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3" w:rsidRPr="00DD40F3" w:rsidRDefault="00DD40F3" w:rsidP="00DD40F3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V</w:t>
      </w:r>
      <w:r w:rsidRPr="00DD40F3">
        <w:rPr>
          <w:rFonts w:asciiTheme="majorHAnsi" w:hAnsiTheme="majorHAnsi"/>
          <w:b/>
          <w:bCs/>
        </w:rPr>
        <w:t>ízenergia</w:t>
      </w:r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  <w:proofErr w:type="spellStart"/>
      <w:r w:rsidRPr="00DD40F3">
        <w:rPr>
          <w:rFonts w:asciiTheme="majorHAnsi" w:hAnsiTheme="majorHAnsi"/>
          <w:b/>
          <w:bCs/>
        </w:rPr>
        <w:t>Göőz</w:t>
      </w:r>
      <w:proofErr w:type="spellEnd"/>
      <w:r w:rsidRPr="00DD40F3">
        <w:rPr>
          <w:rFonts w:asciiTheme="majorHAnsi" w:hAnsiTheme="majorHAnsi"/>
          <w:b/>
          <w:bCs/>
        </w:rPr>
        <w:t xml:space="preserve"> Lajos - Kovács Tamás</w:t>
      </w:r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b/>
          <w:bCs/>
          <w:i/>
          <w:iCs/>
        </w:rPr>
        <w:t>Fogalma</w:t>
      </w:r>
      <w:r w:rsidRPr="00DD40F3">
        <w:rPr>
          <w:rFonts w:asciiTheme="majorHAnsi" w:hAnsiTheme="majorHAnsi"/>
        </w:rPr>
        <w:t xml:space="preserve"> </w:t>
      </w:r>
    </w:p>
    <w:p w:rsidR="00DD40F3" w:rsidRDefault="00DD40F3" w:rsidP="00DD40F3">
      <w:pPr>
        <w:rPr>
          <w:rFonts w:asciiTheme="majorHAnsi" w:hAnsiTheme="majorHAnsi"/>
          <w:i/>
        </w:rPr>
      </w:pPr>
      <w:r w:rsidRPr="00DD40F3">
        <w:rPr>
          <w:rFonts w:asciiTheme="majorHAnsi" w:hAnsiTheme="majorHAnsi"/>
          <w:b/>
          <w:bCs/>
          <w:i/>
        </w:rPr>
        <w:t>Vízerőmű:</w:t>
      </w:r>
      <w:r w:rsidRPr="00DD40F3">
        <w:rPr>
          <w:rFonts w:asciiTheme="majorHAnsi" w:hAnsiTheme="majorHAnsi"/>
          <w:i/>
        </w:rPr>
        <w:t xml:space="preserve"> A vízfolyások, tavak, tengerek, mechanikai energiakészletét vill</w:t>
      </w:r>
      <w:r w:rsidRPr="00DD40F3">
        <w:rPr>
          <w:rFonts w:asciiTheme="majorHAnsi" w:hAnsiTheme="majorHAnsi"/>
          <w:i/>
        </w:rPr>
        <w:t>a</w:t>
      </w:r>
      <w:r w:rsidRPr="00DD40F3">
        <w:rPr>
          <w:rFonts w:asciiTheme="majorHAnsi" w:hAnsiTheme="majorHAnsi"/>
          <w:i/>
        </w:rPr>
        <w:t>mos energiává (régebben közvetlenül mechanikai energiává alakító m</w:t>
      </w:r>
      <w:r w:rsidRPr="00DD40F3">
        <w:rPr>
          <w:rFonts w:asciiTheme="majorHAnsi" w:hAnsiTheme="majorHAnsi"/>
          <w:i/>
        </w:rPr>
        <w:t>ű</w:t>
      </w:r>
      <w:r w:rsidRPr="00DD40F3">
        <w:rPr>
          <w:rFonts w:asciiTheme="majorHAnsi" w:hAnsiTheme="majorHAnsi"/>
          <w:i/>
        </w:rPr>
        <w:t>szaki létesítmény. Gyűjtőfogalomként magában foglalja mindazokat a m</w:t>
      </w:r>
      <w:r w:rsidRPr="00DD40F3">
        <w:rPr>
          <w:rFonts w:asciiTheme="majorHAnsi" w:hAnsiTheme="majorHAnsi"/>
          <w:i/>
        </w:rPr>
        <w:t>ű</w:t>
      </w:r>
      <w:r w:rsidRPr="00DD40F3">
        <w:rPr>
          <w:rFonts w:asciiTheme="majorHAnsi" w:hAnsiTheme="majorHAnsi"/>
          <w:i/>
        </w:rPr>
        <w:t>tárgyakat és berendezéseket, amelyek a villamosenergia-termeléshez szükségesek. A hasznosítható energia növelése érdekében a vizet duzzasztják, esetleg táro</w:t>
      </w:r>
      <w:r w:rsidRPr="00DD40F3">
        <w:rPr>
          <w:rFonts w:asciiTheme="majorHAnsi" w:hAnsiTheme="majorHAnsi"/>
          <w:i/>
        </w:rPr>
        <w:t>l</w:t>
      </w:r>
      <w:r w:rsidRPr="00DD40F3">
        <w:rPr>
          <w:rFonts w:asciiTheme="majorHAnsi" w:hAnsiTheme="majorHAnsi"/>
          <w:i/>
        </w:rPr>
        <w:t>ják, és a vízerőtelepen a turbinákra ejtik, amelyek generátort hajtva terme</w:t>
      </w:r>
      <w:r w:rsidRPr="00DD40F3">
        <w:rPr>
          <w:rFonts w:asciiTheme="majorHAnsi" w:hAnsiTheme="majorHAnsi"/>
          <w:i/>
        </w:rPr>
        <w:t>l</w:t>
      </w:r>
      <w:r w:rsidRPr="00DD40F3">
        <w:rPr>
          <w:rFonts w:asciiTheme="majorHAnsi" w:hAnsiTheme="majorHAnsi"/>
          <w:i/>
        </w:rPr>
        <w:t>nek villamos áramot. A hasznosítható esés (vízlépcsőmagasság nagysága sz</w:t>
      </w:r>
      <w:r w:rsidRPr="00DD40F3">
        <w:rPr>
          <w:rFonts w:asciiTheme="majorHAnsi" w:hAnsiTheme="majorHAnsi"/>
          <w:i/>
        </w:rPr>
        <w:t>e</w:t>
      </w:r>
      <w:r w:rsidRPr="00DD40F3">
        <w:rPr>
          <w:rFonts w:asciiTheme="majorHAnsi" w:hAnsiTheme="majorHAnsi"/>
          <w:i/>
        </w:rPr>
        <w:t>rint megkülönböztetnek kisesésű, közepes esésű és nagyesésű erőművet. Törpe erőműnek a 100 kW-os teljesítmény alattiakat tekintik. A világ vízerőműve</w:t>
      </w:r>
      <w:r w:rsidRPr="00DD40F3">
        <w:rPr>
          <w:rFonts w:asciiTheme="majorHAnsi" w:hAnsiTheme="majorHAnsi"/>
          <w:i/>
        </w:rPr>
        <w:t>i</w:t>
      </w:r>
      <w:r w:rsidRPr="00DD40F3">
        <w:rPr>
          <w:rFonts w:asciiTheme="majorHAnsi" w:hAnsiTheme="majorHAnsi"/>
          <w:i/>
        </w:rPr>
        <w:t>ről és gátjairól rendszeres statisztikát közöl a Water Power c. angol nyelvű nemzetközi szaklap. Hazánk elméleti víz- erőkészlete 7478 . 106 kWh/</w:t>
      </w:r>
      <w:proofErr w:type="gramStart"/>
      <w:r w:rsidRPr="00DD40F3">
        <w:rPr>
          <w:rFonts w:asciiTheme="majorHAnsi" w:hAnsiTheme="majorHAnsi"/>
          <w:i/>
        </w:rPr>
        <w:t>a</w:t>
      </w:r>
      <w:proofErr w:type="gramEnd"/>
      <w:r w:rsidRPr="00DD40F3">
        <w:rPr>
          <w:rFonts w:asciiTheme="majorHAnsi" w:hAnsiTheme="majorHAnsi"/>
          <w:i/>
        </w:rPr>
        <w:t>, a hasznosítható vízerőkészlet-teljesítményt 1060 MW-ra becsülik, amely átl</w:t>
      </w:r>
      <w:r w:rsidRPr="00DD40F3">
        <w:rPr>
          <w:rFonts w:asciiTheme="majorHAnsi" w:hAnsiTheme="majorHAnsi"/>
          <w:i/>
        </w:rPr>
        <w:t>a</w:t>
      </w:r>
      <w:r w:rsidRPr="00DD40F3">
        <w:rPr>
          <w:rFonts w:asciiTheme="majorHAnsi" w:hAnsiTheme="majorHAnsi"/>
          <w:i/>
        </w:rPr>
        <w:t>gos évben 4500 GWh energiatermelésnek felel meg. A hazánkban működő erőművek száma 37, összes teljesítménye 50 MW, energiatermelésük 177 GWh. Ebből 90% a Tiszára és mellékfolyóira jut. Az egymáshoz csatlakozó erőművek sorozata az erőműlánc. Az energiagazdaságilag egymással együttműködő erőművek neve erőműrendszer. - A vízerőm</w:t>
      </w:r>
      <w:r w:rsidRPr="00DD40F3">
        <w:rPr>
          <w:rFonts w:asciiTheme="majorHAnsi" w:hAnsiTheme="majorHAnsi"/>
          <w:i/>
        </w:rPr>
        <w:t>ű</w:t>
      </w:r>
      <w:r w:rsidRPr="00DD40F3">
        <w:rPr>
          <w:rFonts w:asciiTheme="majorHAnsi" w:hAnsiTheme="majorHAnsi"/>
          <w:i/>
        </w:rPr>
        <w:t>vek szerteágazó környezeti hatásai miatt mindenekelőtt a kis esésű folyókon létesített erőm</w:t>
      </w:r>
      <w:r w:rsidRPr="00DD40F3">
        <w:rPr>
          <w:rFonts w:asciiTheme="majorHAnsi" w:hAnsiTheme="majorHAnsi"/>
          <w:i/>
        </w:rPr>
        <w:t>ű</w:t>
      </w:r>
      <w:r w:rsidRPr="00DD40F3">
        <w:rPr>
          <w:rFonts w:asciiTheme="majorHAnsi" w:hAnsiTheme="majorHAnsi"/>
          <w:i/>
        </w:rPr>
        <w:t>vek csak igen gondos környezeti hatástanulmányok után létesí</w:t>
      </w:r>
      <w:r w:rsidRPr="00DD40F3">
        <w:rPr>
          <w:rFonts w:asciiTheme="majorHAnsi" w:hAnsiTheme="majorHAnsi"/>
          <w:i/>
        </w:rPr>
        <w:t>t</w:t>
      </w:r>
      <w:r w:rsidRPr="00DD40F3">
        <w:rPr>
          <w:rFonts w:asciiTheme="majorHAnsi" w:hAnsiTheme="majorHAnsi"/>
          <w:i/>
        </w:rPr>
        <w:t xml:space="preserve">hetők. </w:t>
      </w:r>
    </w:p>
    <w:p w:rsidR="00DD40F3" w:rsidRPr="00DD40F3" w:rsidRDefault="00DD40F3" w:rsidP="00DD40F3">
      <w:pPr>
        <w:rPr>
          <w:rFonts w:asciiTheme="majorHAnsi" w:hAnsiTheme="majorHAnsi"/>
          <w:i/>
        </w:rPr>
      </w:pP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i/>
          <w:iCs/>
        </w:rPr>
        <w:t>                                 </w:t>
      </w:r>
      <w:r>
        <w:rPr>
          <w:rFonts w:asciiTheme="majorHAnsi" w:hAnsiTheme="majorHAnsi"/>
          <w:i/>
          <w:iCs/>
        </w:rPr>
        <w:t>     </w:t>
      </w:r>
      <w:r w:rsidRPr="00DD40F3">
        <w:rPr>
          <w:rFonts w:asciiTheme="majorHAnsi" w:hAnsiTheme="majorHAnsi"/>
          <w:i/>
          <w:iCs/>
        </w:rPr>
        <w:t>Környezetvédelmi lexikon</w:t>
      </w:r>
      <w:r w:rsidRPr="00DD40F3">
        <w:rPr>
          <w:rFonts w:asciiTheme="majorHAnsi" w:hAnsiTheme="majorHAnsi"/>
        </w:rPr>
        <w:t xml:space="preserve"> </w:t>
      </w:r>
    </w:p>
    <w:p w:rsidR="00DD40F3" w:rsidRDefault="00DD40F3" w:rsidP="00DD40F3">
      <w:pPr>
        <w:rPr>
          <w:rFonts w:asciiTheme="majorHAnsi" w:hAnsiTheme="majorHAnsi"/>
          <w:b/>
          <w:bCs/>
          <w:i/>
          <w:iCs/>
        </w:rPr>
      </w:pP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b/>
          <w:bCs/>
          <w:i/>
          <w:iCs/>
        </w:rPr>
        <w:t>Története</w:t>
      </w:r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Egyes szakemberek szerint víz a Föld történetében mintegy 4 milliárd éve van jelen, az Archaicum elejétől. Az ősföldet egy vízgőzben gazdag légkör vette körül, amelynek lehűléséből származik a jelenleg bolygónkon találh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tó víz minden formája. A Föld különleges helyet foglal el a naprendszerben, e tekintetben, mivel a Föld-Nap távolság következtében - amely átlagosan 150 millió km - a víz mindhárom formájának (gőz, víz, jég) megjelenése l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hetővé válik. Ez csak a naprendszer sugarának mintegy 2%-át kitevő ke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>keny sávban állhat elő. A Vénusz ennek nagyon keskeny sávnak, a potenci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 xml:space="preserve">lis vízzónának a szegélyén helyezkedik el. A víz jelenléte tette lehetővé mintegy 3,5 milliárd esztendővel ezelőtt a szerves élet kialakulását is.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víz teljes tömegét 1,4 milliárd km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>-re becsüljük és ennek 97,3 %-</w:t>
      </w:r>
      <w:proofErr w:type="gramStart"/>
      <w:r w:rsidRPr="00DD40F3">
        <w:rPr>
          <w:rFonts w:asciiTheme="majorHAnsi" w:hAnsiTheme="majorHAnsi"/>
        </w:rPr>
        <w:t>a</w:t>
      </w:r>
      <w:proofErr w:type="gramEnd"/>
      <w:r w:rsidRPr="00DD40F3">
        <w:rPr>
          <w:rFonts w:asciiTheme="majorHAnsi" w:hAnsiTheme="majorHAnsi"/>
        </w:rPr>
        <w:t xml:space="preserve"> az óc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ánokban található. Ezen vízmennyiség tekintélyes része részt vesz egy nagy körforgásban, amelynek átlagos időtartama 9 napnak vehető. Amikor felha</w:t>
      </w:r>
      <w:r w:rsidRPr="00DD40F3">
        <w:rPr>
          <w:rFonts w:asciiTheme="majorHAnsi" w:hAnsiTheme="majorHAnsi"/>
        </w:rPr>
        <w:t>j</w:t>
      </w:r>
      <w:r w:rsidRPr="00DD40F3">
        <w:rPr>
          <w:rFonts w:asciiTheme="majorHAnsi" w:hAnsiTheme="majorHAnsi"/>
        </w:rPr>
        <w:t>tunk egy pohár vizet, sohasem tudhatjuk, hogy egy-egy benne lévő vízr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 xml:space="preserve">szecskét </w:t>
      </w:r>
      <w:proofErr w:type="spellStart"/>
      <w:r w:rsidRPr="00DD40F3">
        <w:rPr>
          <w:rFonts w:asciiTheme="majorHAnsi" w:hAnsiTheme="majorHAnsi"/>
        </w:rPr>
        <w:t>hanyadszor</w:t>
      </w:r>
      <w:proofErr w:type="spellEnd"/>
      <w:r w:rsidRPr="00DD40F3">
        <w:rPr>
          <w:rFonts w:asciiTheme="majorHAnsi" w:hAnsiTheme="majorHAnsi"/>
        </w:rPr>
        <w:t xml:space="preserve"> öntünk le a torkunkon. Egy adott molekula bejárhatta </w:t>
      </w:r>
      <w:r w:rsidRPr="00DD40F3">
        <w:rPr>
          <w:rFonts w:asciiTheme="majorHAnsi" w:hAnsiTheme="majorHAnsi"/>
        </w:rPr>
        <w:lastRenderedPageBreak/>
        <w:t>Európa egy részét, áramolhatott a Fekete-tenger, vagy esetleg az Atlanti-óceán medencéjében, majd megszámlálhatatlan társával együtt újra végi</w:t>
      </w:r>
      <w:r w:rsidRPr="00DD40F3">
        <w:rPr>
          <w:rFonts w:asciiTheme="majorHAnsi" w:hAnsiTheme="majorHAnsi"/>
        </w:rPr>
        <w:t>g</w:t>
      </w:r>
      <w:r w:rsidRPr="00DD40F3">
        <w:rPr>
          <w:rFonts w:asciiTheme="majorHAnsi" w:hAnsiTheme="majorHAnsi"/>
        </w:rPr>
        <w:t>szárnyalt a szárazföld felett, valahol a hegyekben lehullott, beszívódott a föld mélyére, majd kibukkant egy forrás tövében, ahol éppen kimerünk m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guknak egy pohár vizet. Azonban nem minden vízrészecske vesz részt e</w:t>
      </w:r>
      <w:r w:rsidRPr="00DD40F3">
        <w:rPr>
          <w:rFonts w:asciiTheme="majorHAnsi" w:hAnsiTheme="majorHAnsi"/>
        </w:rPr>
        <w:t>b</w:t>
      </w:r>
      <w:r w:rsidRPr="00DD40F3">
        <w:rPr>
          <w:rFonts w:asciiTheme="majorHAnsi" w:hAnsiTheme="majorHAnsi"/>
        </w:rPr>
        <w:t>ben a körforgásban, gondoljunk csak az óceánok mélyén lévő vízre, amely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ket sokkal kisebb mértékben fenyeget az elpárolgás veszélye. E hatalmas körfolyamat éltető motorja a Nap, amelynek a Földre sugárzott energiáj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>nak egy jelentős részét a felszíni vizek párologtatása emészti fel. E szünt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len körforgásnak alapvető szerepe van az időjárás alakításában is. </w:t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víz óriási pusztító és építő munkát is végez, tartós nyomokat hagy maga után. A tengerek hullámzása a szárazföldek partjait alakítja, a vízfolyások völgyeket vájnak a szállított hordalékkal, amelyekből majd máshol zátony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kat, szigeteket építenek. Ahol a vízfolyás sebessége a felszín erős lejtése m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att igen nagy, mély szinte függőleges falakkal rendelkező ún. szurdokvöl</w:t>
      </w:r>
      <w:r>
        <w:rPr>
          <w:rFonts w:asciiTheme="majorHAnsi" w:hAnsiTheme="majorHAnsi"/>
          <w:noProof/>
          <w:lang w:eastAsia="hu-H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175260</wp:posOffset>
            </wp:positionV>
            <wp:extent cx="2453640" cy="1526540"/>
            <wp:effectExtent l="19050" t="0" r="3810" b="0"/>
            <wp:wrapSquare wrapText="bothSides"/>
            <wp:docPr id="50" name="Kép 22" descr="Grand-kany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nd-kany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0F3">
        <w:rPr>
          <w:rFonts w:asciiTheme="majorHAnsi" w:hAnsiTheme="majorHAnsi"/>
        </w:rPr>
        <w:t>gyeket alakítanak ki a vízf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lyások. Például Észak-Amerikában a Col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rado-folyó 1000 m-nél is mélyebb völgyet alak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 xml:space="preserve">tott ki: a </w:t>
      </w:r>
      <w:hyperlink r:id="rId8" w:history="1">
        <w:r w:rsidRPr="00DD40F3">
          <w:rPr>
            <w:rStyle w:val="Hiperhivatkozs"/>
            <w:rFonts w:asciiTheme="majorHAnsi" w:hAnsiTheme="majorHAnsi"/>
          </w:rPr>
          <w:t>Gr</w:t>
        </w:r>
      </w:hyperlink>
      <w:hyperlink r:id="rId9" w:history="1">
        <w:r w:rsidRPr="00DD40F3">
          <w:rPr>
            <w:rStyle w:val="Hiperhivatkozs"/>
            <w:rFonts w:asciiTheme="majorHAnsi" w:hAnsiTheme="majorHAnsi"/>
          </w:rPr>
          <w:t>and-kanyont</w:t>
        </w:r>
      </w:hyperlink>
      <w:r w:rsidRPr="00DD40F3">
        <w:rPr>
          <w:rFonts w:asciiTheme="majorHAnsi" w:hAnsiTheme="majorHAnsi"/>
        </w:rPr>
        <w:t>. </w:t>
      </w:r>
    </w:p>
    <w:p w:rsidR="00DD40F3" w:rsidRDefault="00DD40F3" w:rsidP="00DD40F3">
      <w:pPr>
        <w:rPr>
          <w:rFonts w:asciiTheme="majorHAnsi" w:hAnsiTheme="majorHAnsi"/>
        </w:rPr>
      </w:pPr>
      <w:hyperlink r:id="rId10" w:history="1"/>
      <w:r w:rsidRPr="00DD40F3">
        <w:rPr>
          <w:rFonts w:asciiTheme="majorHAnsi" w:hAnsiTheme="majorHAnsi"/>
        </w:rPr>
        <w:t>A felszíni folyások nemcsak mechanikai munkájukkal pusztítanak, hanem a benne oldott szén-dioxid megtámadja a kőzeteket is. A mészköves dolomitos területeken e hatás eredményeként víznyelők, tö</w:t>
      </w:r>
      <w:r w:rsidRPr="00DD40F3">
        <w:rPr>
          <w:rFonts w:asciiTheme="majorHAnsi" w:hAnsiTheme="majorHAnsi"/>
        </w:rPr>
        <w:t>b</w:t>
      </w:r>
      <w:r w:rsidRPr="00DD40F3">
        <w:rPr>
          <w:rFonts w:asciiTheme="majorHAnsi" w:hAnsiTheme="majorHAnsi"/>
        </w:rPr>
        <w:t xml:space="preserve">rök, nagyobb </w:t>
      </w:r>
      <w:proofErr w:type="spellStart"/>
      <w:r w:rsidRPr="00DD40F3">
        <w:rPr>
          <w:rFonts w:asciiTheme="majorHAnsi" w:hAnsiTheme="majorHAnsi"/>
        </w:rPr>
        <w:t>uvaláka</w:t>
      </w:r>
      <w:proofErr w:type="spellEnd"/>
      <w:r w:rsidRPr="00DD40F3">
        <w:rPr>
          <w:rFonts w:asciiTheme="majorHAnsi" w:hAnsiTheme="majorHAnsi"/>
        </w:rPr>
        <w:t xml:space="preserve"> és barlangok jöhetnek létre. A sziklák repedésein besz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várgó víz megfagyva mállasztja, aprózza a kőzeteket. Ez különösen az USA, Utah állambeli földkapuk muta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>ják.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számítások szerint évente a folyók 3000 millió tonna anyagot hordanak a világtengerekbe. A kőzetréteg lehordásával a szárazföldek tengerszint fele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>ti magasságát pl. 100 ezer év alatt 1 méterrel csökkentik. Nemcsak puszt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 xml:space="preserve">tanak a folyók, hanem deltákat építenek a tengerbe, tavakat töltenek fel, pl. a </w:t>
      </w:r>
      <w:proofErr w:type="spellStart"/>
      <w:r w:rsidRPr="00DD40F3">
        <w:rPr>
          <w:rFonts w:asciiTheme="majorHAnsi" w:hAnsiTheme="majorHAnsi"/>
        </w:rPr>
        <w:t>Missisipi</w:t>
      </w:r>
      <w:proofErr w:type="spellEnd"/>
      <w:r w:rsidRPr="00DD40F3">
        <w:rPr>
          <w:rFonts w:asciiTheme="majorHAnsi" w:hAnsiTheme="majorHAnsi"/>
        </w:rPr>
        <w:t xml:space="preserve"> deltája 25 hektárral a Dunáé pedig egy fél hektárral növekszik évente. Ott ahol a folyó a tengerbe ömlik, a tengertől hódít el területeket.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Hozzávetőleges számítások alapján a Napból Földre jutó energiamenny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ségnek kb. 23 %-</w:t>
      </w:r>
      <w:proofErr w:type="gramStart"/>
      <w:r w:rsidRPr="00DD40F3">
        <w:rPr>
          <w:rFonts w:asciiTheme="majorHAnsi" w:hAnsiTheme="majorHAnsi"/>
        </w:rPr>
        <w:t>a</w:t>
      </w:r>
      <w:proofErr w:type="gramEnd"/>
      <w:r w:rsidRPr="00DD40F3">
        <w:rPr>
          <w:rFonts w:asciiTheme="majorHAnsi" w:hAnsiTheme="majorHAnsi"/>
        </w:rPr>
        <w:t xml:space="preserve"> a víz körforgásának fenntartására fordítódik. Ennek az energiának mintegy 99 %-</w:t>
      </w:r>
      <w:proofErr w:type="gramStart"/>
      <w:r w:rsidRPr="00DD40F3">
        <w:rPr>
          <w:rFonts w:asciiTheme="majorHAnsi" w:hAnsiTheme="majorHAnsi"/>
        </w:rPr>
        <w:t>a</w:t>
      </w:r>
      <w:proofErr w:type="gramEnd"/>
      <w:r w:rsidRPr="00DD40F3">
        <w:rPr>
          <w:rFonts w:asciiTheme="majorHAnsi" w:hAnsiTheme="majorHAnsi"/>
        </w:rPr>
        <w:t xml:space="preserve"> a párolgás-lecsapódás átalakulására fordítódik, amely számunkra kihasználhatatlan. A megmaradó töredék a földfelszínen mozgó víz helyzeti és mozgási energiája. Az állóvizek csak helyzeti és ny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 xml:space="preserve">mási energiával rendelkeznek, de az áramló vizeknél ezek mellett a mozgási (kinetikai) energia is megjelenik. Vízenergián ezen energiák összességét értjük. Becslések szerint a világ hasznosítható vízenergia kapacitása kb. 20.000 </w:t>
      </w:r>
      <w:proofErr w:type="spellStart"/>
      <w:r w:rsidRPr="00DD40F3">
        <w:rPr>
          <w:rFonts w:asciiTheme="majorHAnsi" w:hAnsiTheme="majorHAnsi"/>
        </w:rPr>
        <w:t>TWh</w:t>
      </w:r>
      <w:proofErr w:type="spellEnd"/>
      <w:r w:rsidRPr="00DD40F3">
        <w:rPr>
          <w:rFonts w:asciiTheme="majorHAnsi" w:hAnsiTheme="majorHAnsi"/>
        </w:rPr>
        <w:t xml:space="preserve"> körül lehet. Az egész világon termelt összes vízenergia term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lés kb. 2000 </w:t>
      </w:r>
      <w:proofErr w:type="spellStart"/>
      <w:r w:rsidRPr="00DD40F3">
        <w:rPr>
          <w:rFonts w:asciiTheme="majorHAnsi" w:hAnsiTheme="majorHAnsi"/>
        </w:rPr>
        <w:t>TWh</w:t>
      </w:r>
      <w:proofErr w:type="spellEnd"/>
      <w:r w:rsidRPr="00DD40F3">
        <w:rPr>
          <w:rFonts w:asciiTheme="majorHAnsi" w:hAnsiTheme="majorHAnsi"/>
        </w:rPr>
        <w:t xml:space="preserve">. Ez a műszakilag hasznosítható energia 10 %-át jelenti. </w:t>
      </w:r>
      <w:r w:rsidRPr="00DD40F3">
        <w:rPr>
          <w:rFonts w:asciiTheme="majorHAnsi" w:hAnsiTheme="majorHAnsi"/>
        </w:rPr>
        <w:br/>
        <w:t xml:space="preserve">  </w:t>
      </w:r>
    </w:p>
    <w:tbl>
      <w:tblPr>
        <w:tblW w:w="2250" w:type="pct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854"/>
        <w:gridCol w:w="1420"/>
        <w:gridCol w:w="1655"/>
        <w:gridCol w:w="1078"/>
        <w:gridCol w:w="1078"/>
        <w:gridCol w:w="1711"/>
      </w:tblGrid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Elm</w:t>
            </w:r>
            <w:r w:rsidRPr="00DD40F3">
              <w:rPr>
                <w:bCs/>
                <w:sz w:val="24"/>
                <w:szCs w:val="24"/>
              </w:rPr>
              <w:t>é</w:t>
            </w:r>
            <w:r w:rsidRPr="00DD40F3">
              <w:rPr>
                <w:bCs/>
                <w:sz w:val="24"/>
                <w:szCs w:val="24"/>
              </w:rPr>
              <w:t>leti ví</w:t>
            </w:r>
            <w:r w:rsidRPr="00DD40F3">
              <w:rPr>
                <w:bCs/>
                <w:sz w:val="24"/>
                <w:szCs w:val="24"/>
              </w:rPr>
              <w:t>z</w:t>
            </w:r>
            <w:r w:rsidRPr="00DD40F3">
              <w:rPr>
                <w:bCs/>
                <w:sz w:val="24"/>
                <w:szCs w:val="24"/>
              </w:rPr>
              <w:t>erő-kés</w:t>
            </w:r>
            <w:r w:rsidRPr="00DD40F3">
              <w:rPr>
                <w:bCs/>
                <w:sz w:val="24"/>
                <w:szCs w:val="24"/>
              </w:rPr>
              <w:t>z</w:t>
            </w:r>
            <w:r w:rsidRPr="00DD40F3">
              <w:rPr>
                <w:bCs/>
                <w:sz w:val="24"/>
                <w:szCs w:val="24"/>
              </w:rPr>
              <w:t>let</w:t>
            </w:r>
            <w:r w:rsidRPr="00DD40F3">
              <w:rPr>
                <w:sz w:val="24"/>
                <w:szCs w:val="24"/>
              </w:rPr>
              <w:t xml:space="preserve"> </w:t>
            </w:r>
            <w:r w:rsidRPr="00DD40F3">
              <w:rPr>
                <w:sz w:val="24"/>
                <w:szCs w:val="24"/>
              </w:rPr>
              <w:br/>
            </w:r>
            <w:proofErr w:type="spellStart"/>
            <w:r w:rsidRPr="00DD40F3">
              <w:rPr>
                <w:bCs/>
                <w:sz w:val="24"/>
                <w:szCs w:val="24"/>
              </w:rPr>
              <w:t>Twh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Műszak</w:t>
            </w:r>
            <w:r w:rsidRPr="00DD40F3">
              <w:rPr>
                <w:bCs/>
                <w:sz w:val="24"/>
                <w:szCs w:val="24"/>
              </w:rPr>
              <w:t>i</w:t>
            </w:r>
            <w:r w:rsidRPr="00DD40F3">
              <w:rPr>
                <w:bCs/>
                <w:sz w:val="24"/>
                <w:szCs w:val="24"/>
              </w:rPr>
              <w:t>lag hasznosí</w:t>
            </w:r>
            <w:r w:rsidRPr="00DD40F3">
              <w:rPr>
                <w:bCs/>
                <w:sz w:val="24"/>
                <w:szCs w:val="24"/>
              </w:rPr>
              <w:t>t</w:t>
            </w:r>
            <w:r w:rsidRPr="00DD40F3">
              <w:rPr>
                <w:bCs/>
                <w:sz w:val="24"/>
                <w:szCs w:val="24"/>
              </w:rPr>
              <w:t xml:space="preserve">ható </w:t>
            </w:r>
            <w:proofErr w:type="spellStart"/>
            <w:r w:rsidRPr="00DD40F3">
              <w:rPr>
                <w:bCs/>
                <w:sz w:val="24"/>
                <w:szCs w:val="24"/>
              </w:rPr>
              <w:t>TWh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Összes vill</w:t>
            </w:r>
            <w:r w:rsidRPr="00DD40F3">
              <w:rPr>
                <w:bCs/>
                <w:sz w:val="24"/>
                <w:szCs w:val="24"/>
              </w:rPr>
              <w:t>a</w:t>
            </w:r>
            <w:r w:rsidRPr="00DD40F3">
              <w:rPr>
                <w:bCs/>
                <w:sz w:val="24"/>
                <w:szCs w:val="24"/>
              </w:rPr>
              <w:t>mos energi</w:t>
            </w:r>
            <w:r w:rsidRPr="00DD40F3">
              <w:rPr>
                <w:bCs/>
                <w:sz w:val="24"/>
                <w:szCs w:val="24"/>
              </w:rPr>
              <w:t>a</w:t>
            </w:r>
            <w:r w:rsidRPr="00DD40F3">
              <w:rPr>
                <w:bCs/>
                <w:sz w:val="24"/>
                <w:szCs w:val="24"/>
              </w:rPr>
              <w:t xml:space="preserve">termelés </w:t>
            </w:r>
            <w:proofErr w:type="spellStart"/>
            <w:r w:rsidRPr="00DD40F3">
              <w:rPr>
                <w:bCs/>
                <w:sz w:val="24"/>
                <w:szCs w:val="24"/>
              </w:rPr>
              <w:t>TWh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Vízene</w:t>
            </w:r>
            <w:r w:rsidRPr="00DD40F3">
              <w:rPr>
                <w:bCs/>
                <w:sz w:val="24"/>
                <w:szCs w:val="24"/>
              </w:rPr>
              <w:t>r</w:t>
            </w:r>
            <w:r w:rsidRPr="00DD40F3">
              <w:rPr>
                <w:bCs/>
                <w:sz w:val="24"/>
                <w:szCs w:val="24"/>
              </w:rPr>
              <w:t>gia te</w:t>
            </w:r>
            <w:r w:rsidRPr="00DD40F3">
              <w:rPr>
                <w:bCs/>
                <w:sz w:val="24"/>
                <w:szCs w:val="24"/>
              </w:rPr>
              <w:t>r</w:t>
            </w:r>
            <w:r w:rsidRPr="00DD40F3">
              <w:rPr>
                <w:bCs/>
                <w:sz w:val="24"/>
                <w:szCs w:val="24"/>
              </w:rPr>
              <w:t xml:space="preserve">melés </w:t>
            </w:r>
            <w:proofErr w:type="spellStart"/>
            <w:r w:rsidRPr="00DD40F3">
              <w:rPr>
                <w:bCs/>
                <w:sz w:val="24"/>
                <w:szCs w:val="24"/>
              </w:rPr>
              <w:t>TWh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Vízene</w:t>
            </w:r>
            <w:r w:rsidRPr="00DD40F3">
              <w:rPr>
                <w:bCs/>
                <w:sz w:val="24"/>
                <w:szCs w:val="24"/>
              </w:rPr>
              <w:t>r</w:t>
            </w:r>
            <w:r w:rsidRPr="00DD40F3">
              <w:rPr>
                <w:bCs/>
                <w:sz w:val="24"/>
                <w:szCs w:val="24"/>
              </w:rPr>
              <w:t>gia ar</w:t>
            </w:r>
            <w:r w:rsidRPr="00DD40F3">
              <w:rPr>
                <w:bCs/>
                <w:sz w:val="24"/>
                <w:szCs w:val="24"/>
              </w:rPr>
              <w:t>á</w:t>
            </w:r>
            <w:r w:rsidRPr="00DD40F3">
              <w:rPr>
                <w:bCs/>
                <w:sz w:val="24"/>
                <w:szCs w:val="24"/>
              </w:rPr>
              <w:t>nya %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Műszaki vízer</w:t>
            </w:r>
            <w:r w:rsidRPr="00DD40F3">
              <w:rPr>
                <w:bCs/>
                <w:sz w:val="24"/>
                <w:szCs w:val="24"/>
              </w:rPr>
              <w:t>ő</w:t>
            </w:r>
            <w:r w:rsidRPr="00DD40F3">
              <w:rPr>
                <w:bCs/>
                <w:sz w:val="24"/>
                <w:szCs w:val="24"/>
              </w:rPr>
              <w:t>készlet haszn</w:t>
            </w:r>
            <w:r w:rsidRPr="00DD40F3">
              <w:rPr>
                <w:bCs/>
                <w:sz w:val="24"/>
                <w:szCs w:val="24"/>
              </w:rPr>
              <w:t>o</w:t>
            </w:r>
            <w:r w:rsidRPr="00DD40F3">
              <w:rPr>
                <w:bCs/>
                <w:sz w:val="24"/>
                <w:szCs w:val="24"/>
              </w:rPr>
              <w:t>sítot</w:t>
            </w:r>
            <w:r w:rsidRPr="00DD40F3">
              <w:rPr>
                <w:bCs/>
                <w:sz w:val="24"/>
                <w:szCs w:val="24"/>
              </w:rPr>
              <w:t>t</w:t>
            </w:r>
            <w:r w:rsidRPr="00DD40F3">
              <w:rPr>
                <w:bCs/>
                <w:sz w:val="24"/>
                <w:szCs w:val="24"/>
              </w:rPr>
              <w:t>sága %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Eur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ó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pa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4360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1430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2599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32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Észak-Amer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6150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3120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3202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21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Latin-Amer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5670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3780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7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Afrika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10120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3140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Ázsia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20430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7530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3475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564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7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Óce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nia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Össz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DD40F3">
              <w:rPr>
                <w:rFonts w:asciiTheme="majorHAnsi" w:hAnsiTheme="majorHAnsi"/>
                <w:b/>
                <w:bCs/>
                <w:sz w:val="24"/>
                <w:szCs w:val="24"/>
              </w:rPr>
              <w:t>sen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18230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19390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9962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sz w:val="24"/>
                <w:szCs w:val="24"/>
              </w:rPr>
            </w:pPr>
            <w:r w:rsidRPr="00DD40F3">
              <w:rPr>
                <w:bCs/>
                <w:sz w:val="24"/>
                <w:szCs w:val="24"/>
              </w:rPr>
              <w:t>11</w:t>
            </w:r>
          </w:p>
        </w:tc>
      </w:tr>
    </w:tbl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br/>
        <w:t xml:space="preserve">  </w:t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víz volt az a legrégebbi erőforrás, amit arra használtak, hogy csökkentsék </w:t>
      </w:r>
      <w:r>
        <w:rPr>
          <w:rFonts w:asciiTheme="majorHAnsi" w:hAnsiTheme="majorHAnsi"/>
          <w:noProof/>
          <w:lang w:eastAsia="hu-H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3810000</wp:posOffset>
            </wp:positionH>
            <wp:positionV relativeFrom="line">
              <wp:posOffset>86995</wp:posOffset>
            </wp:positionV>
            <wp:extent cx="1905000" cy="2599690"/>
            <wp:effectExtent l="19050" t="0" r="0" b="0"/>
            <wp:wrapSquare wrapText="bothSides"/>
            <wp:docPr id="49" name="Kép 23" descr="Szíriában az Oronte folyón még ma is működő vizikerék, amelyet már  az i.e. 15-ből származó római írások is említik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íriában az Oronte folyón még ma is működő vizikerék, amelyet már  az i.e. 15-ből származó római írások is említik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0F3">
        <w:rPr>
          <w:rFonts w:asciiTheme="majorHAnsi" w:hAnsiTheme="majorHAnsi"/>
        </w:rPr>
        <w:t xml:space="preserve">az emberi és állati </w:t>
      </w:r>
      <w:proofErr w:type="spellStart"/>
      <w:r w:rsidRPr="00DD40F3">
        <w:rPr>
          <w:rFonts w:asciiTheme="majorHAnsi" w:hAnsiTheme="majorHAnsi"/>
        </w:rPr>
        <w:t>terhet.</w:t>
      </w:r>
      <w:hyperlink r:id="rId13" w:history="1"/>
      <w:r w:rsidRPr="00DD40F3">
        <w:rPr>
          <w:rFonts w:asciiTheme="majorHAnsi" w:hAnsiTheme="majorHAnsi"/>
        </w:rPr>
        <w:t>Nem</w:t>
      </w:r>
      <w:proofErr w:type="spellEnd"/>
      <w:r w:rsidRPr="00DD40F3">
        <w:rPr>
          <w:rFonts w:asciiTheme="majorHAnsi" w:hAnsiTheme="majorHAnsi"/>
        </w:rPr>
        <w:t xml:space="preserve"> lehet tudni bizt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 xml:space="preserve">san mikor is találták fel a </w:t>
      </w:r>
      <w:hyperlink r:id="rId14" w:history="1">
        <w:r w:rsidRPr="00DD40F3">
          <w:rPr>
            <w:rStyle w:val="Hiperhivatkozs"/>
            <w:rFonts w:asciiTheme="majorHAnsi" w:hAnsiTheme="majorHAnsi"/>
          </w:rPr>
          <w:t>v</w:t>
        </w:r>
        <w:r w:rsidRPr="00DD40F3">
          <w:rPr>
            <w:rStyle w:val="Hiperhivatkozs"/>
            <w:rFonts w:asciiTheme="majorHAnsi" w:hAnsiTheme="majorHAnsi"/>
          </w:rPr>
          <w:t>í</w:t>
        </w:r>
        <w:r w:rsidRPr="00DD40F3">
          <w:rPr>
            <w:rStyle w:val="Hiperhivatkozs"/>
            <w:rFonts w:asciiTheme="majorHAnsi" w:hAnsiTheme="majorHAnsi"/>
          </w:rPr>
          <w:t>zikereket</w:t>
        </w:r>
      </w:hyperlink>
      <w:r w:rsidRPr="00DD40F3">
        <w:rPr>
          <w:rFonts w:asciiTheme="majorHAnsi" w:hAnsiTheme="majorHAnsi"/>
        </w:rPr>
        <w:t>, de az biztos, hogy a legrégebbi öntözőrendszerek kb. 5000 évesek. A vízikereket már az ókori Kelet ország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iban: Egyiptomban, Kínában és Indiában is has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>nálták, vízimalmok pedig az ókori Görögorszá</w:t>
      </w:r>
      <w:r w:rsidRPr="00DD40F3">
        <w:rPr>
          <w:rFonts w:asciiTheme="majorHAnsi" w:hAnsiTheme="majorHAnsi"/>
        </w:rPr>
        <w:t>g</w:t>
      </w:r>
      <w:r w:rsidRPr="00DD40F3">
        <w:rPr>
          <w:rFonts w:asciiTheme="majorHAnsi" w:hAnsiTheme="majorHAnsi"/>
        </w:rPr>
        <w:t>ban és Rómában is működtek. A legkorábbi víz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malmok talán a függőleges tengelyű kukoricaőrlő malmok voltak, melyeket norvég, ill. görög típusú malom né</w:t>
      </w:r>
      <w:r w:rsidRPr="00DD40F3">
        <w:rPr>
          <w:rFonts w:asciiTheme="majorHAnsi" w:hAnsiTheme="majorHAnsi"/>
        </w:rPr>
        <w:t>v</w:t>
      </w:r>
      <w:r w:rsidRPr="00DD40F3">
        <w:rPr>
          <w:rFonts w:asciiTheme="majorHAnsi" w:hAnsiTheme="majorHAnsi"/>
        </w:rPr>
        <w:t>vel illettek.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Ezek valószínűleg Kr. e. az I.- illetve a II. száza</w:t>
      </w:r>
      <w:r w:rsidRPr="00DD40F3">
        <w:rPr>
          <w:rFonts w:asciiTheme="majorHAnsi" w:hAnsiTheme="majorHAnsi"/>
        </w:rPr>
        <w:t>d</w:t>
      </w:r>
      <w:r w:rsidRPr="00DD40F3">
        <w:rPr>
          <w:rFonts w:asciiTheme="majorHAnsi" w:hAnsiTheme="majorHAnsi"/>
        </w:rPr>
        <w:t>ban jelentek meg Közép Keleten, néhány száza</w:t>
      </w:r>
      <w:r w:rsidRPr="00DD40F3">
        <w:rPr>
          <w:rFonts w:asciiTheme="majorHAnsi" w:hAnsiTheme="majorHAnsi"/>
        </w:rPr>
        <w:t>d</w:t>
      </w:r>
      <w:r w:rsidRPr="00DD40F3">
        <w:rPr>
          <w:rFonts w:asciiTheme="majorHAnsi" w:hAnsiTheme="majorHAnsi"/>
        </w:rPr>
        <w:t>dal k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>sőbb pedig Skandináviában. Ismereteink szerint Angliában már használtak mind vízszintes tengelyű, mind függől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ges tengelyű vízimalmokat az ango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szászok. A XI. század végén Anglia 3000 felmért településén 5624 vízimalom működött, Franciaország egyetlen m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gyéjében (</w:t>
      </w:r>
      <w:proofErr w:type="spellStart"/>
      <w:r w:rsidRPr="00DD40F3">
        <w:rPr>
          <w:rFonts w:asciiTheme="majorHAnsi" w:hAnsiTheme="majorHAnsi"/>
        </w:rPr>
        <w:t>Aube</w:t>
      </w:r>
      <w:proofErr w:type="spellEnd"/>
      <w:r w:rsidRPr="00DD40F3">
        <w:rPr>
          <w:rFonts w:asciiTheme="majorHAnsi" w:hAnsiTheme="majorHAnsi"/>
        </w:rPr>
        <w:t>) pedig kétszáz. Magyarországi vízimalmokra utaló adat le</w:t>
      </w:r>
      <w:r w:rsidRPr="00DD40F3">
        <w:rPr>
          <w:rFonts w:asciiTheme="majorHAnsi" w:hAnsiTheme="majorHAnsi"/>
        </w:rPr>
        <w:t>g</w:t>
      </w:r>
      <w:r w:rsidRPr="00DD40F3">
        <w:rPr>
          <w:rFonts w:asciiTheme="majorHAnsi" w:hAnsiTheme="majorHAnsi"/>
        </w:rPr>
        <w:t xml:space="preserve">korábban a XI. századból ismert. </w:t>
      </w:r>
      <w:r w:rsidRPr="00DD40F3">
        <w:rPr>
          <w:rFonts w:asciiTheme="majorHAnsi" w:hAnsiTheme="majorHAnsi"/>
          <w:i/>
          <w:iCs/>
        </w:rPr>
        <w:t>"1061-ben egy nagybirtokon 320 mansio (kb. 1600 lélek) számára 6, 1124-ben egy másik nagybirtokon 120 mansio (1150 lélek) számára 7, 1141-ben egy harmadik nagybirtokon 120 mansio (600 lélek) számára 3, azaz 266, 165, ill.200 lélekre esett egy malom."</w:t>
      </w:r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Magyarországon is fontos volt a termények nagyobb hatékonyságú feldo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 xml:space="preserve">gozása érdekében a korábban használt kézi malmok helyett a vízimalmok használata. Két ember </w:t>
      </w:r>
      <w:proofErr w:type="spellStart"/>
      <w:r w:rsidRPr="00DD40F3">
        <w:rPr>
          <w:rFonts w:asciiTheme="majorHAnsi" w:hAnsiTheme="majorHAnsi"/>
        </w:rPr>
        <w:t>kézimalommal</w:t>
      </w:r>
      <w:proofErr w:type="spellEnd"/>
      <w:r w:rsidRPr="00DD40F3">
        <w:rPr>
          <w:rFonts w:asciiTheme="majorHAnsi" w:hAnsiTheme="majorHAnsi"/>
        </w:rPr>
        <w:t xml:space="preserve"> 4,5-7 kg lisztet tudott őrölni órá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 xml:space="preserve">ként, míg egy átlagos teljesítményű vízimalom 150 kg-ot. </w:t>
      </w:r>
      <w:r w:rsidRPr="00DD40F3">
        <w:rPr>
          <w:rFonts w:asciiTheme="majorHAnsi" w:hAnsiTheme="majorHAnsi"/>
        </w:rPr>
        <w:br/>
        <w:t xml:space="preserve">  </w:t>
      </w:r>
    </w:p>
    <w:tbl>
      <w:tblPr>
        <w:tblW w:w="3350" w:type="pct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875"/>
        <w:gridCol w:w="1107"/>
        <w:gridCol w:w="1016"/>
        <w:gridCol w:w="920"/>
        <w:gridCol w:w="875"/>
        <w:gridCol w:w="875"/>
        <w:gridCol w:w="1078"/>
        <w:gridCol w:w="1178"/>
      </w:tblGrid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Megnev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zés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m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ber, emel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ő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vel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Ember, markol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Kézzel hajtott</w:t>
            </w:r>
            <w:r w:rsidRPr="00DD40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D40F3">
              <w:rPr>
                <w:rFonts w:asciiTheme="majorHAnsi" w:hAnsiTheme="majorHAnsi"/>
                <w:sz w:val="24"/>
                <w:szCs w:val="24"/>
              </w:rPr>
              <w:br/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függől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ges k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rék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Szam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ras já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r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gány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Ökrös já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r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gány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Lovas já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r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gány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Alulcs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pott víz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i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kerék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Felülcs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a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pott víz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i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kerék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Sebesség</w:t>
            </w:r>
            <w:r w:rsidRPr="00DD40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D40F3">
              <w:rPr>
                <w:rFonts w:asciiTheme="majorHAnsi" w:hAnsiTheme="majorHAnsi"/>
                <w:sz w:val="24"/>
                <w:szCs w:val="24"/>
              </w:rPr>
              <w:br/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(m/sec)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1,10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0,80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0,15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0,80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0,60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0,90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3,00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2,50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Teljesí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t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mény</w:t>
            </w:r>
            <w:r w:rsidRPr="00DD40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D40F3">
              <w:rPr>
                <w:rFonts w:asciiTheme="majorHAnsi" w:hAnsiTheme="majorHAnsi"/>
                <w:sz w:val="24"/>
                <w:szCs w:val="24"/>
              </w:rPr>
              <w:br/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(</w:t>
            </w:r>
            <w:proofErr w:type="spellStart"/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mkg</w:t>
            </w:r>
            <w:proofErr w:type="spellEnd"/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/sec)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5,50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8,00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9,60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11,20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39,00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40,00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131,00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175,00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Napi mu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n</w:t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ka</w:t>
            </w:r>
            <w:r w:rsidRPr="00DD40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D40F3">
              <w:rPr>
                <w:rFonts w:asciiTheme="majorHAnsi" w:hAnsiTheme="majorHAnsi"/>
                <w:sz w:val="24"/>
                <w:szCs w:val="24"/>
              </w:rPr>
              <w:br/>
            </w: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(</w:t>
            </w:r>
            <w:proofErr w:type="spellStart"/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mkg-ban</w:t>
            </w:r>
            <w:proofErr w:type="spellEnd"/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158400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230400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276480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322560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1123200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1166400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11328400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40F3">
              <w:rPr>
                <w:rFonts w:asciiTheme="majorHAnsi" w:hAnsiTheme="majorHAnsi"/>
                <w:bCs/>
                <w:sz w:val="24"/>
                <w:szCs w:val="24"/>
              </w:rPr>
              <w:t>15120000</w:t>
            </w:r>
          </w:p>
        </w:tc>
      </w:tr>
    </w:tbl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Természetesen a vízimalmok nagy beruházást igényeltek, ezért rendszerint a földesúr vagy a kolostor tulajdonában voltak. A földesurak sokszor kötel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zővé tették ezek használatát, megfelelő díj ellenében, és hogy ezt ki ne játszhassák a kézi malmokat összetörették. A víz energiáját azonban ne</w:t>
      </w:r>
      <w:r w:rsidRPr="00DD40F3">
        <w:rPr>
          <w:rFonts w:asciiTheme="majorHAnsi" w:hAnsiTheme="majorHAnsi"/>
        </w:rPr>
        <w:t>m</w:t>
      </w:r>
      <w:r w:rsidRPr="00DD40F3">
        <w:rPr>
          <w:rFonts w:asciiTheme="majorHAnsi" w:hAnsiTheme="majorHAnsi"/>
        </w:rPr>
        <w:t>csak gabonaőrlésre használták, hanem különböző célokra: így a textilipa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 xml:space="preserve">ban, a bányászatban, bányavíz-kiemelésre is és később a kohók légfúvóit is vízierő hajtotta.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1568-ban a kincstári kezelés alá vont </w:t>
      </w:r>
      <w:proofErr w:type="spellStart"/>
      <w:r w:rsidRPr="00DD40F3">
        <w:rPr>
          <w:rFonts w:asciiTheme="majorHAnsi" w:hAnsiTheme="majorHAnsi"/>
        </w:rPr>
        <w:t>körmönci</w:t>
      </w:r>
      <w:proofErr w:type="spellEnd"/>
      <w:r w:rsidRPr="00DD40F3">
        <w:rPr>
          <w:rFonts w:asciiTheme="majorHAnsi" w:hAnsiTheme="majorHAnsi"/>
        </w:rPr>
        <w:t>, úrvölgyi bányákban me</w:t>
      </w:r>
      <w:r w:rsidRPr="00DD40F3">
        <w:rPr>
          <w:rFonts w:asciiTheme="majorHAnsi" w:hAnsiTheme="majorHAnsi"/>
        </w:rPr>
        <w:t>g</w:t>
      </w:r>
      <w:r w:rsidRPr="00DD40F3">
        <w:rPr>
          <w:rFonts w:asciiTheme="majorHAnsi" w:hAnsiTheme="majorHAnsi"/>
        </w:rPr>
        <w:t>építettek egy 10258 öl hosszúságú vízvezetéket. Ez a több mint 20 kilom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>teres vezetékrendszer látta el vízi energiával télen-nyáron körmöci aknákat és zúzóműveket oly módon, hogy a segítségével vízikereket hajtottak. A ví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>kereket pedig közlőművek beiktatásával munkagépek meghajtására has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 xml:space="preserve">nálták.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XVIII. század végére három vízikeréktípus volt használatban, amelyek a víz nyomómagasságában térnek el: </w:t>
      </w:r>
    </w:p>
    <w:p w:rsidR="00DD40F3" w:rsidRPr="00DD40F3" w:rsidRDefault="00DD40F3" w:rsidP="00DD40F3">
      <w:pPr>
        <w:rPr>
          <w:rFonts w:asciiTheme="majorHAnsi" w:hAnsiTheme="majorHAnsi"/>
        </w:rPr>
      </w:pPr>
      <w:hyperlink r:id="rId15" w:history="1">
        <w:r w:rsidRPr="00DD40F3">
          <w:rPr>
            <w:rStyle w:val="Hiperhivatkozs"/>
            <w:rFonts w:asciiTheme="majorHAnsi" w:hAnsiTheme="majorHAnsi"/>
            <w:b/>
            <w:bCs/>
            <w:i/>
            <w:iCs/>
          </w:rPr>
          <w:t>alulcsapott vízikerék</w:t>
        </w:r>
      </w:hyperlink>
    </w:p>
    <w:p w:rsidR="00DD40F3" w:rsidRPr="00DD40F3" w:rsidRDefault="00DD40F3" w:rsidP="00DD40F3">
      <w:pPr>
        <w:rPr>
          <w:rFonts w:asciiTheme="majorHAnsi" w:hAnsiTheme="majorHAnsi"/>
        </w:rPr>
      </w:pPr>
      <w:hyperlink r:id="rId16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62100" cy="1143000"/>
              <wp:effectExtent l="19050" t="0" r="0" b="0"/>
              <wp:wrapSquare wrapText="bothSides"/>
              <wp:docPr id="48" name="Kép 24" descr="alulcsapott vízikerék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alulcsapott vízikerék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>ennél a típusnál a lapátok belemerülnek az áramló f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lyóba, így szinte mi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 xml:space="preserve">den áramló vízben lehet használni. A hátránya azonban, hogy </w:t>
      </w:r>
      <w:proofErr w:type="gramStart"/>
      <w:r w:rsidRPr="00DD40F3">
        <w:rPr>
          <w:rFonts w:asciiTheme="majorHAnsi" w:hAnsiTheme="majorHAnsi"/>
        </w:rPr>
        <w:t>használhatatlan</w:t>
      </w:r>
      <w:proofErr w:type="gramEnd"/>
      <w:r w:rsidRPr="00DD40F3">
        <w:rPr>
          <w:rFonts w:asciiTheme="majorHAnsi" w:hAnsiTheme="majorHAnsi"/>
        </w:rPr>
        <w:t xml:space="preserve"> ha a víz f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lyásiránya áradás m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 xml:space="preserve">att megváltozik. </w:t>
      </w:r>
      <w:r w:rsidRPr="00DD40F3">
        <w:rPr>
          <w:rFonts w:asciiTheme="majorHAnsi" w:hAnsiTheme="majorHAnsi"/>
        </w:rPr>
        <w:br/>
        <w:t xml:space="preserve">  </w:t>
      </w:r>
      <w:r w:rsidRPr="00DD40F3">
        <w:rPr>
          <w:rFonts w:asciiTheme="majorHAnsi" w:hAnsiTheme="majorHAnsi"/>
        </w:rPr>
        <w:br/>
        <w:t xml:space="preserve">  </w:t>
      </w:r>
      <w:r w:rsidRPr="00DD40F3">
        <w:rPr>
          <w:rFonts w:asciiTheme="majorHAnsi" w:hAnsiTheme="majorHAnsi"/>
        </w:rPr>
        <w:br/>
        <w:t xml:space="preserve">  </w:t>
      </w:r>
    </w:p>
    <w:p w:rsidR="00DD40F3" w:rsidRPr="00DD40F3" w:rsidRDefault="00DD40F3" w:rsidP="00DD40F3">
      <w:pPr>
        <w:rPr>
          <w:rFonts w:asciiTheme="majorHAnsi" w:hAnsiTheme="majorHAnsi"/>
        </w:rPr>
      </w:pPr>
      <w:hyperlink r:id="rId18" w:history="1">
        <w:r w:rsidRPr="00DD40F3">
          <w:rPr>
            <w:rStyle w:val="Hiperhivatkozs"/>
            <w:rFonts w:asciiTheme="majorHAnsi" w:hAnsiTheme="majorHAnsi"/>
            <w:b/>
            <w:bCs/>
            <w:i/>
            <w:iCs/>
          </w:rPr>
          <w:t>felülcsapott vízikerék</w:t>
        </w:r>
      </w:hyperlink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  <w:hyperlink r:id="rId19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6336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143000"/>
              <wp:effectExtent l="19050" t="0" r="0" b="0"/>
              <wp:wrapSquare wrapText="bothSides"/>
              <wp:docPr id="47" name="Kép 25" descr="felülcsapott vízikerék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felülcsapott vízikerék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>itt a zárt lappátokra felülről érkezik a víz, ezért maga a kerék sokkal ma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>szívabb mivel el kell bírnia a víz súlyát. Az áradások nem befolyásolják a működését, mivel a víz egy csatornán k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resztül érkezik a kerékre, amelyen egy zsilipkapuval szabályozható a víz mennyisége. </w:t>
      </w:r>
      <w:r w:rsidRPr="00DD40F3">
        <w:rPr>
          <w:rFonts w:asciiTheme="majorHAnsi" w:hAnsiTheme="majorHAnsi"/>
        </w:rPr>
        <w:br/>
        <w:t xml:space="preserve">  </w:t>
      </w:r>
      <w:r w:rsidRPr="00DD40F3">
        <w:rPr>
          <w:rFonts w:asciiTheme="majorHAnsi" w:hAnsiTheme="majorHAnsi"/>
        </w:rPr>
        <w:br/>
        <w:t xml:space="preserve">  </w:t>
      </w:r>
    </w:p>
    <w:p w:rsidR="00DD40F3" w:rsidRPr="00DD40F3" w:rsidRDefault="00DD40F3" w:rsidP="00DD40F3">
      <w:pPr>
        <w:rPr>
          <w:rFonts w:asciiTheme="majorHAnsi" w:hAnsiTheme="majorHAnsi"/>
        </w:rPr>
      </w:pPr>
      <w:hyperlink r:id="rId21" w:history="1">
        <w:r w:rsidRPr="00DD40F3">
          <w:rPr>
            <w:rStyle w:val="Hiperhivatkozs"/>
            <w:rFonts w:asciiTheme="majorHAnsi" w:hAnsiTheme="majorHAnsi"/>
            <w:b/>
            <w:bCs/>
            <w:i/>
            <w:iCs/>
          </w:rPr>
          <w:t>középen csapott vízikerék</w:t>
        </w:r>
      </w:hyperlink>
    </w:p>
    <w:p w:rsidR="00DD40F3" w:rsidRPr="00DD40F3" w:rsidRDefault="00DD40F3" w:rsidP="00DD40F3">
      <w:pPr>
        <w:rPr>
          <w:rFonts w:asciiTheme="majorHAnsi" w:hAnsiTheme="majorHAnsi"/>
        </w:rPr>
      </w:pPr>
      <w:hyperlink r:id="rId22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66850" cy="1143000"/>
              <wp:effectExtent l="19050" t="0" r="0" b="0"/>
              <wp:wrapSquare wrapText="bothSides"/>
              <wp:docPr id="46" name="Kép 26" descr="középen csapott vízikerék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középen csapott vízikerék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>a víz itt is egy csatornán keresztül érkezik és kb. a k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réktengelynél folyik a kerék lapátjaiba. Előnye, hogy nem szükséges olyan nagy </w:t>
      </w:r>
      <w:proofErr w:type="gramStart"/>
      <w:r w:rsidRPr="00DD40F3">
        <w:rPr>
          <w:rFonts w:asciiTheme="majorHAnsi" w:hAnsiTheme="majorHAnsi"/>
        </w:rPr>
        <w:t>esésmagasság</w:t>
      </w:r>
      <w:proofErr w:type="gramEnd"/>
      <w:r w:rsidRPr="00DD40F3">
        <w:rPr>
          <w:rFonts w:asciiTheme="majorHAnsi" w:hAnsiTheme="majorHAnsi"/>
        </w:rPr>
        <w:t xml:space="preserve"> mint a felü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csapottnál, ahol a beáramló és kiáramló víz magassá</w:t>
      </w:r>
      <w:r w:rsidRPr="00DD40F3">
        <w:rPr>
          <w:rFonts w:asciiTheme="majorHAnsi" w:hAnsiTheme="majorHAnsi"/>
        </w:rPr>
        <w:t>g</w:t>
      </w:r>
      <w:r w:rsidRPr="00DD40F3">
        <w:rPr>
          <w:rFonts w:asciiTheme="majorHAnsi" w:hAnsiTheme="majorHAnsi"/>
        </w:rPr>
        <w:t>különbs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>gének legalább akkorának kell lennie, mint a kerék átmérője.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XVIII. század hetvenes éveiben az Altaj vidéki ezüstbányákban áttértek a mélyebb rétegek kitermelésére. Azonban ezeknél a korábban használt, kézi </w:t>
      </w:r>
      <w:proofErr w:type="gramStart"/>
      <w:r w:rsidRPr="00DD40F3">
        <w:rPr>
          <w:rFonts w:asciiTheme="majorHAnsi" w:hAnsiTheme="majorHAnsi"/>
        </w:rPr>
        <w:t>erővel</w:t>
      </w:r>
      <w:proofErr w:type="gramEnd"/>
      <w:r w:rsidRPr="00DD40F3">
        <w:rPr>
          <w:rFonts w:asciiTheme="majorHAnsi" w:hAnsiTheme="majorHAnsi"/>
        </w:rPr>
        <w:t xml:space="preserve"> ill. lovas járgánnyal működtetett vízemelő gépek nem tudták biztos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>tani a víz elvezetését ill. az érc felhoz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 xml:space="preserve">talát a felszínre. Ezt egy K. D. </w:t>
      </w:r>
      <w:proofErr w:type="spellStart"/>
      <w:r w:rsidRPr="00DD40F3">
        <w:rPr>
          <w:rFonts w:asciiTheme="majorHAnsi" w:hAnsiTheme="majorHAnsi"/>
        </w:rPr>
        <w:t>Frolov</w:t>
      </w:r>
      <w:proofErr w:type="spellEnd"/>
      <w:r w:rsidRPr="00DD40F3">
        <w:rPr>
          <w:rFonts w:asciiTheme="majorHAnsi" w:hAnsiTheme="majorHAnsi"/>
        </w:rPr>
        <w:t xml:space="preserve"> nevű orosz feltaláló sikeresen mego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dotta. </w:t>
      </w:r>
      <w:hyperlink r:id="rId24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6540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733675" cy="2381250"/>
              <wp:effectExtent l="19050" t="0" r="9525" b="0"/>
              <wp:wrapSquare wrapText="bothSides"/>
              <wp:docPr id="45" name="Kép 27" descr="Florov vízemelő berendezése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Florov vízemelő berendezése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33675" cy="2381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>Az egyik helyi f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lyón egy 17,50 m magas duzzasztógátat épített, aho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>nan a víz egy 443 m hosszú, speciális aknán valamint egy 96 m-es csatornán keresztül jutott el az első, 4,3 m átm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 xml:space="preserve">rőjű </w:t>
      </w:r>
      <w:proofErr w:type="gramStart"/>
      <w:r w:rsidRPr="00DD40F3">
        <w:rPr>
          <w:rFonts w:asciiTheme="majorHAnsi" w:hAnsiTheme="majorHAnsi"/>
        </w:rPr>
        <w:t>vízikerékre</w:t>
      </w:r>
      <w:proofErr w:type="gramEnd"/>
      <w:r w:rsidRPr="00DD40F3">
        <w:rPr>
          <w:rFonts w:asciiTheme="majorHAnsi" w:hAnsiTheme="majorHAnsi"/>
        </w:rPr>
        <w:t xml:space="preserve"> amely egy fafűrészt működtetett. Ezután a vizet két csato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 xml:space="preserve">nán vezették tovább. Az egyik a </w:t>
      </w:r>
      <w:proofErr w:type="spellStart"/>
      <w:r w:rsidRPr="00DD40F3">
        <w:rPr>
          <w:rFonts w:asciiTheme="majorHAnsi" w:hAnsiTheme="majorHAnsi"/>
        </w:rPr>
        <w:t>preobrazsenszkiji</w:t>
      </w:r>
      <w:proofErr w:type="spellEnd"/>
      <w:r w:rsidRPr="00DD40F3">
        <w:rPr>
          <w:rFonts w:asciiTheme="majorHAnsi" w:hAnsiTheme="majorHAnsi"/>
        </w:rPr>
        <w:t xml:space="preserve"> bányához, a másik pedig egy 128 m hosszú </w:t>
      </w:r>
      <w:proofErr w:type="gramStart"/>
      <w:r w:rsidRPr="00DD40F3">
        <w:rPr>
          <w:rFonts w:asciiTheme="majorHAnsi" w:hAnsiTheme="majorHAnsi"/>
        </w:rPr>
        <w:t>föld alatti</w:t>
      </w:r>
      <w:proofErr w:type="gramEnd"/>
      <w:r w:rsidRPr="00DD40F3">
        <w:rPr>
          <w:rFonts w:asciiTheme="majorHAnsi" w:hAnsiTheme="majorHAnsi"/>
        </w:rPr>
        <w:t xml:space="preserve"> jár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 xml:space="preserve">ton át a </w:t>
      </w:r>
      <w:proofErr w:type="spellStart"/>
      <w:r w:rsidRPr="00DD40F3">
        <w:rPr>
          <w:rFonts w:asciiTheme="majorHAnsi" w:hAnsiTheme="majorHAnsi"/>
        </w:rPr>
        <w:t>jekatyerinszki</w:t>
      </w:r>
      <w:proofErr w:type="spellEnd"/>
      <w:r w:rsidRPr="00DD40F3">
        <w:rPr>
          <w:rFonts w:asciiTheme="majorHAnsi" w:hAnsiTheme="majorHAnsi"/>
        </w:rPr>
        <w:t xml:space="preserve"> bányaérc felv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nójának vízikerekéhez folyt. Ez a k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rék 45 m, 77 m és 102 m mélyről emelte fel az ércet. E keréktől a víz egy 64 m hosszú járaton át a szivattyú-berendezéshez folyt. Az itteni kerék 17 m átmérőjű volt és egy rúd segíts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>gével juttatták el a szivattyúhoz a hajtóerőt, amelyek 213 m mélyből emelték ki a vizet. Miután a víz ezt a vízemelő szerk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zetet is meghajtotta, a víz egy másik vágatban a </w:t>
      </w:r>
      <w:proofErr w:type="spellStart"/>
      <w:r w:rsidRPr="00DD40F3">
        <w:rPr>
          <w:rFonts w:asciiTheme="majorHAnsi" w:hAnsiTheme="majorHAnsi"/>
        </w:rPr>
        <w:t>voznyeszenszki</w:t>
      </w:r>
      <w:proofErr w:type="spellEnd"/>
      <w:r w:rsidRPr="00DD40F3">
        <w:rPr>
          <w:rFonts w:asciiTheme="majorHAnsi" w:hAnsiTheme="majorHAnsi"/>
        </w:rPr>
        <w:t xml:space="preserve"> bánya vízikerekéhez folyt, amely mind az ércfelvonót, mind p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dig a vízemelő szerkezetet működtette a tá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 xml:space="preserve">nában. Az ércet egy serleges felvonó 60 m mélyről emelte a felszínre. </w:t>
      </w:r>
      <w:r w:rsidRPr="00DD40F3">
        <w:rPr>
          <w:rFonts w:asciiTheme="majorHAnsi" w:hAnsiTheme="majorHAnsi"/>
        </w:rPr>
        <w:br/>
        <w:t>A XVIII. század harmincas éveiben született Hell József Károly kezei alatt a “vízoszlopgép”</w:t>
      </w:r>
      <w:proofErr w:type="spellStart"/>
      <w:r w:rsidRPr="00DD40F3">
        <w:rPr>
          <w:rFonts w:asciiTheme="majorHAnsi" w:hAnsiTheme="majorHAnsi"/>
        </w:rPr>
        <w:fldChar w:fldCharType="begin"/>
      </w:r>
      <w:r w:rsidRPr="00DD40F3">
        <w:rPr>
          <w:rFonts w:asciiTheme="majorHAnsi" w:hAnsiTheme="majorHAnsi"/>
        </w:rPr>
        <w:instrText xml:space="preserve"> HYPERLINK "http://www.nyf.hu/others/html/kornyezettud/megujulo/vizenergia/vizoszlopgep.jpg" </w:instrText>
      </w:r>
      <w:r w:rsidRPr="00DD40F3">
        <w:rPr>
          <w:rFonts w:asciiTheme="majorHAnsi" w:hAnsiTheme="majorHAnsi"/>
        </w:rPr>
        <w:fldChar w:fldCharType="separate"/>
      </w:r>
      <w:r w:rsidRPr="00DD40F3">
        <w:rPr>
          <w:rStyle w:val="Hiperhivatkozs"/>
          <w:rFonts w:asciiTheme="majorHAnsi" w:hAnsiTheme="majorHAnsi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04875" cy="2857500"/>
            <wp:effectExtent l="19050" t="0" r="9525" b="0"/>
            <wp:wrapSquare wrapText="bothSides"/>
            <wp:docPr id="44" name="Kép 28" descr="vízoszlopgép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ízoszlopgép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0F3">
        <w:rPr>
          <w:rFonts w:asciiTheme="majorHAnsi" w:hAnsiTheme="majorHAnsi"/>
        </w:rPr>
        <w:fldChar w:fldCharType="end"/>
      </w:r>
      <w:r w:rsidRPr="00DD40F3">
        <w:rPr>
          <w:rFonts w:asciiTheme="majorHAnsi" w:hAnsiTheme="majorHAnsi"/>
        </w:rPr>
        <w:t>-nek</w:t>
      </w:r>
      <w:proofErr w:type="spellEnd"/>
      <w:r w:rsidRPr="00DD40F3">
        <w:rPr>
          <w:rFonts w:asciiTheme="majorHAnsi" w:hAnsiTheme="majorHAnsi"/>
        </w:rPr>
        <w:t xml:space="preserve"> nevezett vízikerék. Működési elve a köve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 xml:space="preserve">kező: </w:t>
      </w:r>
    </w:p>
    <w:p w:rsidR="00DD40F3" w:rsidRPr="00DD40F3" w:rsidRDefault="00DD40F3" w:rsidP="00DD40F3">
      <w:pPr>
        <w:rPr>
          <w:rFonts w:asciiTheme="majorHAnsi" w:hAnsiTheme="majorHAnsi"/>
        </w:rPr>
      </w:pPr>
      <w:hyperlink r:id="rId28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6745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095500" cy="1476375"/>
              <wp:effectExtent l="19050" t="0" r="0" b="0"/>
              <wp:wrapSquare wrapText="bothSides"/>
              <wp:docPr id="43" name="Kép 29" descr="vízoszlopgép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vízoszlopgép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147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 xml:space="preserve">A csövön érkező </w:t>
      </w:r>
      <w:proofErr w:type="gramStart"/>
      <w:r w:rsidRPr="00DD40F3">
        <w:rPr>
          <w:rFonts w:asciiTheme="majorHAnsi" w:hAnsiTheme="majorHAnsi"/>
        </w:rPr>
        <w:t>víz nyomást</w:t>
      </w:r>
      <w:proofErr w:type="gramEnd"/>
      <w:r w:rsidRPr="00DD40F3">
        <w:rPr>
          <w:rFonts w:asciiTheme="majorHAnsi" w:hAnsiTheme="majorHAnsi"/>
        </w:rPr>
        <w:t xml:space="preserve"> gy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korol egy d</w:t>
      </w:r>
      <w:r w:rsidRPr="00DD40F3">
        <w:rPr>
          <w:rFonts w:asciiTheme="majorHAnsi" w:hAnsiTheme="majorHAnsi"/>
        </w:rPr>
        <w:t>u</w:t>
      </w:r>
      <w:r w:rsidRPr="00DD40F3">
        <w:rPr>
          <w:rFonts w:asciiTheme="majorHAnsi" w:hAnsiTheme="majorHAnsi"/>
        </w:rPr>
        <w:t>gattyúra. Mivel a víz nyomása nagyobb volt a levegő nyomásánál, ezért a dugattyú felf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lé haladt, és eközben terhet emelt. Ahhoz, hogy a dugattyú ismét alsó hel</w:t>
      </w:r>
      <w:r w:rsidRPr="00DD40F3">
        <w:rPr>
          <w:rFonts w:asciiTheme="majorHAnsi" w:hAnsiTheme="majorHAnsi"/>
        </w:rPr>
        <w:t>y</w:t>
      </w:r>
      <w:r w:rsidRPr="00DD40F3">
        <w:rPr>
          <w:rFonts w:asciiTheme="majorHAnsi" w:hAnsiTheme="majorHAnsi"/>
        </w:rPr>
        <w:t>zetbe térjen, a vizet egy csapon át vissza kellett vezetni az alsó csatornába. Tehát egy csap átkapcsolás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 xml:space="preserve">val sikerült egyszer a dugattyú egyik, majd a másik oldalára nyomást gyakorolni, s </w:t>
      </w:r>
      <w:proofErr w:type="gramStart"/>
      <w:r w:rsidRPr="00DD40F3">
        <w:rPr>
          <w:rFonts w:asciiTheme="majorHAnsi" w:hAnsiTheme="majorHAnsi"/>
        </w:rPr>
        <w:t>ezáltal</w:t>
      </w:r>
      <w:proofErr w:type="gramEnd"/>
      <w:r w:rsidRPr="00DD40F3">
        <w:rPr>
          <w:rFonts w:asciiTheme="majorHAnsi" w:hAnsiTheme="majorHAnsi"/>
        </w:rPr>
        <w:t xml:space="preserve"> has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>nos munkát végeztetni.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Egy bizonyos </w:t>
      </w:r>
      <w:proofErr w:type="spellStart"/>
      <w:r w:rsidRPr="00DD40F3">
        <w:rPr>
          <w:rFonts w:asciiTheme="majorHAnsi" w:hAnsiTheme="majorHAnsi"/>
        </w:rPr>
        <w:t>Reichenbach</w:t>
      </w:r>
      <w:proofErr w:type="spellEnd"/>
      <w:r w:rsidRPr="00DD40F3">
        <w:rPr>
          <w:rFonts w:asciiTheme="majorHAnsi" w:hAnsiTheme="majorHAnsi"/>
        </w:rPr>
        <w:t xml:space="preserve"> </w:t>
      </w:r>
      <w:proofErr w:type="spellStart"/>
      <w:r w:rsidRPr="00DD40F3">
        <w:rPr>
          <w:rFonts w:asciiTheme="majorHAnsi" w:hAnsiTheme="majorHAnsi"/>
        </w:rPr>
        <w:t>Ilsak</w:t>
      </w:r>
      <w:proofErr w:type="spellEnd"/>
      <w:r w:rsidRPr="00DD40F3">
        <w:rPr>
          <w:rFonts w:asciiTheme="majorHAnsi" w:hAnsiTheme="majorHAnsi"/>
        </w:rPr>
        <w:t xml:space="preserve"> nevű helyen állította üzembe 1817-ben vízoszlopos gépét, amelyet 1927-ig szinte megállás nélkül üz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meltettek. Ez naponta 230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 xml:space="preserve"> vizet emelt 356 méter magasra. Dugattyúja percenként 2 és fél mozgást végzett. Ezt a század elején feljavították, így percenként 6 löke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>tel napi 600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 xml:space="preserve"> vizet szivattyúzott ki a tárnákból.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 Azonban megjelentek a gőzgépek, és így a vízenergia felhasználása az 1800-as évek végére háttérbe szorult. Mint sok más találmánynál, a vízik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réknél is kiszámíthatatlan volt a jövőbeli felhasználási lehetőség. Ezt biz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 xml:space="preserve">nyítja, hogy amikor Faraday felfedezte az elektromágneses indukciót újabb távlatok nyíltak a vízenergia hasznosítására, így a róla alkotott kép ismét megváltozott.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b/>
          <w:bCs/>
          <w:i/>
          <w:iCs/>
        </w:rPr>
        <w:t>Elméleti háttere</w:t>
      </w:r>
      <w:r w:rsidRPr="00DD40F3">
        <w:rPr>
          <w:rFonts w:asciiTheme="majorHAnsi" w:hAnsiTheme="majorHAnsi"/>
        </w:rPr>
        <w:t xml:space="preserve"> </w:t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víz energiájának hasznosítása a kezdeti időben azért volt korlátozott, m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vel azt csak helyben tudták felhasználni. A fejlődésnek óriási lendületet adott a villamos energia termelésének lehetősége - amely az energia n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gyobb távolságra való szállítását is biztosította - ill. amikor egy francia mé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nök feltalált egy új és sokkal hatékonyabb vízik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reket, amely az első sikeres vízturbina volt. </w:t>
      </w:r>
      <w:hyperlink r:id="rId30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684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71675" cy="1428750"/>
              <wp:effectExtent l="19050" t="0" r="9525" b="0"/>
              <wp:wrapSquare wrapText="bothSides"/>
              <wp:docPr id="42" name="Kép 30" descr="Fourneyron turbinája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Fourneyron turbinája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1675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proofErr w:type="gramStart"/>
      <w:r w:rsidRPr="00DD40F3">
        <w:rPr>
          <w:rFonts w:asciiTheme="majorHAnsi" w:hAnsiTheme="majorHAnsi"/>
        </w:rPr>
        <w:t>A</w:t>
      </w:r>
      <w:proofErr w:type="gramEnd"/>
      <w:r w:rsidRPr="00DD40F3">
        <w:rPr>
          <w:rFonts w:asciiTheme="majorHAnsi" w:hAnsiTheme="majorHAnsi"/>
        </w:rPr>
        <w:t xml:space="preserve"> fe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 xml:space="preserve">találó Benoit </w:t>
      </w:r>
      <w:proofErr w:type="spellStart"/>
      <w:r w:rsidRPr="00DD40F3">
        <w:rPr>
          <w:rFonts w:asciiTheme="majorHAnsi" w:hAnsiTheme="majorHAnsi"/>
        </w:rPr>
        <w:t>Fourneyron</w:t>
      </w:r>
      <w:proofErr w:type="spellEnd"/>
      <w:r w:rsidRPr="00DD40F3">
        <w:rPr>
          <w:rFonts w:asciiTheme="majorHAnsi" w:hAnsiTheme="majorHAnsi"/>
        </w:rPr>
        <w:t xml:space="preserve"> volt. </w:t>
      </w:r>
      <w:hyperlink r:id="rId32" w:history="1">
        <w:proofErr w:type="spellStart"/>
        <w:r w:rsidRPr="00DD40F3">
          <w:rPr>
            <w:rStyle w:val="Hiperhivatkozs"/>
            <w:rFonts w:asciiTheme="majorHAnsi" w:hAnsiTheme="majorHAnsi"/>
          </w:rPr>
          <w:t>Fourneyron</w:t>
        </w:r>
        <w:proofErr w:type="spellEnd"/>
        <w:r w:rsidRPr="00DD40F3">
          <w:rPr>
            <w:rStyle w:val="Hiperhivatkozs"/>
            <w:rFonts w:asciiTheme="majorHAnsi" w:hAnsiTheme="majorHAnsi"/>
          </w:rPr>
          <w:t xml:space="preserve"> turb</w:t>
        </w:r>
        <w:r w:rsidRPr="00DD40F3">
          <w:rPr>
            <w:rStyle w:val="Hiperhivatkozs"/>
            <w:rFonts w:asciiTheme="majorHAnsi" w:hAnsiTheme="majorHAnsi"/>
          </w:rPr>
          <w:t>i</w:t>
        </w:r>
        <w:r w:rsidRPr="00DD40F3">
          <w:rPr>
            <w:rStyle w:val="Hiperhivatkozs"/>
            <w:rFonts w:asciiTheme="majorHAnsi" w:hAnsiTheme="majorHAnsi"/>
          </w:rPr>
          <w:t>nája</w:t>
        </w:r>
      </w:hyperlink>
      <w:r w:rsidRPr="00DD40F3">
        <w:rPr>
          <w:rFonts w:asciiTheme="majorHAnsi" w:hAnsiTheme="majorHAnsi"/>
        </w:rPr>
        <w:t xml:space="preserve"> magában foglalt több, addig nem alkalm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zott újítást is. Az egyik legfont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sabb, hogy a vízbe merülő turbina vezetőlap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>tokkal rendelkezett, amely a vizet pontosan a lapátokra irányította. Ez biztosította a víz egyenletes elos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 xml:space="preserve">lását </w:t>
      </w:r>
      <w:proofErr w:type="gramStart"/>
      <w:r w:rsidRPr="00DD40F3">
        <w:rPr>
          <w:rFonts w:asciiTheme="majorHAnsi" w:hAnsiTheme="majorHAnsi"/>
        </w:rPr>
        <w:t>ezáltal</w:t>
      </w:r>
      <w:proofErr w:type="gramEnd"/>
      <w:r w:rsidRPr="00DD40F3">
        <w:rPr>
          <w:rFonts w:asciiTheme="majorHAnsi" w:hAnsiTheme="majorHAnsi"/>
        </w:rPr>
        <w:t xml:space="preserve"> megnövelte a hatékonyságot (a víz energiájának 80 %-át alakí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>ja hasznos mechanikai energiává). Az első ilyen turbinát a Badeni Nagyhe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 xml:space="preserve">cegség egyik kisvárosában St. </w:t>
      </w:r>
      <w:proofErr w:type="spellStart"/>
      <w:r w:rsidRPr="00DD40F3">
        <w:rPr>
          <w:rFonts w:asciiTheme="majorHAnsi" w:hAnsiTheme="majorHAnsi"/>
        </w:rPr>
        <w:t>Blasien-ben</w:t>
      </w:r>
      <w:proofErr w:type="spellEnd"/>
      <w:r w:rsidRPr="00DD40F3">
        <w:rPr>
          <w:rFonts w:asciiTheme="majorHAnsi" w:hAnsiTheme="majorHAnsi"/>
        </w:rPr>
        <w:t xml:space="preserve"> használták. A fejlődés azonban nem állt meg. Újabb turbina típusok jelentek meg. Ilyen volt a magyar Bánki Donát által kifejlesztett és róla elnevezett Bánki-turbina. További típusok a Francis-, </w:t>
      </w:r>
      <w:proofErr w:type="spellStart"/>
      <w:r w:rsidRPr="00DD40F3">
        <w:rPr>
          <w:rFonts w:asciiTheme="majorHAnsi" w:hAnsiTheme="majorHAnsi"/>
        </w:rPr>
        <w:t>Pelton-</w:t>
      </w:r>
      <w:proofErr w:type="spellEnd"/>
      <w:r w:rsidRPr="00DD40F3">
        <w:rPr>
          <w:rFonts w:asciiTheme="majorHAnsi" w:hAnsiTheme="majorHAnsi"/>
        </w:rPr>
        <w:t xml:space="preserve">, </w:t>
      </w:r>
      <w:proofErr w:type="spellStart"/>
      <w:r w:rsidRPr="00DD40F3">
        <w:rPr>
          <w:rFonts w:asciiTheme="majorHAnsi" w:hAnsiTheme="majorHAnsi"/>
        </w:rPr>
        <w:t>Kaplan-tirbinák</w:t>
      </w:r>
      <w:proofErr w:type="spellEnd"/>
      <w:r w:rsidRPr="00DD40F3">
        <w:rPr>
          <w:rFonts w:asciiTheme="majorHAnsi" w:hAnsiTheme="majorHAnsi"/>
        </w:rPr>
        <w:t>. Az eltérő típusú turbinák kifejlesztésével megpr</w:t>
      </w:r>
      <w:r w:rsidRPr="00DD40F3">
        <w:rPr>
          <w:rFonts w:asciiTheme="majorHAnsi" w:hAnsiTheme="majorHAnsi"/>
        </w:rPr>
        <w:t>ó</w:t>
      </w:r>
      <w:r w:rsidRPr="00DD40F3">
        <w:rPr>
          <w:rFonts w:asciiTheme="majorHAnsi" w:hAnsiTheme="majorHAnsi"/>
        </w:rPr>
        <w:t>bálták a különböző vízhozamú és esésmagasságú vizek energiáját a lehető legnagyobb hatásfokkal hasznos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>tani.</w:t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De mit is nevezünk turbinának? Vízturbina minden olyan erőgép, amely a folyadék munkavégző</w:t>
      </w:r>
      <w:r>
        <w:rPr>
          <w:rFonts w:asciiTheme="majorHAnsi" w:hAnsiTheme="majorHAnsi"/>
        </w:rPr>
        <w:t xml:space="preserve"> </w:t>
      </w:r>
      <w:r w:rsidRPr="00DD40F3">
        <w:rPr>
          <w:rFonts w:asciiTheme="majorHAnsi" w:hAnsiTheme="majorHAnsi"/>
        </w:rPr>
        <w:t>képességét járókerék forgatásával mechanikai mu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>kává alakítja. Mielőtt az egyes turbina típusok paramétereit megvizsgá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 xml:space="preserve">nánk, nézzük meg egy nagyon egyszerű vízerőmű </w:t>
      </w:r>
      <w:proofErr w:type="gramStart"/>
      <w:r w:rsidRPr="00DD40F3">
        <w:rPr>
          <w:rFonts w:asciiTheme="majorHAnsi" w:hAnsiTheme="majorHAnsi"/>
        </w:rPr>
        <w:t>felépítését</w:t>
      </w:r>
      <w:proofErr w:type="gramEnd"/>
      <w:r w:rsidRPr="00DD40F3">
        <w:rPr>
          <w:rFonts w:asciiTheme="majorHAnsi" w:hAnsiTheme="majorHAnsi"/>
        </w:rPr>
        <w:t xml:space="preserve"> amely az ábrán látható. A víz a felvízből egy nyomócsövön keresztül lép be a turbinába a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>nak nyomócsonkján keresztül. A turbina járókerekén, energiáját átadva m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chanikai energiát közöl a járókerékkel, majd a szívócsövön keresztül az alvízbe ömlik.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 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</w:t>
      </w:r>
      <w:r w:rsidRPr="00DD40F3">
        <w:rPr>
          <w:rFonts w:asciiTheme="majorHAnsi" w:hAnsiTheme="majorHAnsi"/>
          <w:i/>
          <w:iCs/>
        </w:rPr>
        <w:t xml:space="preserve">vízhozam (víznyelés) </w:t>
      </w:r>
      <w:r w:rsidRPr="00DD40F3">
        <w:rPr>
          <w:rFonts w:asciiTheme="majorHAnsi" w:hAnsiTheme="majorHAnsi"/>
        </w:rPr>
        <w:t>(Q) a vízturbina nyomócsonkján időegység alatt b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áramló folyadéktérfogat. Mértékegysége: [m</w:t>
      </w:r>
      <w:r w:rsidRPr="00DD40F3">
        <w:rPr>
          <w:rFonts w:asciiTheme="majorHAnsi" w:hAnsiTheme="majorHAnsi"/>
          <w:vertAlign w:val="superscript"/>
        </w:rPr>
        <w:t>3/s].</w:t>
      </w:r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sz w:val="24"/>
          <w:szCs w:val="24"/>
        </w:rPr>
      </w:pPr>
      <w:r w:rsidRPr="00DD40F3">
        <w:rPr>
          <w:sz w:val="24"/>
          <w:szCs w:val="24"/>
        </w:rPr>
        <w:t xml:space="preserve">Az </w:t>
      </w:r>
      <w:r w:rsidRPr="00DD40F3">
        <w:rPr>
          <w:i/>
          <w:iCs/>
          <w:sz w:val="24"/>
          <w:szCs w:val="24"/>
        </w:rPr>
        <w:t>esésmagasság</w:t>
      </w:r>
      <w:r w:rsidRPr="00DD40F3">
        <w:rPr>
          <w:sz w:val="24"/>
          <w:szCs w:val="24"/>
        </w:rPr>
        <w:t xml:space="preserve"> (H) a vízturbinán átáramló, egységnyi súlyú folyadék munkaképesség</w:t>
      </w:r>
      <w:r w:rsidRPr="00DD40F3">
        <w:rPr>
          <w:sz w:val="24"/>
          <w:szCs w:val="24"/>
        </w:rPr>
        <w:t>é</w:t>
      </w:r>
      <w:r w:rsidRPr="00DD40F3">
        <w:rPr>
          <w:sz w:val="24"/>
          <w:szCs w:val="24"/>
        </w:rPr>
        <w:t>nek (energiájának) csökken</w:t>
      </w:r>
      <w:r w:rsidRPr="00DD40F3">
        <w:rPr>
          <w:sz w:val="24"/>
          <w:szCs w:val="24"/>
        </w:rPr>
        <w:t>é</w:t>
      </w:r>
      <w:r w:rsidRPr="00DD40F3">
        <w:rPr>
          <w:sz w:val="24"/>
          <w:szCs w:val="24"/>
        </w:rPr>
        <w:t xml:space="preserve">se. Mértékegysége (m]. </w:t>
      </w:r>
    </w:p>
    <w:p w:rsidR="00DD40F3" w:rsidRPr="00DD40F3" w:rsidRDefault="00DD40F3" w:rsidP="00DD40F3">
      <w:pPr>
        <w:rPr>
          <w:sz w:val="24"/>
          <w:szCs w:val="24"/>
        </w:rPr>
      </w:pPr>
      <w:r w:rsidRPr="00DD40F3">
        <w:rPr>
          <w:sz w:val="24"/>
          <w:szCs w:val="24"/>
        </w:rPr>
        <w:t xml:space="preserve">Az ún. </w:t>
      </w:r>
      <w:r w:rsidRPr="00DD40F3">
        <w:rPr>
          <w:i/>
          <w:iCs/>
          <w:sz w:val="24"/>
          <w:szCs w:val="24"/>
        </w:rPr>
        <w:t>geodetikusesés</w:t>
      </w:r>
      <w:r w:rsidRPr="00DD40F3">
        <w:rPr>
          <w:sz w:val="24"/>
          <w:szCs w:val="24"/>
        </w:rPr>
        <w:t xml:space="preserve"> (</w:t>
      </w:r>
      <w:proofErr w:type="spellStart"/>
      <w:r w:rsidRPr="00DD40F3">
        <w:rPr>
          <w:sz w:val="24"/>
          <w:szCs w:val="24"/>
        </w:rPr>
        <w:t>Hg</w:t>
      </w:r>
      <w:proofErr w:type="spellEnd"/>
      <w:r w:rsidRPr="00DD40F3">
        <w:rPr>
          <w:sz w:val="24"/>
          <w:szCs w:val="24"/>
        </w:rPr>
        <w:t>) a felvíz és az alvíz vízszintjének különbsége. Mé</w:t>
      </w:r>
      <w:r w:rsidRPr="00DD40F3">
        <w:rPr>
          <w:sz w:val="24"/>
          <w:szCs w:val="24"/>
        </w:rPr>
        <w:t>r</w:t>
      </w:r>
      <w:r w:rsidRPr="00DD40F3">
        <w:rPr>
          <w:sz w:val="24"/>
          <w:szCs w:val="24"/>
        </w:rPr>
        <w:t>tékegysége: [m]. Az esésmagasság mindig kisebb, mint a geodetikusesés. Az eltérés a felvíztőI a turbináig (</w:t>
      </w:r>
      <w:proofErr w:type="spellStart"/>
      <w:r w:rsidRPr="00DD40F3">
        <w:rPr>
          <w:sz w:val="24"/>
          <w:szCs w:val="24"/>
        </w:rPr>
        <w:t>alvízig</w:t>
      </w:r>
      <w:proofErr w:type="spellEnd"/>
      <w:r w:rsidRPr="00DD40F3">
        <w:rPr>
          <w:sz w:val="24"/>
          <w:szCs w:val="24"/>
        </w:rPr>
        <w:t>) épített csővezetékek veszteségének és a turbinából kilépő víz sebességi ene</w:t>
      </w:r>
      <w:r w:rsidRPr="00DD40F3">
        <w:rPr>
          <w:sz w:val="24"/>
          <w:szCs w:val="24"/>
        </w:rPr>
        <w:t>r</w:t>
      </w:r>
      <w:r w:rsidRPr="00DD40F3">
        <w:rPr>
          <w:sz w:val="24"/>
          <w:szCs w:val="24"/>
        </w:rPr>
        <w:t>giájának (amennyiben van) az összege. Képle</w:t>
      </w:r>
      <w:r w:rsidRPr="00DD40F3">
        <w:rPr>
          <w:sz w:val="24"/>
          <w:szCs w:val="24"/>
        </w:rPr>
        <w:t>t</w:t>
      </w:r>
      <w:r w:rsidRPr="00DD40F3">
        <w:rPr>
          <w:sz w:val="24"/>
          <w:szCs w:val="24"/>
        </w:rPr>
        <w:t>tel: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br/>
        <w:t>H=</w:t>
      </w:r>
      <w:proofErr w:type="spellStart"/>
      <w:r w:rsidRPr="00DD40F3">
        <w:rPr>
          <w:rFonts w:asciiTheme="majorHAnsi" w:hAnsiTheme="majorHAnsi"/>
        </w:rPr>
        <w:t>H</w:t>
      </w:r>
      <w:r w:rsidRPr="00DD40F3">
        <w:rPr>
          <w:rFonts w:asciiTheme="majorHAnsi" w:hAnsiTheme="majorHAnsi"/>
          <w:vertAlign w:val="subscript"/>
        </w:rPr>
        <w:t>g</w:t>
      </w:r>
      <w:proofErr w:type="spellEnd"/>
      <w:r w:rsidRPr="00DD40F3">
        <w:rPr>
          <w:rFonts w:asciiTheme="majorHAnsi" w:hAnsiTheme="majorHAnsi"/>
        </w:rPr>
        <w:t xml:space="preserve"> - </w:t>
      </w:r>
      <w:proofErr w:type="spellStart"/>
      <w:r w:rsidRPr="00DD40F3">
        <w:rPr>
          <w:rFonts w:asciiTheme="majorHAnsi" w:hAnsiTheme="majorHAnsi"/>
        </w:rPr>
        <w:t>h</w:t>
      </w:r>
      <w:r w:rsidRPr="00DD40F3">
        <w:rPr>
          <w:rFonts w:asciiTheme="majorHAnsi" w:hAnsiTheme="majorHAnsi"/>
          <w:vertAlign w:val="subscript"/>
        </w:rPr>
        <w:t>ny</w:t>
      </w:r>
      <w:proofErr w:type="spellEnd"/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(Ahol </w:t>
      </w:r>
      <w:proofErr w:type="spellStart"/>
      <w:r w:rsidRPr="00DD40F3">
        <w:rPr>
          <w:rFonts w:asciiTheme="majorHAnsi" w:hAnsiTheme="majorHAnsi"/>
        </w:rPr>
        <w:t>h</w:t>
      </w:r>
      <w:r w:rsidRPr="00DD40F3">
        <w:rPr>
          <w:rFonts w:asciiTheme="majorHAnsi" w:hAnsiTheme="majorHAnsi"/>
          <w:vertAlign w:val="subscript"/>
        </w:rPr>
        <w:t>ny</w:t>
      </w:r>
      <w:proofErr w:type="spellEnd"/>
      <w:r w:rsidRPr="00DD40F3">
        <w:rPr>
          <w:rFonts w:asciiTheme="majorHAnsi" w:hAnsiTheme="majorHAnsi"/>
          <w:vertAlign w:val="subscript"/>
        </w:rPr>
        <w:t xml:space="preserve"> </w:t>
      </w:r>
      <w:r w:rsidRPr="00DD40F3">
        <w:rPr>
          <w:rFonts w:asciiTheme="majorHAnsi" w:hAnsiTheme="majorHAnsi"/>
        </w:rPr>
        <w:t>a nyomóvezeték áramlási ellenállása.)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vízturbina </w:t>
      </w:r>
      <w:r w:rsidRPr="00DD40F3">
        <w:rPr>
          <w:rFonts w:asciiTheme="majorHAnsi" w:hAnsiTheme="majorHAnsi"/>
          <w:i/>
          <w:iCs/>
        </w:rPr>
        <w:t xml:space="preserve">fordulatszáma (n) </w:t>
      </w:r>
      <w:r w:rsidRPr="00DD40F3">
        <w:rPr>
          <w:rFonts w:asciiTheme="majorHAnsi" w:hAnsiTheme="majorHAnsi"/>
        </w:rPr>
        <w:t>a forgórész időegységre eső körülfordulás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 xml:space="preserve">inak száma. Mértékegysége: [l/min].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vízturbina </w:t>
      </w:r>
      <w:r w:rsidRPr="00DD40F3">
        <w:rPr>
          <w:rFonts w:asciiTheme="majorHAnsi" w:hAnsiTheme="majorHAnsi"/>
          <w:i/>
          <w:iCs/>
        </w:rPr>
        <w:t xml:space="preserve">bevezetett teljesítménye (N) </w:t>
      </w:r>
      <w:r w:rsidRPr="00DD40F3">
        <w:rPr>
          <w:rFonts w:asciiTheme="majorHAnsi" w:hAnsiTheme="majorHAnsi"/>
        </w:rPr>
        <w:t>a folyadék által a turbinának á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>adott teljesítmény: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br/>
      </w:r>
      <w:r w:rsidRPr="00DD40F3">
        <w:rPr>
          <w:rFonts w:asciiTheme="majorHAnsi" w:hAnsiTheme="majorHAnsi"/>
        </w:rPr>
        <w:drawing>
          <wp:inline distT="0" distB="0" distL="0" distR="0">
            <wp:extent cx="1009650" cy="295275"/>
            <wp:effectExtent l="19050" t="0" r="0" b="0"/>
            <wp:docPr id="58" name="Kép 58" descr="http://www.nyf.hu/others/html/kornyezettud/megujulo/vizenergia/egyen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nyf.hu/others/html/kornyezettud/megujulo/vizenergia/egyenlet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vízturbinai hasznos</w:t>
      </w:r>
      <w:r w:rsidRPr="00DD40F3">
        <w:rPr>
          <w:rFonts w:asciiTheme="majorHAnsi" w:hAnsiTheme="majorHAnsi"/>
          <w:i/>
          <w:iCs/>
        </w:rPr>
        <w:t xml:space="preserve"> teljesítménye </w:t>
      </w:r>
      <w:r w:rsidRPr="00DD40F3">
        <w:rPr>
          <w:rFonts w:asciiTheme="majorHAnsi" w:hAnsiTheme="majorHAnsi"/>
        </w:rPr>
        <w:t>(</w:t>
      </w:r>
      <w:proofErr w:type="spellStart"/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  <w:vertAlign w:val="subscript"/>
        </w:rPr>
        <w:t>h</w:t>
      </w:r>
      <w:proofErr w:type="spellEnd"/>
      <w:r w:rsidRPr="00DD40F3">
        <w:rPr>
          <w:rFonts w:asciiTheme="majorHAnsi" w:hAnsiTheme="majorHAnsi"/>
        </w:rPr>
        <w:t>) a hajtott gépnek a tengelykapcs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 xml:space="preserve">lónál átadott teljesítmény]. A vízturbina hatásfoka </w:t>
      </w:r>
      <w:proofErr w:type="gramStart"/>
      <w:r w:rsidRPr="00DD40F3">
        <w:rPr>
          <w:rFonts w:asciiTheme="majorHAnsi" w:hAnsiTheme="majorHAnsi"/>
        </w:rPr>
        <w:t>(</w:t>
      </w:r>
      <w:r w:rsidRPr="00DD40F3">
        <w:rPr>
          <w:rFonts w:asciiTheme="majorHAnsi" w:hAnsiTheme="majorHAnsi"/>
        </w:rPr>
        <w:drawing>
          <wp:inline distT="0" distB="0" distL="0" distR="0">
            <wp:extent cx="152400" cy="161925"/>
            <wp:effectExtent l="19050" t="0" r="0" b="0"/>
            <wp:docPr id="59" name="Kép 59" descr="http://www.nyf.hu/others/html/kornyezettud/megujulo/vizenergia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nyf.hu/others/html/kornyezettud/megujulo/vizenergia/Image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0F3">
        <w:rPr>
          <w:rFonts w:asciiTheme="majorHAnsi" w:hAnsiTheme="majorHAnsi"/>
        </w:rPr>
        <w:t>)</w:t>
      </w:r>
      <w:proofErr w:type="gramEnd"/>
      <w:r w:rsidRPr="00DD40F3">
        <w:rPr>
          <w:rFonts w:asciiTheme="majorHAnsi" w:hAnsiTheme="majorHAnsi"/>
        </w:rPr>
        <w:t>: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drawing>
          <wp:inline distT="0" distB="0" distL="0" distR="0">
            <wp:extent cx="1390650" cy="428625"/>
            <wp:effectExtent l="19050" t="0" r="0" b="0"/>
            <wp:docPr id="60" name="Kép 60" descr="http://www.nyf.hu/others/html/kornyezettud/megujulo/vizenergia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nyf.hu/others/html/kornyezettud/megujulo/vizenergia/Image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Ebből a képletből, hasznos teljesítmény: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 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drawing>
          <wp:inline distT="0" distB="0" distL="0" distR="0">
            <wp:extent cx="1609725" cy="457200"/>
            <wp:effectExtent l="19050" t="0" r="9525" b="0"/>
            <wp:docPr id="61" name="Kép 61" descr="http://www.nyf.hu/others/html/kornyezettud/megujulo/vizenergia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nyf.hu/others/html/kornyezettud/megujulo/vizenergia/Image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Egy-egy konkrét esetben - ismerve a helyszín adottságait - a fenti jellemzők alapján választható ki a megfelelő vízturbina mind a típusát, mind a telj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sítményét illetően.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Mint előzőekben említettük a különböző típusú turbinákat azért kísérlete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>ték ki, hogy az eltérő esésmagasság és vízhozam mellett is gazdaságosan üzemeltethető legyen egy vízerőmű. A turbinák járókerekén átáramló f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 xml:space="preserve">lyadék iránya szerint lehetnek: </w:t>
      </w:r>
    </w:p>
    <w:p w:rsidR="00DD40F3" w:rsidRPr="00DD40F3" w:rsidRDefault="00DD40F3" w:rsidP="00DD40F3">
      <w:pPr>
        <w:numPr>
          <w:ilvl w:val="0"/>
          <w:numId w:val="1"/>
        </w:numPr>
        <w:rPr>
          <w:rFonts w:asciiTheme="majorHAnsi" w:hAnsiTheme="majorHAnsi"/>
        </w:rPr>
      </w:pPr>
      <w:r w:rsidRPr="00DD40F3">
        <w:rPr>
          <w:rFonts w:asciiTheme="majorHAnsi" w:hAnsiTheme="majorHAnsi"/>
        </w:rPr>
        <w:t>radiális,</w:t>
      </w:r>
    </w:p>
    <w:p w:rsidR="00DD40F3" w:rsidRPr="00DD40F3" w:rsidRDefault="00DD40F3" w:rsidP="00DD40F3">
      <w:pPr>
        <w:numPr>
          <w:ilvl w:val="0"/>
          <w:numId w:val="1"/>
        </w:num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axiális,</w:t>
      </w:r>
    </w:p>
    <w:p w:rsidR="00DD40F3" w:rsidRPr="00DD40F3" w:rsidRDefault="00DD40F3" w:rsidP="00DD40F3">
      <w:pPr>
        <w:numPr>
          <w:ilvl w:val="0"/>
          <w:numId w:val="1"/>
        </w:numPr>
        <w:rPr>
          <w:rFonts w:asciiTheme="majorHAnsi" w:hAnsiTheme="majorHAnsi"/>
        </w:rPr>
      </w:pPr>
      <w:r w:rsidRPr="00DD40F3">
        <w:rPr>
          <w:rFonts w:asciiTheme="majorHAnsi" w:hAnsiTheme="majorHAnsi"/>
        </w:rPr>
        <w:t>fél axiális.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Attól függően, hogy a járókeréken való átáramláskor a víz nyomása megvá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 xml:space="preserve">tozik, vagy sem lehet beszélni </w:t>
      </w:r>
      <w:proofErr w:type="gramStart"/>
      <w:r w:rsidRPr="00DD40F3">
        <w:rPr>
          <w:rFonts w:asciiTheme="majorHAnsi" w:hAnsiTheme="majorHAnsi"/>
        </w:rPr>
        <w:t>reakciós</w:t>
      </w:r>
      <w:proofErr w:type="gramEnd"/>
      <w:r w:rsidRPr="00DD40F3">
        <w:rPr>
          <w:rFonts w:asciiTheme="majorHAnsi" w:hAnsiTheme="majorHAnsi"/>
        </w:rPr>
        <w:t xml:space="preserve"> ill. akciós turbinákról. Reakciós tu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 xml:space="preserve">bina például a Francis-turbina és a Kaplan-turbina, akciós a </w:t>
      </w:r>
      <w:proofErr w:type="spellStart"/>
      <w:r w:rsidRPr="00DD40F3">
        <w:rPr>
          <w:rFonts w:asciiTheme="majorHAnsi" w:hAnsiTheme="majorHAnsi"/>
        </w:rPr>
        <w:t>Pelton-</w:t>
      </w:r>
      <w:proofErr w:type="spellEnd"/>
      <w:r w:rsidRPr="00DD40F3">
        <w:rPr>
          <w:rFonts w:asciiTheme="majorHAnsi" w:hAnsiTheme="majorHAnsi"/>
        </w:rPr>
        <w:t xml:space="preserve"> és a Bánki-turbina. </w:t>
      </w:r>
      <w:r w:rsidRPr="00DD40F3">
        <w:rPr>
          <w:rFonts w:asciiTheme="majorHAnsi" w:hAnsiTheme="majorHAnsi"/>
        </w:rPr>
        <w:br/>
        <w:t xml:space="preserve">  </w:t>
      </w:r>
      <w:r w:rsidRPr="00DD40F3">
        <w:rPr>
          <w:rFonts w:asciiTheme="majorHAnsi" w:hAnsiTheme="majorHAnsi"/>
        </w:rPr>
        <w:br/>
        <w:t xml:space="preserve"> 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Napjainkban az erőműveknél leggyakrabban a </w:t>
      </w:r>
      <w:hyperlink r:id="rId37" w:history="1">
        <w:r w:rsidRPr="00DD40F3">
          <w:rPr>
            <w:rStyle w:val="Hiperhivatkozs"/>
            <w:rFonts w:asciiTheme="majorHAnsi" w:hAnsiTheme="majorHAnsi"/>
            <w:b/>
            <w:bCs/>
            <w:i/>
            <w:iCs/>
          </w:rPr>
          <w:t>Francis turbinát</w:t>
        </w:r>
      </w:hyperlink>
      <w:hyperlink r:id="rId38" w:history="1">
        <w:r w:rsidRPr="00DD40F3">
          <w:rPr>
            <w:rStyle w:val="Hiperhivatkozs"/>
            <w:rFonts w:asciiTheme="majorHAnsi" w:hAnsiTheme="majorHAnsi"/>
          </w:rPr>
          <w:t xml:space="preserve"> </w:t>
        </w:r>
      </w:hyperlink>
      <w:r w:rsidRPr="00DD40F3">
        <w:rPr>
          <w:rFonts w:asciiTheme="majorHAnsi" w:hAnsiTheme="majorHAnsi"/>
        </w:rPr>
        <w:t>alkalma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>zák (1849). </w:t>
      </w:r>
      <w:hyperlink r:id="rId39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6950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809625" cy="666750"/>
              <wp:effectExtent l="19050" t="0" r="9525" b="0"/>
              <wp:wrapSquare wrapText="bothSides"/>
              <wp:docPr id="31" name="Kép 31" descr="A Francis turbina járókereke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A Francis turbina járókereke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 xml:space="preserve"> Itt a víz nyomócsonkon keresztül a </w:t>
      </w:r>
      <w:proofErr w:type="spellStart"/>
      <w:r w:rsidRPr="00DD40F3">
        <w:rPr>
          <w:rFonts w:asciiTheme="majorHAnsi" w:hAnsiTheme="majorHAnsi"/>
        </w:rPr>
        <w:t>támlapátokkal</w:t>
      </w:r>
      <w:proofErr w:type="spellEnd"/>
      <w:r w:rsidRPr="00DD40F3">
        <w:rPr>
          <w:rFonts w:asciiTheme="majorHAnsi" w:hAnsiTheme="majorHAnsi"/>
        </w:rPr>
        <w:t xml:space="preserve"> merevített csigaházban körbehalad a turbina </w:t>
      </w:r>
      <w:r w:rsidRPr="00DD40F3">
        <w:rPr>
          <w:rFonts w:asciiTheme="majorHAnsi" w:hAnsiTheme="majorHAnsi"/>
        </w:rPr>
        <w:br/>
        <w:t xml:space="preserve"> kerületén, majd a szabályozás céljából állítható vezető-lapátkoszorún </w:t>
      </w:r>
      <w:proofErr w:type="gramStart"/>
      <w:r w:rsidRPr="00DD40F3">
        <w:rPr>
          <w:rFonts w:asciiTheme="majorHAnsi" w:hAnsiTheme="majorHAnsi"/>
        </w:rPr>
        <w:t>keresztül áramlik</w:t>
      </w:r>
      <w:proofErr w:type="gramEnd"/>
      <w:r w:rsidRPr="00DD40F3">
        <w:rPr>
          <w:rFonts w:asciiTheme="majorHAnsi" w:hAnsiTheme="majorHAnsi"/>
        </w:rPr>
        <w:t xml:space="preserve"> a járókerékre. A járókerék haj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 xml:space="preserve">ja a vele közös tengelyre szerelt villamos generátort. A víz a szívósövön  </w:t>
      </w:r>
      <w:proofErr w:type="gramStart"/>
      <w:r w:rsidRPr="00DD40F3">
        <w:rPr>
          <w:rFonts w:asciiTheme="majorHAnsi" w:hAnsiTheme="majorHAnsi"/>
        </w:rPr>
        <w:t>k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resztül áramlik</w:t>
      </w:r>
      <w:proofErr w:type="gramEnd"/>
      <w:r w:rsidRPr="00DD40F3">
        <w:rPr>
          <w:rFonts w:asciiTheme="majorHAnsi" w:hAnsiTheme="majorHAnsi"/>
        </w:rPr>
        <w:t xml:space="preserve"> a szabadba. A víz a járókerékre  radiális  irányban  lép  be és  axiális irányba lép ki. A Francis-turbina a közepes esésű és közepes vízh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zamú vízerőművek </w:t>
      </w:r>
      <w:hyperlink r:id="rId41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876300" cy="666750"/>
              <wp:effectExtent l="19050" t="0" r="0" b="0"/>
              <wp:wrapSquare wrapText="bothSides"/>
              <wp:docPr id="32" name="Kép 32" descr="Francis turbina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Francis turbina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>turbinája. Fordulatszáma 60-450 (1/min) lehet. A tu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bina járókerek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>nek az alakja függ a fordulatszámtól (12.15. ábra).  Megkülönböztetünk la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 xml:space="preserve">sú  járású </w:t>
      </w:r>
      <w:r w:rsidRPr="00DD40F3">
        <w:rPr>
          <w:rFonts w:asciiTheme="majorHAnsi" w:hAnsiTheme="majorHAnsi"/>
        </w:rPr>
        <w:br/>
        <w:t xml:space="preserve">(n = 60-125), normál járású (n = 125-225) és gyors járású (n = 225-450) járókereket.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i/>
          <w:iCs/>
        </w:rPr>
        <w:t xml:space="preserve">A </w:t>
      </w:r>
      <w:hyperlink r:id="rId43" w:history="1">
        <w:proofErr w:type="spellStart"/>
        <w:r w:rsidRPr="00DD40F3">
          <w:rPr>
            <w:rStyle w:val="Hiperhivatkozs"/>
            <w:rFonts w:asciiTheme="majorHAnsi" w:hAnsiTheme="majorHAnsi"/>
            <w:b/>
            <w:bCs/>
            <w:i/>
            <w:iCs/>
          </w:rPr>
          <w:t>Bánki-turbina</w:t>
        </w:r>
      </w:hyperlink>
      <w:r w:rsidRPr="00DD40F3">
        <w:rPr>
          <w:rFonts w:asciiTheme="majorHAnsi" w:hAnsiTheme="majorHAnsi"/>
        </w:rPr>
        <w:t>egy</w:t>
      </w:r>
      <w:proofErr w:type="spellEnd"/>
      <w:r w:rsidRPr="00DD40F3">
        <w:rPr>
          <w:rFonts w:asciiTheme="majorHAnsi" w:hAnsiTheme="majorHAnsi"/>
        </w:rPr>
        <w:t xml:space="preserve"> kétszeres átömlésű szabadsugár turbina. Dob alakú  járókerekében két </w:t>
      </w:r>
      <w:hyperlink r:id="rId44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7155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14400" cy="1238250"/>
              <wp:effectExtent l="19050" t="0" r="0" b="0"/>
              <wp:wrapSquare wrapText="bothSides"/>
              <wp:docPr id="33" name="Kép 33" descr="Bánki-turbina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Bánki-turbina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>tárcsa között köríves (hengerf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lületű) lap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>tok vannak. A vízsugár a szabályozó nyelvel ellátott vezetőcsatornából, vagy vízszintesen, vagy függőlegesen a jár</w:t>
      </w:r>
      <w:r w:rsidRPr="00DD40F3">
        <w:rPr>
          <w:rFonts w:asciiTheme="majorHAnsi" w:hAnsiTheme="majorHAnsi"/>
        </w:rPr>
        <w:t>ó</w:t>
      </w:r>
      <w:r w:rsidRPr="00DD40F3">
        <w:rPr>
          <w:rFonts w:asciiTheme="majorHAnsi" w:hAnsiTheme="majorHAnsi"/>
        </w:rPr>
        <w:t>kerék kü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ső palástján lép be a lapátok közé, majd a lapátokon túljutva belülről újból átömlik a lapátkoszorún. Elsősorban tö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pe ví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 xml:space="preserve">erőművekben alkalmazzák. </w:t>
      </w:r>
      <w:r w:rsidRPr="00DD40F3">
        <w:rPr>
          <w:rFonts w:asciiTheme="majorHAnsi" w:hAnsiTheme="majorHAnsi"/>
        </w:rPr>
        <w:br/>
        <w:t xml:space="preserve"> 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</w:t>
      </w:r>
      <w:hyperlink r:id="rId46" w:history="1">
        <w:proofErr w:type="spellStart"/>
        <w:r w:rsidRPr="00DD40F3">
          <w:rPr>
            <w:rStyle w:val="Hiperhivatkozs"/>
            <w:rFonts w:asciiTheme="majorHAnsi" w:hAnsiTheme="majorHAnsi"/>
            <w:b/>
            <w:bCs/>
            <w:i/>
            <w:iCs/>
          </w:rPr>
          <w:t>Pelton</w:t>
        </w:r>
        <w:proofErr w:type="spellEnd"/>
        <w:r w:rsidRPr="00DD40F3">
          <w:rPr>
            <w:rStyle w:val="Hiperhivatkozs"/>
            <w:rFonts w:asciiTheme="majorHAnsi" w:hAnsiTheme="majorHAnsi"/>
            <w:b/>
            <w:bCs/>
            <w:i/>
            <w:iCs/>
          </w:rPr>
          <w:t xml:space="preserve"> turbinát</w:t>
        </w:r>
      </w:hyperlink>
      <w:r w:rsidRPr="00DD40F3">
        <w:rPr>
          <w:rFonts w:asciiTheme="majorHAnsi" w:hAnsiTheme="majorHAnsi"/>
        </w:rPr>
        <w:t xml:space="preserve">1880-ban szabadalmaztatta </w:t>
      </w:r>
      <w:proofErr w:type="spellStart"/>
      <w:r w:rsidRPr="00DD40F3">
        <w:rPr>
          <w:rFonts w:asciiTheme="majorHAnsi" w:hAnsiTheme="majorHAnsi"/>
        </w:rPr>
        <w:t>Lester</w:t>
      </w:r>
      <w:proofErr w:type="spellEnd"/>
      <w:r w:rsidRPr="00DD40F3">
        <w:rPr>
          <w:rFonts w:asciiTheme="majorHAnsi" w:hAnsiTheme="majorHAnsi"/>
        </w:rPr>
        <w:t xml:space="preserve"> </w:t>
      </w:r>
      <w:proofErr w:type="spellStart"/>
      <w:r w:rsidRPr="00DD40F3">
        <w:rPr>
          <w:rFonts w:asciiTheme="majorHAnsi" w:hAnsiTheme="majorHAnsi"/>
        </w:rPr>
        <w:t>Pelton</w:t>
      </w:r>
      <w:proofErr w:type="spellEnd"/>
      <w:r w:rsidRPr="00DD40F3">
        <w:rPr>
          <w:rFonts w:asciiTheme="majorHAnsi" w:hAnsiTheme="majorHAnsi"/>
        </w:rPr>
        <w:t xml:space="preserve">. A turbinát a </w:t>
      </w:r>
      <w:proofErr w:type="spellStart"/>
      <w:r w:rsidRPr="00DD40F3">
        <w:rPr>
          <w:rFonts w:asciiTheme="majorHAnsi" w:hAnsiTheme="majorHAnsi"/>
        </w:rPr>
        <w:t>californiai</w:t>
      </w:r>
      <w:proofErr w:type="spellEnd"/>
      <w:r w:rsidRPr="00DD40F3">
        <w:rPr>
          <w:rFonts w:asciiTheme="majorHAnsi" w:hAnsiTheme="majorHAnsi"/>
        </w:rPr>
        <w:t> </w:t>
      </w:r>
      <w:hyperlink r:id="rId47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7257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743075" cy="1333500"/>
              <wp:effectExtent l="19050" t="0" r="9525" b="0"/>
              <wp:wrapSquare wrapText="bothSides"/>
              <wp:docPr id="34" name="Kép 34" descr="Pelton turbina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Pelton turbina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075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>gyorsfolyású hegyi folyókra tervezte, így a nagyesésű, kis vízh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zamú vízerőművekben alkalmazzák. A nyomócsövön érkező víz a szabály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zótűvel ellátott sugárcsőből nagynyomáson lép ki a járókerék kettős kanal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iba. Fordulatszáma egy sugá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 xml:space="preserve">csővel 4-30 [1/min], több sugárcsővel 30-70 [1/min] is lehet. A vízhozamot a szabályozótű ellőre vagy hátra </w:t>
      </w:r>
      <w:proofErr w:type="gramStart"/>
      <w:r w:rsidRPr="00DD40F3">
        <w:rPr>
          <w:rFonts w:asciiTheme="majorHAnsi" w:hAnsiTheme="majorHAnsi"/>
        </w:rPr>
        <w:t>mozgatásával</w:t>
      </w:r>
      <w:proofErr w:type="gramEnd"/>
      <w:r w:rsidRPr="00DD40F3">
        <w:rPr>
          <w:rFonts w:asciiTheme="majorHAnsi" w:hAnsiTheme="majorHAnsi"/>
        </w:rPr>
        <w:t xml:space="preserve"> ill. a sugárlevágóval lehet sz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bályozni. E kettős szabályozással elkerü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hetők a hosszú nyomóvezetékben kialakult nyomá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 xml:space="preserve">lengések.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Az ún. </w:t>
      </w:r>
      <w:r w:rsidRPr="00DD40F3">
        <w:rPr>
          <w:rFonts w:asciiTheme="majorHAnsi" w:hAnsiTheme="majorHAnsi"/>
          <w:b/>
          <w:bCs/>
          <w:i/>
          <w:iCs/>
        </w:rPr>
        <w:t>szárnylapátos vízturbinákra</w:t>
      </w:r>
      <w:r w:rsidRPr="00DD40F3">
        <w:rPr>
          <w:rFonts w:asciiTheme="majorHAnsi" w:hAnsiTheme="majorHAnsi"/>
        </w:rPr>
        <w:t xml:space="preserve"> jellemző a nagy fordulatszám és az </w:t>
      </w:r>
      <w:hyperlink r:id="rId49" w:history="1">
        <w:r w:rsidRPr="00DD40F3">
          <w:rPr>
            <w:rStyle w:val="Hiperhivatkozs"/>
            <w:rFonts w:asciiTheme="majorHAnsi" w:hAnsiTheme="majorHAnsi"/>
          </w:rPr>
          <w:t>axiális átömlés</w:t>
        </w:r>
      </w:hyperlink>
      <w:r w:rsidRPr="00DD40F3">
        <w:rPr>
          <w:rFonts w:asciiTheme="majorHAnsi" w:hAnsiTheme="majorHAnsi"/>
        </w:rPr>
        <w:t xml:space="preserve">. Elnevezésük onnan ered, hogy a járókerék lapátok a </w:t>
      </w:r>
      <w:r>
        <w:rPr>
          <w:rFonts w:asciiTheme="majorHAnsi" w:hAnsiTheme="majorHAnsi"/>
          <w:noProof/>
          <w:lang w:eastAsia="hu-H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32385</wp:posOffset>
            </wp:positionV>
            <wp:extent cx="1809750" cy="1335405"/>
            <wp:effectExtent l="19050" t="0" r="0" b="0"/>
            <wp:wrapSquare wrapText="bothSides"/>
            <wp:docPr id="35" name="Kép 35" descr="Kaplan-turbina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aplan-turbina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0F3">
        <w:rPr>
          <w:rFonts w:asciiTheme="majorHAnsi" w:hAnsiTheme="majorHAnsi"/>
        </w:rPr>
        <w:t>szárnyelmélet alapján méretezett profilokból va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>nak kialakítva. Három t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 xml:space="preserve">pusát különböztetjük meg: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</w:t>
      </w:r>
      <w:hyperlink r:id="rId52" w:history="1">
        <w:r w:rsidRPr="00DD40F3">
          <w:rPr>
            <w:rStyle w:val="Hiperhivatkozs"/>
            <w:rFonts w:asciiTheme="majorHAnsi" w:hAnsiTheme="majorHAnsi"/>
            <w:b/>
            <w:bCs/>
            <w:i/>
            <w:iCs/>
          </w:rPr>
          <w:t>Kaplan-turbinának</w:t>
        </w:r>
      </w:hyperlink>
      <w:r w:rsidRPr="00DD40F3">
        <w:rPr>
          <w:rFonts w:asciiTheme="majorHAnsi" w:hAnsiTheme="majorHAnsi"/>
        </w:rPr>
        <w:t xml:space="preserve"> mind a járókerék, mind a vezetőkerék-lapátjai állíthatóak. Összehangolt </w:t>
      </w:r>
      <w:hyperlink r:id="rId53" w:history="1"/>
      <w:r w:rsidRPr="00DD40F3">
        <w:rPr>
          <w:rFonts w:asciiTheme="majorHAnsi" w:hAnsiTheme="majorHAnsi"/>
        </w:rPr>
        <w:t>  áll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>tásukkal elérhető, hogy a turbina nagy eséstart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 xml:space="preserve">mányokban jó hatásfokkal tudjon dolgozni. A víz a beton </w:t>
      </w:r>
      <w:proofErr w:type="gramStart"/>
      <w:r w:rsidRPr="00DD40F3">
        <w:rPr>
          <w:rFonts w:asciiTheme="majorHAnsi" w:hAnsiTheme="majorHAnsi"/>
        </w:rPr>
        <w:t>csigaházon</w:t>
      </w:r>
      <w:proofErr w:type="gramEnd"/>
      <w:r w:rsidRPr="00DD40F3">
        <w:rPr>
          <w:rFonts w:asciiTheme="majorHAnsi" w:hAnsiTheme="majorHAnsi"/>
        </w:rPr>
        <w:t xml:space="preserve"> a </w:t>
      </w:r>
      <w:proofErr w:type="spellStart"/>
      <w:r w:rsidRPr="00DD40F3">
        <w:rPr>
          <w:rFonts w:asciiTheme="majorHAnsi" w:hAnsiTheme="majorHAnsi"/>
        </w:rPr>
        <w:t>támlapátokon</w:t>
      </w:r>
      <w:proofErr w:type="spellEnd"/>
      <w:r w:rsidRPr="00DD40F3">
        <w:rPr>
          <w:rFonts w:asciiTheme="majorHAnsi" w:hAnsiTheme="majorHAnsi"/>
        </w:rPr>
        <w:t xml:space="preserve"> és a vezetőkerék állítható lapátjain k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resztül - 90° -os irány elérést követően - tengelyirányban érkezik a szintén állítható lapátú járók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rékre, majd egy könyökszerű sz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 xml:space="preserve">vócsövön át jut az alvízbe.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</w:t>
      </w:r>
      <w:proofErr w:type="spellStart"/>
      <w:r w:rsidRPr="00DD40F3">
        <w:rPr>
          <w:rFonts w:asciiTheme="majorHAnsi" w:hAnsiTheme="majorHAnsi"/>
          <w:b/>
          <w:bCs/>
          <w:i/>
          <w:iCs/>
        </w:rPr>
        <w:t>propeller-turbinának</w:t>
      </w:r>
      <w:r w:rsidRPr="00DD40F3">
        <w:rPr>
          <w:rFonts w:asciiTheme="majorHAnsi" w:hAnsiTheme="majorHAnsi"/>
        </w:rPr>
        <w:t>csak</w:t>
      </w:r>
      <w:proofErr w:type="spellEnd"/>
      <w:r w:rsidRPr="00DD40F3">
        <w:rPr>
          <w:rFonts w:asciiTheme="majorHAnsi" w:hAnsiTheme="majorHAnsi"/>
        </w:rPr>
        <w:t xml:space="preserve"> a vezetőkereke állítható, a járókerekei fixen vannak az agyba erősítve. Jó hatásfokkal csak állandó esés és vízhozam es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tén üzemeltethető.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</w:t>
      </w:r>
      <w:proofErr w:type="spellStart"/>
      <w:r w:rsidRPr="00DD40F3">
        <w:rPr>
          <w:rFonts w:asciiTheme="majorHAnsi" w:hAnsiTheme="majorHAnsi"/>
          <w:b/>
          <w:bCs/>
          <w:i/>
          <w:iCs/>
        </w:rPr>
        <w:t>Thomann-turbinának</w:t>
      </w:r>
      <w:proofErr w:type="spellEnd"/>
      <w:r w:rsidRPr="00DD40F3">
        <w:rPr>
          <w:rFonts w:asciiTheme="majorHAnsi" w:hAnsiTheme="majorHAnsi"/>
        </w:rPr>
        <w:t xml:space="preserve"> csak a járókerék lapátjai állíthatóak. Hatásfokgö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béje laposabb, mint a propeller turbináé, de a Kaplan-turbináénál kedvező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 xml:space="preserve">lenebb.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 A </w:t>
      </w:r>
      <w:r w:rsidRPr="00DD40F3">
        <w:rPr>
          <w:rFonts w:asciiTheme="majorHAnsi" w:hAnsiTheme="majorHAnsi"/>
          <w:b/>
          <w:bCs/>
          <w:i/>
          <w:iCs/>
        </w:rPr>
        <w:t>csőturbinát</w:t>
      </w:r>
      <w:r w:rsidRPr="00DD40F3">
        <w:rPr>
          <w:rFonts w:asciiTheme="majorHAnsi" w:hAnsiTheme="majorHAnsi"/>
        </w:rPr>
        <w:t xml:space="preserve"> kis vízierőművekben  alkalmazzák.  </w:t>
      </w:r>
      <w:proofErr w:type="gramStart"/>
      <w:r w:rsidRPr="00DD40F3">
        <w:rPr>
          <w:rFonts w:asciiTheme="majorHAnsi" w:hAnsiTheme="majorHAnsi"/>
        </w:rPr>
        <w:t>A</w:t>
      </w:r>
      <w:proofErr w:type="gramEnd"/>
      <w:r w:rsidRPr="00DD40F3">
        <w:rPr>
          <w:rFonts w:asciiTheme="majorHAnsi" w:hAnsiTheme="majorHAnsi"/>
        </w:rPr>
        <w:t xml:space="preserve"> víz itt szinte  </w:t>
      </w:r>
      <w:proofErr w:type="spellStart"/>
      <w:r w:rsidRPr="00DD40F3">
        <w:rPr>
          <w:rFonts w:asciiTheme="majorHAnsi" w:hAnsiTheme="majorHAnsi"/>
        </w:rPr>
        <w:t>irányváloztatás</w:t>
      </w:r>
      <w:proofErr w:type="spellEnd"/>
      <w:r w:rsidRPr="00DD40F3">
        <w:rPr>
          <w:rFonts w:asciiTheme="majorHAnsi" w:hAnsiTheme="majorHAnsi"/>
        </w:rPr>
        <w:t xml:space="preserve">  nélkül halad át a turbinán, ezért a hidraulikai hatásfoka jobb, mint a Kaplan turbináé. Előnyei a Kaplan-turbinával szemben: azonos </w:t>
      </w:r>
      <w:proofErr w:type="spellStart"/>
      <w:r w:rsidRPr="00DD40F3">
        <w:rPr>
          <w:rFonts w:asciiTheme="majorHAnsi" w:hAnsiTheme="majorHAnsi"/>
        </w:rPr>
        <w:t>járókerékátmérő</w:t>
      </w:r>
      <w:proofErr w:type="spellEnd"/>
      <w:r w:rsidRPr="00DD40F3">
        <w:rPr>
          <w:rFonts w:asciiTheme="majorHAnsi" w:hAnsiTheme="majorHAnsi"/>
        </w:rPr>
        <w:t xml:space="preserve"> mellett nagyobb vízhozam és fordulatszám. Azonos vízh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 xml:space="preserve">zamnál kisebb főméretek kisebb </w:t>
      </w:r>
      <w:proofErr w:type="spellStart"/>
      <w:r w:rsidRPr="00DD40F3">
        <w:rPr>
          <w:rFonts w:asciiTheme="majorHAnsi" w:hAnsiTheme="majorHAnsi"/>
        </w:rPr>
        <w:t>hidraolikus</w:t>
      </w:r>
      <w:proofErr w:type="spellEnd"/>
      <w:r w:rsidRPr="00DD40F3">
        <w:rPr>
          <w:rFonts w:asciiTheme="majorHAnsi" w:hAnsiTheme="majorHAnsi"/>
        </w:rPr>
        <w:t xml:space="preserve"> veszteségek. Hátrányai: n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hézkes ellenőrzés, korlátozott egységteljesítmény.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Láthatjuk tehát, hogy a </w:t>
      </w:r>
      <w:proofErr w:type="spellStart"/>
      <w:r w:rsidRPr="00DD40F3">
        <w:rPr>
          <w:rFonts w:asciiTheme="majorHAnsi" w:hAnsiTheme="majorHAnsi"/>
        </w:rPr>
        <w:t>Pelton</w:t>
      </w:r>
      <w:proofErr w:type="spellEnd"/>
      <w:r w:rsidRPr="00DD40F3">
        <w:rPr>
          <w:rFonts w:asciiTheme="majorHAnsi" w:hAnsiTheme="majorHAnsi"/>
        </w:rPr>
        <w:t xml:space="preserve"> kereket nagy esésnél, a Bánki- és a Francis-turbinát közepes esésnél, alacsony esésnél pedig a Kaplan-, Propeller-, </w:t>
      </w:r>
      <w:proofErr w:type="spellStart"/>
      <w:r w:rsidRPr="00DD40F3">
        <w:rPr>
          <w:rFonts w:asciiTheme="majorHAnsi" w:hAnsiTheme="majorHAnsi"/>
        </w:rPr>
        <w:t>Thomman-turbinákat</w:t>
      </w:r>
      <w:proofErr w:type="spellEnd"/>
      <w:r w:rsidRPr="00DD40F3">
        <w:rPr>
          <w:rFonts w:asciiTheme="majorHAnsi" w:hAnsiTheme="majorHAnsi"/>
        </w:rPr>
        <w:t xml:space="preserve"> ill. a csőturbinát alkalmazzák. Azonban az esés nem az egyetlen </w:t>
      </w:r>
      <w:proofErr w:type="gramStart"/>
      <w:r w:rsidRPr="00DD40F3">
        <w:rPr>
          <w:rFonts w:asciiTheme="majorHAnsi" w:hAnsiTheme="majorHAnsi"/>
        </w:rPr>
        <w:t>tényező</w:t>
      </w:r>
      <w:proofErr w:type="gramEnd"/>
      <w:r w:rsidRPr="00DD40F3">
        <w:rPr>
          <w:rFonts w:asciiTheme="majorHAnsi" w:hAnsiTheme="majorHAnsi"/>
        </w:rPr>
        <w:t xml:space="preserve"> amely meghatározza, hogy mikor melyik típus a le</w:t>
      </w:r>
      <w:r w:rsidRPr="00DD40F3">
        <w:rPr>
          <w:rFonts w:asciiTheme="majorHAnsi" w:hAnsiTheme="majorHAnsi"/>
        </w:rPr>
        <w:t>g</w:t>
      </w:r>
      <w:r w:rsidRPr="00DD40F3">
        <w:rPr>
          <w:rFonts w:asciiTheme="majorHAnsi" w:hAnsiTheme="majorHAnsi"/>
        </w:rPr>
        <w:t>megfelelőbb. A különböző turbináknál fontos paraméter a specifikus sebe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>ség (</w:t>
      </w:r>
      <w:proofErr w:type="spellStart"/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  <w:vertAlign w:val="subscript"/>
        </w:rPr>
        <w:t>s</w:t>
      </w:r>
      <w:proofErr w:type="spellEnd"/>
      <w:r w:rsidRPr="00DD40F3">
        <w:rPr>
          <w:rFonts w:asciiTheme="majorHAnsi" w:hAnsiTheme="majorHAnsi"/>
        </w:rPr>
        <w:t>), amely összefüggésben van a (</w:t>
      </w:r>
      <w:proofErr w:type="gramStart"/>
      <w:r w:rsidRPr="00DD40F3">
        <w:rPr>
          <w:rFonts w:asciiTheme="majorHAnsi" w:hAnsiTheme="majorHAnsi"/>
        </w:rPr>
        <w:t>P[</w:t>
      </w:r>
      <w:proofErr w:type="spellStart"/>
      <w:proofErr w:type="gramEnd"/>
      <w:r w:rsidRPr="00DD40F3">
        <w:rPr>
          <w:rFonts w:asciiTheme="majorHAnsi" w:hAnsiTheme="majorHAnsi"/>
        </w:rPr>
        <w:t>kw</w:t>
      </w:r>
      <w:proofErr w:type="spellEnd"/>
      <w:r w:rsidRPr="00DD40F3">
        <w:rPr>
          <w:rFonts w:asciiTheme="majorHAnsi" w:hAnsiTheme="majorHAnsi"/>
        </w:rPr>
        <w:t xml:space="preserve">]). Ami számunkra elsődleges, hogy adott paraméterek mellett midig olyan turbinát alkalmazzunk, amely a leghatékonyabban dolgozik és így a legtöbb energiát termeli.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drawing>
          <wp:inline distT="0" distB="0" distL="0" distR="0">
            <wp:extent cx="1428750" cy="466725"/>
            <wp:effectExtent l="19050" t="0" r="0" b="0"/>
            <wp:docPr id="62" name="Kép 62" descr="http://www.nyf.hu/others/html/kornyezettud/megujulo/vizenergia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nyf.hu/others/html/kornyezettud/megujulo/vizenergia/Image4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H: esés [m</w:t>
      </w:r>
      <w:proofErr w:type="gramStart"/>
      <w:r w:rsidRPr="00DD40F3">
        <w:rPr>
          <w:rFonts w:asciiTheme="majorHAnsi" w:hAnsiTheme="majorHAnsi"/>
        </w:rPr>
        <w:t>] ;</w:t>
      </w:r>
      <w:proofErr w:type="gramEnd"/>
      <w:r w:rsidRPr="00DD40F3">
        <w:rPr>
          <w:rFonts w:asciiTheme="majorHAnsi" w:hAnsiTheme="majorHAnsi"/>
        </w:rPr>
        <w:t xml:space="preserve"> n: percenkénti fordulat [1/min]; </w:t>
      </w:r>
      <w:proofErr w:type="spellStart"/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  <w:vertAlign w:val="subscript"/>
        </w:rPr>
        <w:t>s</w:t>
      </w:r>
      <w:proofErr w:type="spellEnd"/>
      <w:r w:rsidRPr="00DD40F3">
        <w:rPr>
          <w:rFonts w:asciiTheme="majorHAnsi" w:hAnsiTheme="majorHAnsi"/>
        </w:rPr>
        <w:t xml:space="preserve"> : specifikus sebesség ; P: termelt energia </w:t>
      </w:r>
      <w:r w:rsidRPr="00DD40F3">
        <w:rPr>
          <w:rFonts w:asciiTheme="majorHAnsi" w:hAnsiTheme="majorHAnsi"/>
        </w:rPr>
        <w:br/>
        <w:t xml:space="preserve">  </w:t>
      </w:r>
      <w:r w:rsidRPr="00DD40F3">
        <w:rPr>
          <w:rFonts w:asciiTheme="majorHAnsi" w:hAnsiTheme="majorHAnsi"/>
        </w:rPr>
        <w:br/>
        <w:t xml:space="preserve"> 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Ez az egyenlet alkalmas arra, hogy mindig meghatározhassák a feltétele</w:t>
      </w:r>
      <w:r w:rsidRPr="00DD40F3">
        <w:rPr>
          <w:rFonts w:asciiTheme="majorHAnsi" w:hAnsiTheme="majorHAnsi"/>
        </w:rPr>
        <w:t>k</w:t>
      </w:r>
      <w:r w:rsidRPr="00DD40F3">
        <w:rPr>
          <w:rFonts w:asciiTheme="majorHAnsi" w:hAnsiTheme="majorHAnsi"/>
        </w:rPr>
        <w:t>nek megfelelő turbinát. A turbina fordulatszámát (n) alapvetően meghat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 xml:space="preserve">rozza az áramhálózat, amelyhez a generátor kapcsolódik (Magyarországon a hálózati frekvencia 50 Hz). Az esést (H) maga a hely határozza, meg ahová az erőmű épül. Az </w:t>
      </w:r>
      <w:proofErr w:type="spellStart"/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  <w:vertAlign w:val="subscript"/>
        </w:rPr>
        <w:t>s</w:t>
      </w:r>
      <w:proofErr w:type="spellEnd"/>
      <w:r w:rsidRPr="00DD40F3">
        <w:rPr>
          <w:rFonts w:asciiTheme="majorHAnsi" w:hAnsiTheme="majorHAnsi"/>
          <w:vertAlign w:val="subscript"/>
        </w:rPr>
        <w:t xml:space="preserve"> értéket a turbina paraméterei határozzák meg. Így:</w:t>
      </w:r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vertAlign w:val="subscript"/>
        </w:rPr>
        <w:t>- a beáramló víz, vagy a vízsugár sugarának és a turbina sugarának az aránya (r/R)</w:t>
      </w:r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vertAlign w:val="subscript"/>
        </w:rPr>
        <w:t>- a lapát és a víz sebesség aránya (VB/VW)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drawing>
          <wp:inline distT="0" distB="0" distL="0" distR="0">
            <wp:extent cx="1257300" cy="438150"/>
            <wp:effectExtent l="19050" t="0" r="0" b="0"/>
            <wp:docPr id="63" name="Kép 63" descr="http://www.nyf.hu/others/html/kornyezettud/megujulo/vizenergia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nyf.hu/others/html/kornyezettud/megujulo/vizenergia/Image5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Ezek alapján minden turbinatípusnak - függetlenül a mérettől - saját </w:t>
      </w:r>
      <w:proofErr w:type="spellStart"/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  <w:vertAlign w:val="subscript"/>
        </w:rPr>
        <w:t>s</w:t>
      </w:r>
      <w:proofErr w:type="spellEnd"/>
      <w:r w:rsidRPr="00DD40F3">
        <w:rPr>
          <w:rFonts w:asciiTheme="majorHAnsi" w:hAnsiTheme="majorHAnsi"/>
        </w:rPr>
        <w:t xml:space="preserve"> é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téke van. Ezen érték alapján a  táblázatból kikereshető a megfelelő turbin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 xml:space="preserve">típus. Az energia követelmény pedig természetesen meghatározza a turbina méretét is.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b/>
          <w:bCs/>
          <w:i/>
          <w:iCs/>
        </w:rPr>
        <w:t>Felhasználási lehetőségek</w:t>
      </w:r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    A műszaki kihasználtság lehetősége tehát szoros kapcsolatban van a te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mészetföldrajzi környezettel. A folyókon általában szakaszjellegeket szo</w:t>
      </w:r>
      <w:r w:rsidRPr="00DD40F3">
        <w:rPr>
          <w:rFonts w:asciiTheme="majorHAnsi" w:hAnsiTheme="majorHAnsi"/>
        </w:rPr>
        <w:t>k</w:t>
      </w:r>
      <w:r w:rsidRPr="00DD40F3">
        <w:rPr>
          <w:rFonts w:asciiTheme="majorHAnsi" w:hAnsiTheme="majorHAnsi"/>
        </w:rPr>
        <w:t>tunk megkülönböztetni, ahol az esésnek megfelelően a felső, középső vagy alsó szakasz jelleg dönti el a vízierő nagyságát. Ahol nagy esésmagasságok vannak, azok a helyek kiválóan alkalmasak vízerőmű építésére: pl. Skand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náv félszigeten, az Alpokban, a Pireneusokban, a Sziklás-hegységben. Az energia hatékonyságot lehet növelni a felszíni adottságoknak megfelelően, ha például egy könnyen lezárható völgyben, vagy völgykatlanban, kanyo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>ban völgyzárógátak segítségével megnöveljük a szintkülönbséget, és ugya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>akkor egyenletessé tudjuk tenni a vízhozamot. A vízenergia nagysága mi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>dig szorosan összefügg a folyóvizek vízjárásával is. A vízierőművek építése szempontjából a kétperiódusú esős övezet a legkedvezőbb, ahol egyenletes a folyók vízjárása, pl. a Kongóé, az Amazonasnak a vízjárása rendkívül egyenletes. Az egyperiódusú esőzónában és a trópusi monszunéghajlat alatt már igen nagy eltérésekkel találkozunk, félévenként a vízhozam szakaszo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>ságával kell számolni, pl. a Nílus, az Orinoco, a Gangesz is ebbe a kategóri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>ba tartozik. A mérsékelt övben, az óceáni klímában a legegyenletesebb a csapadék és ebből a szempontból az itt építendő erőművek igen kedvező helyzetben vannak, így Skóciában, Új-Zélandon. A vízhozamban a legn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gyobb egyenetlenség a kontinentális és mediterrán klímájú területek foly</w:t>
      </w:r>
      <w:r w:rsidRPr="00DD40F3">
        <w:rPr>
          <w:rFonts w:asciiTheme="majorHAnsi" w:hAnsiTheme="majorHAnsi"/>
        </w:rPr>
        <w:t>ó</w:t>
      </w:r>
      <w:r w:rsidRPr="00DD40F3">
        <w:rPr>
          <w:rFonts w:asciiTheme="majorHAnsi" w:hAnsiTheme="majorHAnsi"/>
        </w:rPr>
        <w:t>in mutatkozik. Például a Tiszánál, Szolnoknál a legkisebb és a legnagyobb vízszint aránya, több mint százszoros különbséget mutat. Nyilvánvaló, hogy az erőmű kapacitásának meghatározásánál mindig a legnagyobb vízhoza</w:t>
      </w:r>
      <w:r w:rsidRPr="00DD40F3">
        <w:rPr>
          <w:rFonts w:asciiTheme="majorHAnsi" w:hAnsiTheme="majorHAnsi"/>
        </w:rPr>
        <w:t>m</w:t>
      </w:r>
      <w:r w:rsidRPr="00DD40F3">
        <w:rPr>
          <w:rFonts w:asciiTheme="majorHAnsi" w:hAnsiTheme="majorHAnsi"/>
        </w:rPr>
        <w:t>ra kellene építeni, de ha az év bizonyos részében csak csökkentett kapac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tással tudjuk üzemeltetni – mivel a vízhozam nem elegendő - így ez rendk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 xml:space="preserve">vül gazdaságtalanná teszi az erőművet. Ilyen esetben az a vízmennyiség számítható, ami az év nagy részében egyenletes hozamot biztosít. </w:t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Korszerű erőműveknél figyelembe kell venni az eljegesedést, a téli fagyást, a jégzajlást és még sok egyéb tényezőt is. Alacsony hőmérsékletnél a folyók nem kapnak elegendő vizet még akkor sem, ha a tél egyébként csapadékos. A hosszú tél nagy problémát jelent a szibériai és a kanadai vízierőművek kihasználásában. De Európában is előfordul, hogy komoly ellátási zavarok léptek fel, pl. 1962-63 telén éppen a hideg miatt.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völgyzáró gátak igen jelentős kultúrmérnöki teljesítmények, de nagy v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szélyeket is hordanak magukban, ha a geológiai viszonyok, adottságok nem megfelelően voltak vizsgálva, nem elég körültekintő volt a tervezés, elők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 xml:space="preserve">szítés. Pl. 1963-ban Észak-Olaszországban </w:t>
      </w:r>
      <w:proofErr w:type="spellStart"/>
      <w:r w:rsidRPr="00DD40F3">
        <w:rPr>
          <w:rFonts w:asciiTheme="majorHAnsi" w:hAnsiTheme="majorHAnsi"/>
        </w:rPr>
        <w:t>Vaiont-gát</w:t>
      </w:r>
      <w:proofErr w:type="spellEnd"/>
      <w:r w:rsidRPr="00DD40F3">
        <w:rPr>
          <w:rFonts w:asciiTheme="majorHAnsi" w:hAnsiTheme="majorHAnsi"/>
        </w:rPr>
        <w:t xml:space="preserve"> esete. A gát mögött felgyülemlett víz a hatalmas esőzések hatására földcsuszamlást eredmény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zett és 240 millió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 xml:space="preserve"> földtömeget zúdított le a víztározóba az óriási földt</w:t>
      </w:r>
      <w:r w:rsidRPr="00DD40F3">
        <w:rPr>
          <w:rFonts w:asciiTheme="majorHAnsi" w:hAnsiTheme="majorHAnsi"/>
        </w:rPr>
        <w:t>ö</w:t>
      </w:r>
      <w:r w:rsidRPr="00DD40F3">
        <w:rPr>
          <w:rFonts w:asciiTheme="majorHAnsi" w:hAnsiTheme="majorHAnsi"/>
        </w:rPr>
        <w:t>meg nyomására a víz átbukott a gáton és a települések egész sorát öntötte, pusztította el, háromezer ember halálát okozva. Eddig a világ ötödik legm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 xml:space="preserve">gasabb gátjával, tehát ezzel a gáttal </w:t>
      </w:r>
      <w:proofErr w:type="spellStart"/>
      <w:r w:rsidRPr="00DD40F3">
        <w:rPr>
          <w:rFonts w:asciiTheme="majorHAnsi" w:hAnsiTheme="majorHAnsi"/>
        </w:rPr>
        <w:t>-ami</w:t>
      </w:r>
      <w:proofErr w:type="spellEnd"/>
      <w:r w:rsidRPr="00DD40F3">
        <w:rPr>
          <w:rFonts w:asciiTheme="majorHAnsi" w:hAnsiTheme="majorHAnsi"/>
        </w:rPr>
        <w:t xml:space="preserve"> 266 m magas- történt a legsúly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 xml:space="preserve">sabb gátszerencsétlenség. A vizsgálatok azt igazolták, hogy a geológiai adottságokat nem vették kellőképpen figyelembe.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Az alacsony esésű erőműveket többnyire beépítik a folyómederbe</w:t>
      </w:r>
      <w:r>
        <w:rPr>
          <w:rFonts w:asciiTheme="majorHAnsi" w:hAnsiTheme="majorHAnsi"/>
        </w:rPr>
        <w:t xml:space="preserve">. </w:t>
      </w:r>
      <w:r w:rsidRPr="00DD40F3">
        <w:rPr>
          <w:rFonts w:asciiTheme="majorHAnsi" w:hAnsiTheme="majorHAnsi"/>
          <w:color w:val="FF0000"/>
        </w:rPr>
        <w:t>Ilyen</w:t>
      </w:r>
      <w:r w:rsidRPr="00DD40F3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</w:t>
      </w:r>
      <w:hyperlink r:id="rId56" w:history="1">
        <w:r>
          <w:rPr>
            <w:rStyle w:val="Hiperhivatkozs"/>
            <w:rFonts w:asciiTheme="majorHAnsi" w:hAnsiTheme="majorHAnsi"/>
          </w:rPr>
          <w:t xml:space="preserve">tiszalöki </w:t>
        </w:r>
        <w:r w:rsidRPr="00DD40F3">
          <w:rPr>
            <w:rStyle w:val="Hiperhivatkozs"/>
            <w:rFonts w:asciiTheme="majorHAnsi" w:hAnsiTheme="majorHAnsi"/>
          </w:rPr>
          <w:t>erőmű</w:t>
        </w:r>
      </w:hyperlink>
      <w:r w:rsidRPr="00DD40F3">
        <w:rPr>
          <w:rFonts w:asciiTheme="majorHAnsi" w:hAnsiTheme="majorHAnsi"/>
        </w:rPr>
        <w:t>. A középesésű erőműveknél szintén gyakori ez a mego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dás, de az energia jobb kihasználása érdekében a folyóvizet nem egyszer elzá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ják </w:t>
      </w:r>
      <w:hyperlink r:id="rId57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7462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2809875"/>
              <wp:effectExtent l="19050" t="0" r="0" b="0"/>
              <wp:wrapSquare wrapText="bothSides"/>
              <wp:docPr id="36" name="Kép 36" descr="Hoover gát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oover gát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80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 xml:space="preserve"> gáttal és az erőművek külön épített mederbe, terelik.  Az ilyen erőm</w:t>
      </w:r>
      <w:r w:rsidRPr="00DD40F3">
        <w:rPr>
          <w:rFonts w:asciiTheme="majorHAnsi" w:hAnsiTheme="majorHAnsi"/>
        </w:rPr>
        <w:t>ű</w:t>
      </w:r>
      <w:r w:rsidRPr="00DD40F3">
        <w:rPr>
          <w:rFonts w:asciiTheme="majorHAnsi" w:hAnsiTheme="majorHAnsi"/>
        </w:rPr>
        <w:t>veket üzemi víz csatornás erőműveknek nevezik.  A nagyesésű erőm</w:t>
      </w:r>
      <w:r w:rsidRPr="00DD40F3">
        <w:rPr>
          <w:rFonts w:asciiTheme="majorHAnsi" w:hAnsiTheme="majorHAnsi"/>
        </w:rPr>
        <w:t>ű</w:t>
      </w:r>
      <w:r w:rsidRPr="00DD40F3">
        <w:rPr>
          <w:rFonts w:asciiTheme="majorHAnsi" w:hAnsiTheme="majorHAnsi"/>
        </w:rPr>
        <w:t>vek építésénél különleges megoldásokat a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kalmaznak, a víz esését többnyire duzzas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 xml:space="preserve">tógátakkal növelik, amellyel a hasznosítható energia is növekszik. Ilyenek épültek az USA-ban a </w:t>
      </w:r>
      <w:hyperlink r:id="rId59" w:history="1">
        <w:proofErr w:type="spellStart"/>
        <w:r w:rsidRPr="00DD40F3">
          <w:rPr>
            <w:rStyle w:val="Hiperhivatkozs"/>
            <w:rFonts w:asciiTheme="majorHAnsi" w:hAnsiTheme="majorHAnsi"/>
          </w:rPr>
          <w:t>Colorado-folyónál</w:t>
        </w:r>
      </w:hyperlink>
      <w:r w:rsidRPr="00DD40F3">
        <w:rPr>
          <w:rFonts w:asciiTheme="majorHAnsi" w:hAnsiTheme="majorHAnsi"/>
        </w:rPr>
        <w:t>több</w:t>
      </w:r>
      <w:proofErr w:type="spellEnd"/>
      <w:r w:rsidRPr="00DD40F3">
        <w:rPr>
          <w:rFonts w:asciiTheme="majorHAnsi" w:hAnsiTheme="majorHAnsi"/>
        </w:rPr>
        <w:t xml:space="preserve"> </w:t>
      </w:r>
      <w:proofErr w:type="gramStart"/>
      <w:r w:rsidRPr="00DD40F3">
        <w:rPr>
          <w:rFonts w:asciiTheme="majorHAnsi" w:hAnsiTheme="majorHAnsi"/>
        </w:rPr>
        <w:t>is(</w:t>
      </w:r>
      <w:proofErr w:type="gramEnd"/>
      <w:r w:rsidRPr="00DD40F3">
        <w:rPr>
          <w:rFonts w:asciiTheme="majorHAnsi" w:hAnsiTheme="majorHAnsi"/>
        </w:rPr>
        <w:t xml:space="preserve">pl. a </w:t>
      </w:r>
      <w:hyperlink r:id="rId60" w:history="1">
        <w:r w:rsidRPr="00DD40F3">
          <w:rPr>
            <w:rStyle w:val="Hiperhivatkozs"/>
            <w:rFonts w:asciiTheme="majorHAnsi" w:hAnsiTheme="majorHAnsi"/>
          </w:rPr>
          <w:t>Hoover gát</w:t>
        </w:r>
      </w:hyperlink>
      <w:r w:rsidRPr="00DD40F3">
        <w:rPr>
          <w:rFonts w:asciiTheme="majorHAnsi" w:hAnsiTheme="majorHAnsi"/>
        </w:rPr>
        <w:t>).  Nagyon gyakran a vizet ny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móalagúton vagy nyomócsőrendszeren ju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>tatják el a turbinákhoz. Ilyenekkel találk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zunk Norvégiában is, de pl. Bu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 xml:space="preserve">gáriában a </w:t>
      </w:r>
      <w:proofErr w:type="spellStart"/>
      <w:r w:rsidRPr="00DD40F3">
        <w:rPr>
          <w:rFonts w:asciiTheme="majorHAnsi" w:hAnsiTheme="majorHAnsi"/>
        </w:rPr>
        <w:t>Battak</w:t>
      </w:r>
      <w:proofErr w:type="spellEnd"/>
      <w:r w:rsidRPr="00DD40F3">
        <w:rPr>
          <w:rFonts w:asciiTheme="majorHAnsi" w:hAnsiTheme="majorHAnsi"/>
        </w:rPr>
        <w:t xml:space="preserve"> erőmű is ilyen rendszerű. De itt a szomszédban, Kárpátalján meg is lehet tekinteni szintén ilyen típusú er</w:t>
      </w:r>
      <w:r w:rsidRPr="00DD40F3">
        <w:rPr>
          <w:rFonts w:asciiTheme="majorHAnsi" w:hAnsiTheme="majorHAnsi"/>
        </w:rPr>
        <w:t>ő</w:t>
      </w:r>
      <w:r w:rsidRPr="00DD40F3">
        <w:rPr>
          <w:rFonts w:asciiTheme="majorHAnsi" w:hAnsiTheme="majorHAnsi"/>
        </w:rPr>
        <w:t>művet építettek, amelyet annak id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jén még a II. világháború előtt magyar tervezőmérnökök is papí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ra vetettek, de megvalósítani már csak a szovjet időszakban tudták. Ezekkel a módsz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rekkel pl. a hegy másik oldalán egy völgybe kivezetve a vizet egy csőren</w:t>
      </w:r>
      <w:r w:rsidRPr="00DD40F3">
        <w:rPr>
          <w:rFonts w:asciiTheme="majorHAnsi" w:hAnsiTheme="majorHAnsi"/>
        </w:rPr>
        <w:t>d</w:t>
      </w:r>
      <w:r w:rsidRPr="00DD40F3">
        <w:rPr>
          <w:rFonts w:asciiTheme="majorHAnsi" w:hAnsiTheme="majorHAnsi"/>
        </w:rPr>
        <w:t xml:space="preserve">szerrel, igen nagy esést lehet  elérni, csak rendkívül megnöveli az építési, beruházási költségeket. </w:t>
      </w:r>
      <w:r w:rsidRPr="00DD40F3">
        <w:rPr>
          <w:rFonts w:asciiTheme="majorHAnsi" w:hAnsiTheme="majorHAnsi"/>
        </w:rPr>
        <w:br/>
        <w:t>forrás:</w:t>
      </w:r>
      <w:hyperlink r:id="rId61" w:history="1">
        <w:r w:rsidRPr="00DD40F3">
          <w:rPr>
            <w:rStyle w:val="Hiperhivatkozs"/>
            <w:rFonts w:asciiTheme="majorHAnsi" w:hAnsiTheme="majorHAnsi"/>
          </w:rPr>
          <w:t>http://www.hoove</w:t>
        </w:r>
        <w:r w:rsidRPr="00DD40F3">
          <w:rPr>
            <w:rStyle w:val="Hiperhivatkozs"/>
            <w:rFonts w:asciiTheme="majorHAnsi" w:hAnsiTheme="majorHAnsi"/>
          </w:rPr>
          <w:t>rdam.com</w:t>
        </w:r>
      </w:hyperlink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legnagyobb vízenergia felhasználók a világon Svájc, Olaszország, Norv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>gia, Svédország és Finnország. Majd az utóbbi évtizedekben Oroszország, Németország, USA és Dél-Amerikában, Brazíliában, valamint Afrikában is létesítettek hatalmas erőműveket. A világ legnagyobb vízienergia-készletével Afrika rendelkezik. Itt is elsősorban a Kongó áll első helyen. Ezek a felmérések, amelyek a vízi energia hasznosítására vonatkoztak nem mindig voltak reálisak. Tudniillik számításba kell venni a beruházási költs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>geket, amelyek rendkívül nagyok a vízierőműveknél, az amortizáció ho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 xml:space="preserve">szát, távlatait, az áramtermelésnek a költségeit, a szállítást és még sok egyéb tényezőt.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Az erőművek környezeti hatása külön vizsgálatot érdemel. A vízierőművek gyakran egy-egy állam életében igen nagy szerepet játszanak az energi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termelésben, de ugyanakkor az ökológiai hatásuk rendkívül negatív, kül</w:t>
      </w:r>
      <w:r w:rsidRPr="00DD40F3">
        <w:rPr>
          <w:rFonts w:asciiTheme="majorHAnsi" w:hAnsiTheme="majorHAnsi"/>
        </w:rPr>
        <w:t>ö</w:t>
      </w:r>
      <w:r w:rsidRPr="00DD40F3">
        <w:rPr>
          <w:rFonts w:asciiTheme="majorHAnsi" w:hAnsiTheme="majorHAnsi"/>
        </w:rPr>
        <w:t xml:space="preserve">nösen hosszú távon számolva. Ha csak a brazíliai </w:t>
      </w:r>
      <w:proofErr w:type="spellStart"/>
      <w:r w:rsidRPr="00DD40F3">
        <w:rPr>
          <w:rFonts w:asciiTheme="majorHAnsi" w:hAnsiTheme="majorHAnsi"/>
        </w:rPr>
        <w:t>Parána</w:t>
      </w:r>
      <w:proofErr w:type="spellEnd"/>
      <w:r w:rsidRPr="00DD40F3">
        <w:rPr>
          <w:rFonts w:asciiTheme="majorHAnsi" w:hAnsiTheme="majorHAnsi"/>
        </w:rPr>
        <w:t xml:space="preserve"> folyót vesszük - Argentína és </w:t>
      </w:r>
      <w:proofErr w:type="spellStart"/>
      <w:r w:rsidRPr="00DD40F3">
        <w:rPr>
          <w:rFonts w:asciiTheme="majorHAnsi" w:hAnsiTheme="majorHAnsi"/>
        </w:rPr>
        <w:t>Paragvay</w:t>
      </w:r>
      <w:proofErr w:type="spellEnd"/>
      <w:r w:rsidRPr="00DD40F3">
        <w:rPr>
          <w:rFonts w:asciiTheme="majorHAnsi" w:hAnsiTheme="majorHAnsi"/>
        </w:rPr>
        <w:t xml:space="preserve"> területén - itt egy egész t</w:t>
      </w:r>
      <w:r w:rsidRPr="00DD40F3">
        <w:rPr>
          <w:rFonts w:asciiTheme="majorHAnsi" w:hAnsiTheme="majorHAnsi"/>
        </w:rPr>
        <w:t>ó</w:t>
      </w:r>
      <w:r w:rsidRPr="00DD40F3">
        <w:rPr>
          <w:rFonts w:asciiTheme="majorHAnsi" w:hAnsiTheme="majorHAnsi"/>
        </w:rPr>
        <w:t>rendszert, tavak láncolatát alakította ki a kiépült vízerőmű, és így rendkívül mélyrehatóan befolyásolta a környezetet és élőv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lágot. </w:t>
      </w:r>
      <w:hyperlink r:id="rId62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7564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438400" cy="1952625"/>
              <wp:effectExtent l="19050" t="0" r="0" b="0"/>
              <wp:wrapSquare wrapText="bothSides"/>
              <wp:docPr id="37" name="Kép 37" descr="Nasszer-tó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Nasszer-tó">
                        <a:hlinkClick r:id="rId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0" cy="1952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>Ha például nem megfelelő az erőmű kiépítése, egyes halak nem tudnak eljutni a felső szakaszokra, hogy ott ikráikat lera</w:t>
      </w:r>
      <w:r w:rsidRPr="00DD40F3">
        <w:rPr>
          <w:rFonts w:asciiTheme="majorHAnsi" w:hAnsiTheme="majorHAnsi"/>
        </w:rPr>
        <w:t>k</w:t>
      </w:r>
      <w:r w:rsidRPr="00DD40F3">
        <w:rPr>
          <w:rFonts w:asciiTheme="majorHAnsi" w:hAnsiTheme="majorHAnsi"/>
        </w:rPr>
        <w:t>ják, így veszélybe kerülhet a faj fennmaradása. A lebegő víz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növények a lelassult folyókon és a víztár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lóban rendkívül elszaporodhatnak, ezzel akadályozzák a víz áramlását. Megállapí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>ható, hogy a térségben kialakított vízren</w:t>
      </w:r>
      <w:r w:rsidRPr="00DD40F3">
        <w:rPr>
          <w:rFonts w:asciiTheme="majorHAnsi" w:hAnsiTheme="majorHAnsi"/>
        </w:rPr>
        <w:t>d</w:t>
      </w:r>
      <w:r w:rsidRPr="00DD40F3">
        <w:rPr>
          <w:rFonts w:asciiTheme="majorHAnsi" w:hAnsiTheme="majorHAnsi"/>
        </w:rPr>
        <w:t xml:space="preserve">szer, ami főleg a hajózást szolgálja (pl. ilyen a </w:t>
      </w:r>
      <w:proofErr w:type="spellStart"/>
      <w:r w:rsidRPr="00DD40F3">
        <w:rPr>
          <w:rFonts w:asciiTheme="majorHAnsi" w:hAnsiTheme="majorHAnsi"/>
        </w:rPr>
        <w:t>hidrovia</w:t>
      </w:r>
      <w:proofErr w:type="spellEnd"/>
      <w:r w:rsidRPr="00DD40F3">
        <w:rPr>
          <w:rFonts w:asciiTheme="majorHAnsi" w:hAnsiTheme="majorHAnsi"/>
        </w:rPr>
        <w:t xml:space="preserve"> terv, amely </w:t>
      </w:r>
      <w:proofErr w:type="spellStart"/>
      <w:r w:rsidRPr="00DD40F3">
        <w:rPr>
          <w:rFonts w:asciiTheme="majorHAnsi" w:hAnsiTheme="majorHAnsi"/>
        </w:rPr>
        <w:t>Paragvay</w:t>
      </w:r>
      <w:proofErr w:type="spellEnd"/>
      <w:r w:rsidRPr="00DD40F3">
        <w:rPr>
          <w:rFonts w:asciiTheme="majorHAnsi" w:hAnsiTheme="majorHAnsi"/>
        </w:rPr>
        <w:t xml:space="preserve"> vízrendszerét kötné össze) egy teljes m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csárvilágot fog majd k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 xml:space="preserve">alakítani, vagy már részben kialakított.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Ilyen és ehhez hasonló ökológiai hatást tapasztalunk  Kelet-Afrikában,  Nyugat-Afrikában és számos helyen, ahol ezek a gátak leblokkolják az ül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déket és a tápanyagok áramlását. A folyótorkolatok, delták, amelyeken e</w:t>
      </w:r>
      <w:r w:rsidRPr="00DD40F3">
        <w:rPr>
          <w:rFonts w:asciiTheme="majorHAnsi" w:hAnsiTheme="majorHAnsi"/>
        </w:rPr>
        <w:t>d</w:t>
      </w:r>
      <w:r w:rsidRPr="00DD40F3">
        <w:rPr>
          <w:rFonts w:asciiTheme="majorHAnsi" w:hAnsiTheme="majorHAnsi"/>
        </w:rPr>
        <w:t>dig mindig mangrove-erdők díszlettek, folyamatosan gyorsított erózióval pusztulnak el. Az üledék ellátottság csökkenése, ami helyenként viszont a tápanyag ellátást biztosította a part menti övezetekben élő földművelési kultúrák fennmaradását veszélyezteti, ill. a tengeri élővilágot is, hiszen a beáramló üledék sok állat számára jelent táplálékot, valamint a rák és kag</w:t>
      </w:r>
      <w:r w:rsidRPr="00DD40F3">
        <w:rPr>
          <w:rFonts w:asciiTheme="majorHAnsi" w:hAnsiTheme="majorHAnsi"/>
        </w:rPr>
        <w:t>y</w:t>
      </w:r>
      <w:r w:rsidRPr="00DD40F3">
        <w:rPr>
          <w:rFonts w:asciiTheme="majorHAnsi" w:hAnsiTheme="majorHAnsi"/>
        </w:rPr>
        <w:t xml:space="preserve">lófélék - a meghatározott növekedési ciklusban - ivására igen távol a parttól kerülhet sor.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világ 10 legmagasabb gátja </w:t>
      </w:r>
    </w:p>
    <w:tbl>
      <w:tblPr>
        <w:tblW w:w="1500" w:type="pct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1237"/>
        <w:gridCol w:w="1427"/>
        <w:gridCol w:w="1209"/>
        <w:gridCol w:w="1179"/>
      </w:tblGrid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Sorrend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A gát n</w:t>
            </w:r>
            <w:r w:rsidRPr="00DD40F3">
              <w:rPr>
                <w:b/>
                <w:bCs/>
              </w:rPr>
              <w:t>e</w:t>
            </w:r>
            <w:r w:rsidRPr="00DD40F3">
              <w:rPr>
                <w:b/>
                <w:bCs/>
              </w:rPr>
              <w:t>ve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Ország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Magasság [m]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Befejezés éve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Rogun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USSR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335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1989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Nurek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USSR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300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1980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 xml:space="preserve">Grand </w:t>
            </w:r>
            <w:proofErr w:type="spellStart"/>
            <w:r w:rsidRPr="00DD40F3">
              <w:rPr>
                <w:b/>
                <w:bCs/>
              </w:rPr>
              <w:t>Dixence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Switzerland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285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1961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Inguri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USSR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272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1980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Boruca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Costa Rica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267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1990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Vaiont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Italy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262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1961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Tehri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India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261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1990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Chicoasen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Mexico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261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1980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Kishau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India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253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1995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roofErr w:type="spellStart"/>
            <w:r w:rsidRPr="00DD40F3">
              <w:rPr>
                <w:b/>
                <w:bCs/>
              </w:rPr>
              <w:t>Guavio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Columbia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246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r w:rsidRPr="00DD40F3">
              <w:rPr>
                <w:b/>
                <w:bCs/>
              </w:rPr>
              <w:t>1989</w:t>
            </w:r>
          </w:p>
        </w:tc>
      </w:tr>
    </w:tbl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 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világ 10 legnagyobb teljesítményű erőműve </w:t>
      </w:r>
    </w:p>
    <w:tbl>
      <w:tblPr>
        <w:tblW w:w="650" w:type="pct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1452"/>
        <w:gridCol w:w="2286"/>
        <w:gridCol w:w="1871"/>
        <w:gridCol w:w="1290"/>
        <w:gridCol w:w="1305"/>
      </w:tblGrid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So</w:t>
            </w:r>
            <w:r w:rsidRPr="00DD40F3">
              <w:rPr>
                <w:rFonts w:asciiTheme="majorHAnsi" w:hAnsiTheme="majorHAnsi"/>
                <w:b/>
                <w:bCs/>
              </w:rPr>
              <w:t>r</w:t>
            </w:r>
            <w:r w:rsidRPr="00DD40F3">
              <w:rPr>
                <w:rFonts w:asciiTheme="majorHAnsi" w:hAnsiTheme="majorHAnsi"/>
                <w:b/>
                <w:bCs/>
              </w:rPr>
              <w:t>rend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A gát neve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O</w:t>
            </w:r>
            <w:r w:rsidRPr="00DD40F3">
              <w:rPr>
                <w:rFonts w:asciiTheme="majorHAnsi" w:hAnsiTheme="majorHAnsi"/>
                <w:b/>
                <w:bCs/>
              </w:rPr>
              <w:t>r</w:t>
            </w:r>
            <w:r w:rsidRPr="00DD40F3">
              <w:rPr>
                <w:rFonts w:asciiTheme="majorHAnsi" w:hAnsiTheme="majorHAnsi"/>
                <w:b/>
                <w:bCs/>
              </w:rPr>
              <w:t>szág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Üzembehelyezés</w:t>
            </w:r>
            <w:proofErr w:type="spellEnd"/>
            <w:r w:rsidRPr="00DD40F3">
              <w:rPr>
                <w:rFonts w:asciiTheme="majorHAnsi" w:hAnsiTheme="majorHAnsi"/>
                <w:b/>
                <w:bCs/>
              </w:rPr>
              <w:t xml:space="preserve"> éve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Kapac</w:t>
            </w:r>
            <w:r w:rsidRPr="00DD40F3">
              <w:rPr>
                <w:rFonts w:asciiTheme="majorHAnsi" w:hAnsiTheme="majorHAnsi"/>
                <w:b/>
                <w:bCs/>
              </w:rPr>
              <w:t>i</w:t>
            </w:r>
            <w:r w:rsidRPr="00DD40F3">
              <w:rPr>
                <w:rFonts w:asciiTheme="majorHAnsi" w:hAnsiTheme="majorHAnsi"/>
                <w:b/>
                <w:bCs/>
              </w:rPr>
              <w:t>tás (KW)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Kapac</w:t>
            </w:r>
            <w:r w:rsidRPr="00DD40F3">
              <w:rPr>
                <w:rFonts w:asciiTheme="majorHAnsi" w:hAnsiTheme="majorHAnsi"/>
                <w:b/>
                <w:bCs/>
              </w:rPr>
              <w:t>i</w:t>
            </w:r>
            <w:r w:rsidRPr="00DD40F3">
              <w:rPr>
                <w:rFonts w:asciiTheme="majorHAnsi" w:hAnsiTheme="majorHAnsi"/>
                <w:b/>
                <w:bCs/>
              </w:rPr>
              <w:t>tás</w:t>
            </w:r>
            <w:r w:rsidRPr="00DD40F3">
              <w:rPr>
                <w:rFonts w:asciiTheme="majorHAnsi" w:hAnsiTheme="majorHAnsi"/>
              </w:rPr>
              <w:t xml:space="preserve"> </w:t>
            </w:r>
            <w:r w:rsidRPr="00DD40F3">
              <w:rPr>
                <w:rFonts w:asciiTheme="majorHAnsi" w:hAnsiTheme="majorHAnsi"/>
              </w:rPr>
              <w:br/>
            </w:r>
            <w:r w:rsidRPr="00DD40F3">
              <w:rPr>
                <w:rFonts w:asciiTheme="majorHAnsi" w:hAnsiTheme="majorHAnsi"/>
                <w:b/>
                <w:bCs/>
              </w:rPr>
              <w:t>(KW)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</w:rPr>
              <w:t> 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1989-ben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Max</w:t>
            </w:r>
            <w:r w:rsidRPr="00DD40F3">
              <w:rPr>
                <w:rFonts w:asciiTheme="majorHAnsi" w:hAnsiTheme="majorHAnsi"/>
                <w:b/>
                <w:bCs/>
              </w:rPr>
              <w:t>i</w:t>
            </w:r>
            <w:r w:rsidRPr="00DD40F3">
              <w:rPr>
                <w:rFonts w:asciiTheme="majorHAnsi" w:hAnsiTheme="majorHAnsi"/>
                <w:b/>
                <w:bCs/>
              </w:rPr>
              <w:t>mum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Turukhansk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USSR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1994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20.000.000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Itaipu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Br</w:t>
            </w:r>
            <w:r w:rsidRPr="00DD40F3">
              <w:rPr>
                <w:rFonts w:asciiTheme="majorHAnsi" w:hAnsiTheme="majorHAnsi"/>
                <w:b/>
                <w:bCs/>
              </w:rPr>
              <w:t>a</w:t>
            </w:r>
            <w:r w:rsidRPr="00DD40F3">
              <w:rPr>
                <w:rFonts w:asciiTheme="majorHAnsi" w:hAnsiTheme="majorHAnsi"/>
                <w:b/>
                <w:bCs/>
              </w:rPr>
              <w:t>zil/Paraguay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1983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7.400.000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12.600.000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 xml:space="preserve">Grand </w:t>
            </w: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Coulee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USA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1942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7.460.000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10.830.000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Grui</w:t>
            </w:r>
            <w:proofErr w:type="spellEnd"/>
            <w:r w:rsidRPr="00DD40F3">
              <w:rPr>
                <w:rFonts w:asciiTheme="majorHAnsi" w:hAnsiTheme="majorHAnsi"/>
                <w:b/>
                <w:bCs/>
              </w:rPr>
              <w:t xml:space="preserve"> (Raul Leoni)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V</w:t>
            </w:r>
            <w:r w:rsidRPr="00DD40F3">
              <w:rPr>
                <w:rFonts w:asciiTheme="majorHAnsi" w:hAnsiTheme="majorHAnsi"/>
                <w:b/>
                <w:bCs/>
              </w:rPr>
              <w:t>e</w:t>
            </w:r>
            <w:r w:rsidRPr="00DD40F3">
              <w:rPr>
                <w:rFonts w:asciiTheme="majorHAnsi" w:hAnsiTheme="majorHAnsi"/>
                <w:b/>
                <w:bCs/>
              </w:rPr>
              <w:t>nezuela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1968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10.300.000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10.300.000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Tucurui</w:t>
            </w:r>
            <w:proofErr w:type="spellEnd"/>
            <w:r w:rsidRPr="00DD40F3">
              <w:rPr>
                <w:rFonts w:asciiTheme="majorHAnsi" w:hAnsiTheme="majorHAnsi"/>
                <w:b/>
                <w:bCs/>
              </w:rPr>
              <w:t xml:space="preserve"> (Raul G. </w:t>
            </w: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Lhano</w:t>
            </w:r>
            <w:proofErr w:type="spellEnd"/>
            <w:r w:rsidRPr="00DD40F3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Br</w:t>
            </w:r>
            <w:r w:rsidRPr="00DD40F3">
              <w:rPr>
                <w:rFonts w:asciiTheme="majorHAnsi" w:hAnsiTheme="majorHAnsi"/>
                <w:b/>
                <w:bCs/>
              </w:rPr>
              <w:t>a</w:t>
            </w:r>
            <w:r w:rsidRPr="00DD40F3">
              <w:rPr>
                <w:rFonts w:asciiTheme="majorHAnsi" w:hAnsiTheme="majorHAnsi"/>
                <w:b/>
                <w:bCs/>
              </w:rPr>
              <w:t>zil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1984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7.460.000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7.960.000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Sayano-Shushensk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USSR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1980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6.400.000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6.400.000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 xml:space="preserve">Corpus </w:t>
            </w: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Posadas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Argentina</w:t>
            </w:r>
            <w:proofErr w:type="spellEnd"/>
            <w:r w:rsidRPr="00DD40F3">
              <w:rPr>
                <w:rFonts w:asciiTheme="majorHAnsi" w:hAnsiTheme="majorHAnsi"/>
                <w:b/>
                <w:bCs/>
              </w:rPr>
              <w:t>/Paraguay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1990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6.000.000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Krasnoyarsk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USSR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1968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6.000.0001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6.000.000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gramStart"/>
            <w:r w:rsidRPr="00DD40F3">
              <w:rPr>
                <w:rFonts w:asciiTheme="majorHAnsi" w:hAnsiTheme="majorHAnsi"/>
                <w:b/>
                <w:bCs/>
              </w:rPr>
              <w:t>La</w:t>
            </w:r>
            <w:proofErr w:type="gramEnd"/>
            <w:r w:rsidRPr="00DD40F3">
              <w:rPr>
                <w:rFonts w:asciiTheme="majorHAnsi" w:hAnsiTheme="majorHAnsi"/>
                <w:b/>
                <w:bCs/>
              </w:rPr>
              <w:t xml:space="preserve"> Grand 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Canada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1979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5.328.000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5.328.000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 xml:space="preserve">Churchill </w:t>
            </w: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Falls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Canada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1971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5.225.000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5.225.000</w:t>
            </w:r>
          </w:p>
        </w:tc>
      </w:tr>
    </w:tbl>
    <w:p w:rsidR="00DD40F3" w:rsidRDefault="00DD40F3" w:rsidP="00DD40F3">
      <w:pPr>
        <w:rPr>
          <w:rFonts w:asciiTheme="majorHAnsi" w:hAnsiTheme="majorHAnsi"/>
        </w:rPr>
      </w:pPr>
    </w:p>
    <w:p w:rsidR="00DD40F3" w:rsidRPr="00DD40F3" w:rsidRDefault="00DD40F3" w:rsidP="00DD40F3">
      <w:pPr>
        <w:rPr>
          <w:rFonts w:asciiTheme="majorHAnsi" w:hAnsiTheme="majorHAnsi"/>
        </w:rPr>
      </w:pP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drawing>
          <wp:inline distT="0" distB="0" distL="0" distR="0">
            <wp:extent cx="2647950" cy="1714500"/>
            <wp:effectExtent l="19050" t="0" r="0" b="0"/>
            <wp:docPr id="64" name="Kép 64" descr="itaipú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taipú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0F3">
        <w:rPr>
          <w:rFonts w:asciiTheme="majorHAnsi" w:hAnsiTheme="majorHAnsi"/>
        </w:rPr>
        <w:drawing>
          <wp:inline distT="0" distB="0" distL="0" distR="0">
            <wp:extent cx="2647950" cy="1714500"/>
            <wp:effectExtent l="19050" t="0" r="0" b="0"/>
            <wp:docPr id="65" name="Kép 65" descr="itapiú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tapiú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F3" w:rsidRPr="00DD40F3" w:rsidRDefault="00DD40F3" w:rsidP="00DD40F3">
      <w:pPr>
        <w:rPr>
          <w:rFonts w:asciiTheme="majorHAnsi" w:hAnsiTheme="majorHAnsi"/>
          <w:b/>
          <w:bCs/>
        </w:rPr>
      </w:pPr>
      <w:r w:rsidRPr="00DD40F3">
        <w:rPr>
          <w:rFonts w:asciiTheme="majorHAnsi" w:hAnsiTheme="majorHAnsi"/>
          <w:b/>
          <w:bCs/>
        </w:rPr>
        <w:t>Erőmű fejlesztési tervek a nagyvilágban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Az elkövetkező években várhatóan </w:t>
      </w:r>
      <w:proofErr w:type="spellStart"/>
      <w:r w:rsidRPr="00DD40F3">
        <w:rPr>
          <w:rFonts w:asciiTheme="majorHAnsi" w:hAnsiTheme="majorHAnsi"/>
        </w:rPr>
        <w:t>Dél-Kelet-Ázsia</w:t>
      </w:r>
      <w:proofErr w:type="spellEnd"/>
      <w:r w:rsidRPr="00DD40F3">
        <w:rPr>
          <w:rFonts w:asciiTheme="majorHAnsi" w:hAnsiTheme="majorHAnsi"/>
        </w:rPr>
        <w:t xml:space="preserve"> fejlődő országaiban, I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>diában és Kínában fognak leggyorsabban növekedni az új villamosenergia-termelő kapacitások. Az elektromos energia iránti igény növekedése Ázsi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>ban 2000-ig évente 6%-ra tehető. Ezt követően pedig 2020-ig 4-5% növ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kedés várható. Ehhez a növekedéshez az ázsiai országokban 1350 GW új kapacitást kell üzembe helyezni. A fejlett európai országokban korlátozott az új villamosenergia-termelő kapacitások iránti igény. Ebben a régióban az a trend érvényesül, hogy a régi, kevéssé hatékony erőművi egységeket ko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szerű kombinált ciklusú gázturbinás egységekre cserélik ki. Jelentősebb új erőműépítés a kelet-európai országokban, Törökországban és az Európai Közösség déli országaiban várható. A volt szocialista országokban nem a kapacitások szűkös volta jelentett korábban problémát, hanem a működés alacsony hatásfoka. Ezért itt a korszerűsítés, a hatásfok növelése és a kö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nyezetszennyezés csökkentése volt a fő cél az elmúlt években. Az elköve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 xml:space="preserve">kező húsz évben a közép- és dél-amerikai országokban évente 2,6%-oselektromos </w:t>
      </w:r>
      <w:proofErr w:type="spellStart"/>
      <w:r w:rsidRPr="00DD40F3">
        <w:rPr>
          <w:rFonts w:asciiTheme="majorHAnsi" w:hAnsiTheme="majorHAnsi"/>
        </w:rPr>
        <w:t>-energiaigény</w:t>
      </w:r>
      <w:proofErr w:type="spellEnd"/>
      <w:r w:rsidRPr="00DD40F3">
        <w:rPr>
          <w:rFonts w:asciiTheme="majorHAnsi" w:hAnsiTheme="majorHAnsi"/>
        </w:rPr>
        <w:t xml:space="preserve"> növekedés várható. Tekintve, hogy Dél-Amerikai igen jelentős vízenergia-potenciállal rendelkezik, ez a régió lesz a </w:t>
      </w:r>
      <w:proofErr w:type="spellStart"/>
      <w:r w:rsidRPr="00DD40F3">
        <w:rPr>
          <w:rFonts w:asciiTheme="majorHAnsi" w:hAnsiTheme="majorHAnsi"/>
        </w:rPr>
        <w:t>vízierőművi</w:t>
      </w:r>
      <w:proofErr w:type="spellEnd"/>
      <w:r w:rsidRPr="00DD40F3">
        <w:rPr>
          <w:rFonts w:asciiTheme="majorHAnsi" w:hAnsiTheme="majorHAnsi"/>
        </w:rPr>
        <w:t xml:space="preserve"> berendezések legnagyobb piaca. 2010-ig várhatóan 121 GW új erőművi kapacitást helyeznek üzembe, amelyből 58 GW vízenergiára, 37 GW földgázra, 15 GW pedig szénbázisra épül. A maradékot megújuló ene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>giahordozókra tervezik. Bár a Dél-Afrikai Köztársság a kontinens terület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>nek mindössze 4%-át teszi ki, lakosainak száma pedig éppen, hogy eléri A</w:t>
      </w:r>
      <w:r w:rsidRPr="00DD40F3">
        <w:rPr>
          <w:rFonts w:asciiTheme="majorHAnsi" w:hAnsiTheme="majorHAnsi"/>
        </w:rPr>
        <w:t>f</w:t>
      </w:r>
      <w:r w:rsidRPr="00DD40F3">
        <w:rPr>
          <w:rFonts w:asciiTheme="majorHAnsi" w:hAnsiTheme="majorHAnsi"/>
        </w:rPr>
        <w:t xml:space="preserve">rika összes lakosainak 6%-át, itt termelik az egész kontinens összes villamosenergia-felhasználásának 50%-át. Az afrikai kontinens elektromosenergia-termelése 2010-re várhatóan megduplázódik. A Dél-Afrikai Köztársaságban termelt villamos </w:t>
      </w:r>
      <w:proofErr w:type="gramStart"/>
      <w:r w:rsidRPr="00DD40F3">
        <w:rPr>
          <w:rFonts w:asciiTheme="majorHAnsi" w:hAnsiTheme="majorHAnsi"/>
        </w:rPr>
        <w:t>energia döntő</w:t>
      </w:r>
      <w:proofErr w:type="gramEnd"/>
      <w:r w:rsidRPr="00DD40F3">
        <w:rPr>
          <w:rFonts w:asciiTheme="majorHAnsi" w:hAnsiTheme="majorHAnsi"/>
        </w:rPr>
        <w:t xml:space="preserve"> részét jelenleg hazai szénből állítják elő. Mivel az ország igen jelentős szénkészletekkel rende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kezik, a belátható jövőn belül ez a helyzet nem fog változni. Tekintettel arra, hogy a Dél-Afrikai Köztársaság 6000 MW fölös kapacitással rendelkezik, a következő néhány éven belül nem várható új, az alapterhelés kielégítésére szolgáló kapacitások beléptetése. Figyelemmel azonban az elektromos energiaigények növekedésére, várható a csúcsigények növekedése is, ami szükségessé teszi új kapacitások kiépítését. Az Egyesült Államokban a l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kossági villamosenergia-felhasználás az előrejelzések szerint 2015-ig 15%-kal fog növekedni. Ugyanebben az időszakban az ipar igénye 20,3%-kal n</w:t>
      </w:r>
      <w:r w:rsidRPr="00DD40F3">
        <w:rPr>
          <w:rFonts w:asciiTheme="majorHAnsi" w:hAnsiTheme="majorHAnsi"/>
        </w:rPr>
        <w:t>ö</w:t>
      </w:r>
      <w:r w:rsidRPr="00DD40F3">
        <w:rPr>
          <w:rFonts w:asciiTheme="majorHAnsi" w:hAnsiTheme="majorHAnsi"/>
        </w:rPr>
        <w:t>vekszik majd. 1994-től 2001-ig 252 GW új kapacitást helyeznek üzembe, amelynek 80%-át gázturbinás vagy kombinált ciklusú erőmű egységek t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szik ki. A </w:t>
      </w:r>
      <w:proofErr w:type="spellStart"/>
      <w:r w:rsidRPr="00DD40F3">
        <w:rPr>
          <w:rFonts w:asciiTheme="majorHAnsi" w:hAnsiTheme="majorHAnsi"/>
        </w:rPr>
        <w:t>szénerőművi</w:t>
      </w:r>
      <w:proofErr w:type="spellEnd"/>
      <w:r w:rsidRPr="00DD40F3">
        <w:rPr>
          <w:rFonts w:asciiTheme="majorHAnsi" w:hAnsiTheme="majorHAnsi"/>
        </w:rPr>
        <w:t xml:space="preserve"> részesedése 11%, a maradék 9%-ot pedig megújuló energiaforrásokra, nagyobb részben vízenergiára tervezik. A nyári csúc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 xml:space="preserve">igény itt az előrejelzések szerint évente 2,5%-kal fog növekedni. </w:t>
      </w:r>
    </w:p>
    <w:p w:rsidR="00DD40F3" w:rsidRPr="00DD40F3" w:rsidRDefault="00DD40F3" w:rsidP="00DD40F3">
      <w:pPr>
        <w:rPr>
          <w:rFonts w:asciiTheme="majorHAnsi" w:hAnsiTheme="majorHAnsi"/>
        </w:rPr>
      </w:pPr>
      <w:hyperlink r:id="rId68" w:history="1">
        <w:r w:rsidRPr="00DD40F3">
          <w:rPr>
            <w:rStyle w:val="Hiperhivatkozs"/>
            <w:rFonts w:asciiTheme="majorHAnsi" w:hAnsiTheme="majorHAnsi"/>
          </w:rPr>
          <w:t>http://www.pert.hu/taj_pub/1997_5/erfejl_hnf.htm</w:t>
        </w:r>
      </w:hyperlink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Nem beszéltünk még a vízerőművek azon fajtájáról amelyeket </w:t>
      </w:r>
      <w:proofErr w:type="spellStart"/>
      <w:r w:rsidRPr="00DD40F3">
        <w:rPr>
          <w:rFonts w:asciiTheme="majorHAnsi" w:hAnsiTheme="majorHAnsi"/>
          <w:b/>
          <w:bCs/>
          <w:i/>
          <w:iCs/>
        </w:rPr>
        <w:t>szivatyús-tározós</w:t>
      </w:r>
      <w:proofErr w:type="spellEnd"/>
      <w:r w:rsidRPr="00DD40F3">
        <w:rPr>
          <w:rFonts w:asciiTheme="majorHAnsi" w:hAnsiTheme="majorHAnsi"/>
          <w:b/>
          <w:bCs/>
          <w:i/>
          <w:iCs/>
        </w:rPr>
        <w:t xml:space="preserve"> erőművek</w:t>
      </w:r>
      <w:r w:rsidRPr="00DD40F3">
        <w:rPr>
          <w:rFonts w:asciiTheme="majorHAnsi" w:hAnsiTheme="majorHAnsi"/>
        </w:rPr>
        <w:t xml:space="preserve"> névvel illetnek. Ezek valójában egy völgykatlanban, ill. elhagyott bányaüregekben kialakított mesterséges tavak, ahová vizet sz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vattyúznak fel azokban az időszakokban, amikor az erőművek</w:t>
      </w:r>
      <w:hyperlink r:id="rId69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7667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438400" cy="1943100"/>
              <wp:effectExtent l="19050" t="0" r="0" b="0"/>
              <wp:wrapSquare wrapText="bothSides"/>
              <wp:docPr id="38" name="Kép 38" descr="Cruachan tározós erőmű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Cruachan tározós erőmű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8400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 xml:space="preserve"> olcsón te</w:t>
      </w:r>
      <w:r w:rsidRPr="00DD40F3">
        <w:rPr>
          <w:rFonts w:asciiTheme="majorHAnsi" w:hAnsiTheme="majorHAnsi"/>
        </w:rPr>
        <w:t>r</w:t>
      </w:r>
      <w:r w:rsidRPr="00DD40F3">
        <w:rPr>
          <w:rFonts w:asciiTheme="majorHAnsi" w:hAnsiTheme="majorHAnsi"/>
        </w:rPr>
        <w:t xml:space="preserve">melnek.  </w:t>
      </w:r>
      <w:proofErr w:type="gramStart"/>
      <w:r w:rsidRPr="00DD40F3">
        <w:rPr>
          <w:rFonts w:asciiTheme="majorHAnsi" w:hAnsiTheme="majorHAnsi"/>
        </w:rPr>
        <w:t>A</w:t>
      </w:r>
      <w:proofErr w:type="gramEnd"/>
      <w:r w:rsidRPr="00DD40F3">
        <w:rPr>
          <w:rFonts w:asciiTheme="majorHAnsi" w:hAnsiTheme="majorHAnsi"/>
        </w:rPr>
        <w:t xml:space="preserve"> villamos energia nagyipari méretekben ugyanis nem tárolható. A csúcsterhelések időszakában előnyös - a gyorsan indítható tározós </w:t>
      </w:r>
      <w:proofErr w:type="spellStart"/>
      <w:r w:rsidRPr="00DD40F3">
        <w:rPr>
          <w:rFonts w:asciiTheme="majorHAnsi" w:hAnsiTheme="majorHAnsi"/>
        </w:rPr>
        <w:t>vízerőművi</w:t>
      </w:r>
      <w:proofErr w:type="spellEnd"/>
      <w:r w:rsidRPr="00DD40F3">
        <w:rPr>
          <w:rFonts w:asciiTheme="majorHAnsi" w:hAnsiTheme="majorHAnsi"/>
        </w:rPr>
        <w:t xml:space="preserve"> egységek - használata. Az energia a víz helyzeti energiájában tár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lódik. A veszteség 20-25%-os. A tározós vízerőmű turbógenerátorai két irányban működnek. Éjszaka munkagépként a hál</w:t>
      </w:r>
      <w:r w:rsidRPr="00DD40F3">
        <w:rPr>
          <w:rFonts w:asciiTheme="majorHAnsi" w:hAnsiTheme="majorHAnsi"/>
        </w:rPr>
        <w:t>ó</w:t>
      </w:r>
      <w:r w:rsidRPr="00DD40F3">
        <w:rPr>
          <w:rFonts w:asciiTheme="majorHAnsi" w:hAnsiTheme="majorHAnsi"/>
        </w:rPr>
        <w:t>zatból felvett villamos energia felhasználásával vizet szivattyúznak a m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gaslaton elhelyezett víztározóba. Nappal a csúcsterhelés időszakában a t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 xml:space="preserve">rozóból lefolyó víz hajtja meg a </w:t>
      </w:r>
      <w:proofErr w:type="spellStart"/>
      <w:r w:rsidRPr="00DD40F3">
        <w:rPr>
          <w:rFonts w:asciiTheme="majorHAnsi" w:hAnsiTheme="majorHAnsi"/>
        </w:rPr>
        <w:t>hidrogenerátort</w:t>
      </w:r>
      <w:proofErr w:type="spellEnd"/>
      <w:r w:rsidRPr="00DD40F3">
        <w:rPr>
          <w:rFonts w:asciiTheme="majorHAnsi" w:hAnsiTheme="majorHAnsi"/>
        </w:rPr>
        <w:t xml:space="preserve"> és termel áramot. </w:t>
      </w:r>
      <w:r w:rsidRPr="00DD40F3">
        <w:rPr>
          <w:rFonts w:asciiTheme="majorHAnsi" w:hAnsiTheme="majorHAnsi"/>
        </w:rPr>
        <w:br/>
        <w:t xml:space="preserve">Így </w:t>
      </w:r>
      <w:proofErr w:type="spellStart"/>
      <w:r w:rsidRPr="00DD40F3">
        <w:rPr>
          <w:rFonts w:asciiTheme="majorHAnsi" w:hAnsiTheme="majorHAnsi"/>
        </w:rPr>
        <w:t>páldául</w:t>
      </w:r>
      <w:proofErr w:type="spellEnd"/>
      <w:r w:rsidRPr="00DD40F3">
        <w:rPr>
          <w:rFonts w:asciiTheme="majorHAnsi" w:hAnsiTheme="majorHAnsi"/>
        </w:rPr>
        <w:t xml:space="preserve"> Luxemburgban a </w:t>
      </w:r>
      <w:proofErr w:type="spellStart"/>
      <w:r w:rsidRPr="00DD40F3">
        <w:rPr>
          <w:rFonts w:asciiTheme="majorHAnsi" w:hAnsiTheme="majorHAnsi"/>
        </w:rPr>
        <w:t>Viaden</w:t>
      </w:r>
      <w:proofErr w:type="spellEnd"/>
      <w:r w:rsidRPr="00DD40F3">
        <w:rPr>
          <w:rFonts w:asciiTheme="majorHAnsi" w:hAnsiTheme="majorHAnsi"/>
        </w:rPr>
        <w:t xml:space="preserve"> mellett megépített </w:t>
      </w:r>
      <w:proofErr w:type="spellStart"/>
      <w:r w:rsidRPr="00DD40F3">
        <w:rPr>
          <w:rFonts w:asciiTheme="majorHAnsi" w:hAnsiTheme="majorHAnsi"/>
        </w:rPr>
        <w:t>szívattyús</w:t>
      </w:r>
      <w:proofErr w:type="spellEnd"/>
      <w:r w:rsidRPr="00DD40F3">
        <w:rPr>
          <w:rFonts w:asciiTheme="majorHAnsi" w:hAnsiTheme="majorHAnsi"/>
        </w:rPr>
        <w:t xml:space="preserve"> energi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 xml:space="preserve">tárolót éjjel feltöltik Németországból vett olcsó </w:t>
      </w:r>
      <w:proofErr w:type="spellStart"/>
      <w:r w:rsidRPr="00DD40F3">
        <w:rPr>
          <w:rFonts w:asciiTheme="majorHAnsi" w:hAnsiTheme="majorHAnsi"/>
        </w:rPr>
        <w:t>villamosenergia</w:t>
      </w:r>
      <w:proofErr w:type="spellEnd"/>
      <w:r w:rsidRPr="00DD40F3">
        <w:rPr>
          <w:rFonts w:asciiTheme="majorHAnsi" w:hAnsiTheme="majorHAnsi"/>
        </w:rPr>
        <w:t xml:space="preserve"> segítség</w:t>
      </w:r>
      <w:r w:rsidRPr="00DD40F3">
        <w:rPr>
          <w:rFonts w:asciiTheme="majorHAnsi" w:hAnsiTheme="majorHAnsi"/>
        </w:rPr>
        <w:t>é</w:t>
      </w:r>
      <w:r w:rsidRPr="00DD40F3">
        <w:rPr>
          <w:rFonts w:asciiTheme="majorHAnsi" w:hAnsiTheme="majorHAnsi"/>
        </w:rPr>
        <w:t>vel, majd nappal vagy csúcsidőben - természetesen nappali tarifával, azaz drágábban - újra eladják a tároló leürítésével nyerhető villamos energ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át.(Magyarországon a Dömsöd és Dobogó között tervezett tározós erőm</w:t>
      </w:r>
      <w:r w:rsidRPr="00DD40F3">
        <w:rPr>
          <w:rFonts w:asciiTheme="majorHAnsi" w:hAnsiTheme="majorHAnsi"/>
        </w:rPr>
        <w:t>ű</w:t>
      </w:r>
      <w:r w:rsidRPr="00DD40F3">
        <w:rPr>
          <w:rFonts w:asciiTheme="majorHAnsi" w:hAnsiTheme="majorHAnsi"/>
        </w:rPr>
        <w:t>vet nem építették meg.) A világon kb. 200 ilyen erőmű működik. Péld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>ul</w:t>
      </w:r>
      <w:proofErr w:type="gramStart"/>
      <w:r w:rsidRPr="00DD40F3">
        <w:rPr>
          <w:rFonts w:asciiTheme="majorHAnsi" w:hAnsiTheme="majorHAnsi"/>
        </w:rPr>
        <w:t>:</w:t>
      </w:r>
      <w:proofErr w:type="spellStart"/>
      <w:r w:rsidRPr="00DD40F3">
        <w:rPr>
          <w:rFonts w:asciiTheme="majorHAnsi" w:hAnsiTheme="majorHAnsi"/>
        </w:rPr>
        <w:t>Cruachan</w:t>
      </w:r>
      <w:proofErr w:type="spellEnd"/>
      <w:proofErr w:type="gramEnd"/>
      <w:r w:rsidRPr="00DD40F3">
        <w:rPr>
          <w:rFonts w:asciiTheme="majorHAnsi" w:hAnsiTheme="majorHAnsi"/>
        </w:rPr>
        <w:t xml:space="preserve"> tározós erőmű Skóciában.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</w:t>
      </w:r>
      <w:proofErr w:type="spellStart"/>
      <w:r w:rsidRPr="00DD40F3">
        <w:rPr>
          <w:rFonts w:asciiTheme="majorHAnsi" w:hAnsiTheme="majorHAnsi"/>
        </w:rPr>
        <w:t>vilád</w:t>
      </w:r>
      <w:proofErr w:type="spellEnd"/>
      <w:r w:rsidRPr="00DD40F3">
        <w:rPr>
          <w:rFonts w:asciiTheme="majorHAnsi" w:hAnsiTheme="majorHAnsi"/>
        </w:rPr>
        <w:t xml:space="preserve"> 10 legnagyobb szivattyús-tározós erőműve </w:t>
      </w:r>
    </w:p>
    <w:tbl>
      <w:tblPr>
        <w:tblW w:w="1500" w:type="pct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1709"/>
        <w:gridCol w:w="2512"/>
        <w:gridCol w:w="1293"/>
        <w:gridCol w:w="2221"/>
      </w:tblGrid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Sorrernd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Az erőmű neve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Ország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Tátoló</w:t>
            </w:r>
            <w:proofErr w:type="spellEnd"/>
            <w:r w:rsidRPr="00DD40F3">
              <w:rPr>
                <w:rFonts w:asciiTheme="majorHAnsi" w:hAnsiTheme="majorHAnsi"/>
                <w:b/>
                <w:bCs/>
              </w:rPr>
              <w:t xml:space="preserve"> kapacitás</w:t>
            </w:r>
            <w:r w:rsidRPr="00DD40F3">
              <w:rPr>
                <w:rFonts w:asciiTheme="majorHAnsi" w:hAnsiTheme="majorHAnsi"/>
              </w:rPr>
              <w:t xml:space="preserve"> </w:t>
            </w:r>
            <w:r w:rsidRPr="00DD40F3">
              <w:rPr>
                <w:rFonts w:asciiTheme="majorHAnsi" w:hAnsiTheme="majorHAnsi"/>
              </w:rPr>
              <w:br/>
            </w:r>
            <w:r w:rsidRPr="00DD40F3">
              <w:rPr>
                <w:rFonts w:asciiTheme="majorHAnsi" w:hAnsiTheme="majorHAnsi"/>
                <w:b/>
                <w:bCs/>
              </w:rPr>
              <w:t>(millió m</w:t>
            </w:r>
            <w:r w:rsidRPr="00DD40F3">
              <w:rPr>
                <w:rFonts w:asciiTheme="majorHAnsi" w:hAnsiTheme="majorHAnsi"/>
                <w:b/>
                <w:bCs/>
                <w:vertAlign w:val="superscript"/>
              </w:rPr>
              <w:t>3</w:t>
            </w:r>
            <w:r w:rsidRPr="00DD40F3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Üzembehelyezés</w:t>
            </w:r>
            <w:proofErr w:type="spellEnd"/>
            <w:r w:rsidRPr="00DD40F3">
              <w:rPr>
                <w:rFonts w:asciiTheme="majorHAnsi" w:hAnsiTheme="majorHAnsi"/>
                <w:b/>
                <w:bCs/>
              </w:rPr>
              <w:t xml:space="preserve"> éve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 xml:space="preserve">Owen </w:t>
            </w: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Falls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Uganda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204.800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1954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hyperlink r:id="rId71" w:history="1">
              <w:r w:rsidRPr="00DD40F3">
                <w:rPr>
                  <w:rStyle w:val="Hiperhivatkozs"/>
                  <w:rFonts w:asciiTheme="majorHAnsi" w:hAnsiTheme="majorHAnsi"/>
                  <w:b/>
                  <w:bCs/>
                </w:rPr>
                <w:t>Kariba</w:t>
              </w:r>
            </w:hyperlink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Zimbabwe/Zambia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180.600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1959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hyperlink r:id="rId72" w:history="1">
              <w:proofErr w:type="spellStart"/>
              <w:r w:rsidRPr="00DD40F3">
                <w:rPr>
                  <w:rStyle w:val="Hiperhivatkozs"/>
                  <w:rFonts w:asciiTheme="majorHAnsi" w:hAnsiTheme="majorHAnsi"/>
                  <w:b/>
                  <w:bCs/>
                </w:rPr>
                <w:t>Bratsk</w:t>
              </w:r>
              <w:proofErr w:type="spellEnd"/>
            </w:hyperlink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USSR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169.270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1964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hyperlink r:id="rId73" w:history="1">
              <w:proofErr w:type="spellStart"/>
              <w:r w:rsidRPr="00DD40F3">
                <w:rPr>
                  <w:rStyle w:val="Hiperhivatkozs"/>
                  <w:rFonts w:asciiTheme="majorHAnsi" w:hAnsiTheme="majorHAnsi"/>
                  <w:b/>
                  <w:bCs/>
                </w:rPr>
                <w:t>Aswan</w:t>
              </w:r>
              <w:proofErr w:type="spellEnd"/>
            </w:hyperlink>
            <w:r w:rsidRPr="00DD40F3">
              <w:rPr>
                <w:rFonts w:asciiTheme="majorHAnsi" w:hAnsiTheme="majorHAnsi"/>
                <w:b/>
                <w:bCs/>
              </w:rPr>
              <w:t>, High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Egyiptom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168.900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1970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Akosombo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Ghana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148.000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1965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Daniel Joh</w:t>
            </w:r>
            <w:r w:rsidRPr="00DD40F3">
              <w:rPr>
                <w:rFonts w:asciiTheme="majorHAnsi" w:hAnsiTheme="majorHAnsi"/>
                <w:b/>
                <w:bCs/>
              </w:rPr>
              <w:t>n</w:t>
            </w:r>
            <w:r w:rsidRPr="00DD40F3">
              <w:rPr>
                <w:rFonts w:asciiTheme="majorHAnsi" w:hAnsiTheme="majorHAnsi"/>
                <w:b/>
                <w:bCs/>
              </w:rPr>
              <w:t>son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Canada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141.852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1968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Guri</w:t>
            </w:r>
            <w:proofErr w:type="spellEnd"/>
            <w:r w:rsidRPr="00DD40F3">
              <w:rPr>
                <w:rFonts w:asciiTheme="majorHAnsi" w:hAnsiTheme="majorHAnsi"/>
                <w:b/>
                <w:bCs/>
              </w:rPr>
              <w:t xml:space="preserve"> (Raul Leoni)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Venezuela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138.000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1986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Krasnoyarsk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USSR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73.300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1967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Bennett</w:t>
            </w:r>
            <w:proofErr w:type="spellEnd"/>
            <w:r w:rsidRPr="00DD40F3">
              <w:rPr>
                <w:rFonts w:asciiTheme="majorHAnsi" w:hAnsiTheme="majorHAnsi"/>
                <w:b/>
                <w:bCs/>
              </w:rPr>
              <w:t xml:space="preserve"> W.</w:t>
            </w:r>
            <w:proofErr w:type="gramStart"/>
            <w:r w:rsidRPr="00DD40F3">
              <w:rPr>
                <w:rFonts w:asciiTheme="majorHAnsi" w:hAnsiTheme="majorHAnsi"/>
                <w:b/>
                <w:bCs/>
              </w:rPr>
              <w:t>A</w:t>
            </w:r>
            <w:proofErr w:type="gramEnd"/>
            <w:r w:rsidRPr="00DD40F3">
              <w:rPr>
                <w:rFonts w:asciiTheme="majorHAnsi" w:hAnsiTheme="majorHAnsi"/>
                <w:b/>
                <w:bCs/>
              </w:rPr>
              <w:t>.C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Canada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70.309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1967</w:t>
            </w:r>
          </w:p>
        </w:tc>
      </w:tr>
      <w:tr w:rsidR="00DD40F3" w:rsidRPr="00DD40F3" w:rsidTr="00DD40F3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proofErr w:type="spellStart"/>
            <w:r w:rsidRPr="00DD40F3">
              <w:rPr>
                <w:rFonts w:asciiTheme="majorHAnsi" w:hAnsiTheme="majorHAnsi"/>
                <w:b/>
                <w:bCs/>
              </w:rPr>
              <w:t>Zeya</w:t>
            </w:r>
            <w:proofErr w:type="spellEnd"/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USSR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68.400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DD40F3" w:rsidRPr="00DD40F3" w:rsidRDefault="00DD40F3" w:rsidP="00DD40F3">
            <w:pPr>
              <w:rPr>
                <w:rFonts w:asciiTheme="majorHAnsi" w:hAnsiTheme="majorHAnsi"/>
              </w:rPr>
            </w:pPr>
            <w:r w:rsidRPr="00DD40F3">
              <w:rPr>
                <w:rFonts w:asciiTheme="majorHAnsi" w:hAnsiTheme="majorHAnsi"/>
                <w:b/>
                <w:bCs/>
              </w:rPr>
              <w:t>1978</w:t>
            </w:r>
          </w:p>
        </w:tc>
      </w:tr>
    </w:tbl>
    <w:p w:rsidR="00DD40F3" w:rsidRPr="00DD40F3" w:rsidRDefault="00DD40F3" w:rsidP="00DD40F3">
      <w:pPr>
        <w:rPr>
          <w:rFonts w:asciiTheme="majorHAnsi" w:hAnsiTheme="majorHAnsi"/>
        </w:rPr>
      </w:pPr>
      <w:proofErr w:type="gramStart"/>
      <w:r w:rsidRPr="00DD40F3">
        <w:rPr>
          <w:rFonts w:asciiTheme="majorHAnsi" w:hAnsiTheme="majorHAnsi"/>
        </w:rPr>
        <w:t>forrás :</w:t>
      </w:r>
      <w:proofErr w:type="gramEnd"/>
      <w:r w:rsidRPr="00DD40F3">
        <w:rPr>
          <w:rFonts w:asciiTheme="majorHAnsi" w:hAnsiTheme="majorHAnsi"/>
        </w:rPr>
        <w:fldChar w:fldCharType="begin"/>
      </w:r>
      <w:r w:rsidRPr="00DD40F3">
        <w:rPr>
          <w:rFonts w:asciiTheme="majorHAnsi" w:hAnsiTheme="majorHAnsi"/>
        </w:rPr>
        <w:instrText xml:space="preserve"> HYPERLINK "http://is1.eng.ku.ac.th/%7Eirre/E10LARGE.HTM" </w:instrText>
      </w:r>
      <w:r w:rsidRPr="00DD40F3">
        <w:rPr>
          <w:rFonts w:asciiTheme="majorHAnsi" w:hAnsiTheme="majorHAnsi"/>
        </w:rPr>
        <w:fldChar w:fldCharType="separate"/>
      </w:r>
      <w:r w:rsidRPr="00DD40F3">
        <w:rPr>
          <w:rStyle w:val="Hiperhivatkozs"/>
          <w:rFonts w:asciiTheme="majorHAnsi" w:hAnsiTheme="majorHAnsi"/>
        </w:rPr>
        <w:t>http://is1.eng.ku.ac.th/~irre/E10LARGE.HTM</w:t>
      </w:r>
      <w:r w:rsidRPr="00DD40F3">
        <w:rPr>
          <w:rFonts w:asciiTheme="majorHAnsi" w:hAnsiTheme="majorHAnsi"/>
        </w:rPr>
        <w:fldChar w:fldCharType="end"/>
      </w:r>
      <w:r w:rsidRPr="00DD40F3">
        <w:rPr>
          <w:rFonts w:asciiTheme="majorHAnsi" w:hAnsiTheme="majorHAnsi"/>
        </w:rPr>
        <w:t xml:space="preserve"> </w:t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forrás: </w:t>
      </w:r>
      <w:hyperlink r:id="rId74" w:history="1">
        <w:r w:rsidRPr="00DD40F3">
          <w:rPr>
            <w:rStyle w:val="Hiperhivatkozs"/>
            <w:rFonts w:asciiTheme="majorHAnsi" w:hAnsiTheme="majorHAnsi"/>
          </w:rPr>
          <w:t>http://www.geocities.com/TheTropics/1951/kariba.htm</w:t>
        </w:r>
      </w:hyperlink>
      <w:r w:rsidRPr="00DD40F3">
        <w:rPr>
          <w:rFonts w:asciiTheme="majorHAnsi" w:hAnsiTheme="majorHAnsi"/>
        </w:rPr>
        <w:t xml:space="preserve"> </w:t>
      </w:r>
      <w:r w:rsidRPr="00DD40F3">
        <w:rPr>
          <w:rFonts w:asciiTheme="majorHAnsi" w:hAnsiTheme="majorHAnsi"/>
        </w:rPr>
        <w:br/>
      </w:r>
      <w:r w:rsidRPr="00DD40F3">
        <w:rPr>
          <w:rFonts w:asciiTheme="majorHAnsi" w:hAnsiTheme="majorHAnsi"/>
        </w:rPr>
        <w:drawing>
          <wp:inline distT="0" distB="0" distL="0" distR="0">
            <wp:extent cx="2990850" cy="1714500"/>
            <wp:effectExtent l="19050" t="0" r="0" b="0"/>
            <wp:docPr id="66" name="Kép 66" descr="Kariba gát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ariba gát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0F3">
        <w:rPr>
          <w:rFonts w:asciiTheme="majorHAnsi" w:hAnsiTheme="majorHAnsi"/>
        </w:rPr>
        <w:drawing>
          <wp:inline distT="0" distB="0" distL="0" distR="0">
            <wp:extent cx="2124075" cy="1714500"/>
            <wp:effectExtent l="19050" t="0" r="9525" b="0"/>
            <wp:docPr id="67" name="Kép 67" descr="Bratsk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ratsk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0F3">
        <w:rPr>
          <w:rFonts w:asciiTheme="majorHAnsi" w:hAnsiTheme="majorHAnsi"/>
        </w:rPr>
        <w:br/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forrás: </w:t>
      </w:r>
    </w:p>
    <w:p w:rsidR="00DD40F3" w:rsidRDefault="00DD40F3" w:rsidP="00DD40F3">
      <w:pPr>
        <w:rPr>
          <w:rFonts w:asciiTheme="majorHAnsi" w:hAnsiTheme="majorHAnsi"/>
        </w:rPr>
      </w:pPr>
      <w:hyperlink r:id="rId79" w:history="1">
        <w:r w:rsidRPr="00DD40F3">
          <w:rPr>
            <w:rStyle w:val="Hiperhivatkozs"/>
            <w:rFonts w:asciiTheme="majorHAnsi" w:hAnsiTheme="majorHAnsi"/>
          </w:rPr>
          <w:t>http://www.tou</w:t>
        </w:r>
        <w:r w:rsidRPr="00DD40F3">
          <w:rPr>
            <w:rStyle w:val="Hiperhivatkozs"/>
            <w:rFonts w:asciiTheme="majorHAnsi" w:hAnsiTheme="majorHAnsi"/>
          </w:rPr>
          <w:t>rintel.ru/cities/BRATSK.HTM</w:t>
        </w:r>
      </w:hyperlink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b/>
          <w:bCs/>
        </w:rPr>
        <w:t>Magyarországi energiahasznosítás és egyéb lehetőségek</w:t>
      </w:r>
      <w:r w:rsidRPr="00DD40F3">
        <w:rPr>
          <w:rFonts w:asciiTheme="majorHAnsi" w:hAnsiTheme="majorHAnsi"/>
        </w:rPr>
        <w:t xml:space="preserve">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vízrendszer jellegéből adódóan Magyarországon hihetetlenül alacsony a folyók esése - nagy alföldi térségbe futnak ki a hegyvidéki területekről - és világ legalacsonyabb esésű folyói kategóriájába sorolhatóak. A Tiszának például 1 km-en csak 2-3 cm az esése. Ilyen viszonyok mellett - gazdaságo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>sági szempontból - az energetikai kihasználásra nem sok remény van, ezért pl. a tervezett erőműveket, amelyeket még évtizedekkel ezelőtt tulajdo</w:t>
      </w:r>
      <w:r w:rsidRPr="00DD40F3">
        <w:rPr>
          <w:rFonts w:asciiTheme="majorHAnsi" w:hAnsiTheme="majorHAnsi"/>
        </w:rPr>
        <w:t>n</w:t>
      </w:r>
      <w:r w:rsidRPr="00DD40F3">
        <w:rPr>
          <w:rFonts w:asciiTheme="majorHAnsi" w:hAnsiTheme="majorHAnsi"/>
        </w:rPr>
        <w:t>képpen az I. világháború után már megterveztek, nem nagyon tudták kivit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lezni. Megépült ugyan a tiszalöki erőmű, ami már háború előtti tervezés, majd később a kiskörei erőmű, de pl. Csongrádnál már elkezdték a duzzas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>tógát építését, de erőművet már nem terveztek be. Azért is merült fel a csongrádi duzzasztónak a megépítése, hogy így egy hosszú szakaszon a h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józást lehetne biztosítani a megemelt szinttel. Mivel a jugoszláviai részen a jugoszláv állam már Nagykikindánál megépítettek egy duzzasztót, így tula</w:t>
      </w:r>
      <w:r w:rsidRPr="00DD40F3">
        <w:rPr>
          <w:rFonts w:asciiTheme="majorHAnsi" w:hAnsiTheme="majorHAnsi"/>
        </w:rPr>
        <w:t>j</w:t>
      </w:r>
      <w:r w:rsidRPr="00DD40F3">
        <w:rPr>
          <w:rFonts w:asciiTheme="majorHAnsi" w:hAnsiTheme="majorHAnsi"/>
        </w:rPr>
        <w:t xml:space="preserve">donképpen a kiskörei erőmű és a jugoszláviai határszakasz között vált szükségessé, hogy még egy magyar duzzasztómű épüljön, de </w:t>
      </w:r>
      <w:proofErr w:type="gramStart"/>
      <w:r w:rsidRPr="00DD40F3">
        <w:rPr>
          <w:rFonts w:asciiTheme="majorHAnsi" w:hAnsiTheme="majorHAnsi"/>
        </w:rPr>
        <w:t>erre</w:t>
      </w:r>
      <w:proofErr w:type="gramEnd"/>
      <w:r w:rsidRPr="00DD40F3">
        <w:rPr>
          <w:rFonts w:asciiTheme="majorHAnsi" w:hAnsiTheme="majorHAnsi"/>
        </w:rPr>
        <w:t xml:space="preserve"> mint eml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 xml:space="preserve">tettem, energetikai felhasználás tekintetében még terv sem készült el.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Említettük a Tisza energetikai lehetőségeit, amelyek elég korlátozottak, de nem beszéltünk még a Dunáról és esetleg más folyókról. A </w:t>
      </w:r>
      <w:hyperlink r:id="rId80" w:history="1">
        <w:r w:rsidRPr="00DD40F3">
          <w:rPr>
            <w:rStyle w:val="Hiperhivatkozs"/>
            <w:rFonts w:asciiTheme="majorHAnsi" w:hAnsiTheme="majorHAnsi"/>
          </w:rPr>
          <w:t>Bős-Nagymarosi probléma</w:t>
        </w:r>
      </w:hyperlink>
      <w:r w:rsidRPr="00DD40F3">
        <w:rPr>
          <w:rFonts w:asciiTheme="majorHAnsi" w:hAnsiTheme="majorHAnsi"/>
        </w:rPr>
        <w:t xml:space="preserve"> megítélésénél már tulajdonképpen kész helyzet elé vagyunk állí</w:t>
      </w:r>
      <w:r w:rsidRPr="00DD40F3">
        <w:rPr>
          <w:rFonts w:asciiTheme="majorHAnsi" w:hAnsiTheme="majorHAnsi"/>
        </w:rPr>
        <w:t>t</w:t>
      </w:r>
      <w:r w:rsidRPr="00DD40F3">
        <w:rPr>
          <w:rFonts w:asciiTheme="majorHAnsi" w:hAnsiTheme="majorHAnsi"/>
        </w:rPr>
        <w:t>va, és jelenleg olyan utat kellene követni, ami nem jelentsen az ország sz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 xml:space="preserve">mára sok százmilliárd forint kiadást, de ha lehetőség van rá, ne hagyjuk veszni a már beruházott összegeket. Ezen kívül pedig a lehető legkisebbre tudjuk csökkenteni a szigetközi degradációs jelenségeket és a tározóból megfelelő vízmennyiséget tudnánk biztosítani.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Magyarország műszakilag hasznosítható vízerő-potenciálja kb. 1000 MW, amely természetesen több mint az optimálisan hasznosítható energia. A megoszlás a következő: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Duna 72%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Tisza 10%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Dráva 9%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Rába, Hernád 5%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Egyéb 4%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A teljes hasznosítás esetén kinyerhető energia 7,0-7,5 </w:t>
      </w:r>
      <w:proofErr w:type="spellStart"/>
      <w:r w:rsidRPr="00DD40F3">
        <w:rPr>
          <w:rFonts w:asciiTheme="majorHAnsi" w:hAnsiTheme="majorHAnsi"/>
        </w:rPr>
        <w:t>TWh</w:t>
      </w:r>
      <w:proofErr w:type="spellEnd"/>
      <w:r w:rsidRPr="00DD40F3">
        <w:rPr>
          <w:rFonts w:asciiTheme="majorHAnsi" w:hAnsiTheme="majorHAnsi"/>
        </w:rPr>
        <w:t xml:space="preserve">/év, azaz 7000-7500 millió kWh évente. A valóságban viszont: </w:t>
      </w:r>
    </w:p>
    <w:p w:rsidR="00DD40F3" w:rsidRPr="00DD40F3" w:rsidRDefault="00DD40F3" w:rsidP="00DD40F3">
      <w:pPr>
        <w:numPr>
          <w:ilvl w:val="0"/>
          <w:numId w:val="2"/>
        </w:num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Dunán nincs villamos energiatermelésre szolgáló létesítmény</w:t>
      </w:r>
    </w:p>
    <w:p w:rsidR="00DD40F3" w:rsidRPr="00DD40F3" w:rsidRDefault="00DD40F3" w:rsidP="00DD40F3">
      <w:pPr>
        <w:numPr>
          <w:ilvl w:val="0"/>
          <w:numId w:val="2"/>
        </w:num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Tiszán a Tiszalöki Vízerőmű és a Kiskörei Vízerőmű található 11,5 MW és 28 MW teljesítménnyel</w:t>
      </w:r>
    </w:p>
    <w:p w:rsidR="00DD40F3" w:rsidRPr="00DD40F3" w:rsidRDefault="00DD40F3" w:rsidP="00DD40F3">
      <w:pPr>
        <w:numPr>
          <w:ilvl w:val="0"/>
          <w:numId w:val="2"/>
        </w:num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Dráván jelenleg nincs erőmű</w:t>
      </w:r>
    </w:p>
    <w:p w:rsidR="00DD40F3" w:rsidRPr="00DD40F3" w:rsidRDefault="00DD40F3" w:rsidP="00DD40F3">
      <w:pPr>
        <w:numPr>
          <w:ilvl w:val="0"/>
          <w:numId w:val="2"/>
        </w:numPr>
        <w:rPr>
          <w:rFonts w:asciiTheme="majorHAnsi" w:hAnsiTheme="majorHAnsi"/>
        </w:rPr>
      </w:pPr>
      <w:r w:rsidRPr="00DD40F3">
        <w:rPr>
          <w:rFonts w:asciiTheme="majorHAnsi" w:hAnsiTheme="majorHAnsi"/>
        </w:rPr>
        <w:t>a Rábán és a Hernádon, ill. mellékfolyóikon üzemel a hazai törpe ví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>művek többsége</w:t>
      </w:r>
    </w:p>
    <w:p w:rsidR="00DD40F3" w:rsidRPr="00DD40F3" w:rsidRDefault="00DD40F3" w:rsidP="00DD40F3">
      <w:pPr>
        <w:numPr>
          <w:ilvl w:val="0"/>
          <w:numId w:val="2"/>
        </w:numPr>
        <w:rPr>
          <w:rFonts w:asciiTheme="majorHAnsi" w:hAnsiTheme="majorHAnsi"/>
        </w:rPr>
      </w:pPr>
      <w:r w:rsidRPr="00DD40F3">
        <w:rPr>
          <w:rFonts w:asciiTheme="majorHAnsi" w:hAnsiTheme="majorHAnsi"/>
        </w:rPr>
        <w:t>egyéb vizeken nincs működő energiatermelő rendszer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Környezetvédelmi szempontból, ahol viszonylag nagyobb esése van a f</w:t>
      </w:r>
      <w:r w:rsidRPr="00DD40F3">
        <w:rPr>
          <w:rFonts w:asciiTheme="majorHAnsi" w:hAnsiTheme="majorHAnsi"/>
        </w:rPr>
        <w:t>o</w:t>
      </w:r>
      <w:r w:rsidRPr="00DD40F3">
        <w:rPr>
          <w:rFonts w:asciiTheme="majorHAnsi" w:hAnsiTheme="majorHAnsi"/>
        </w:rPr>
        <w:t>lyóknak, könnyebb olyan tájba </w:t>
      </w:r>
      <w:hyperlink r:id="rId81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7769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04900" cy="1143000"/>
              <wp:effectExtent l="19050" t="0" r="0" b="0"/>
              <wp:wrapSquare wrapText="bothSides"/>
              <wp:docPr id="39" name="Kép 39" descr="http://www.nyf.hu/others/html/kornyezettud/megujulo/vizenergia/kiturbina%20k.JPG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://www.nyf.hu/others/html/kornyezettud/megujulo/vizenergia/kiturbina%20k.JPG">
                        <a:hlinkClick r:id="rId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>illő erőműrendszert beépít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ni, ami nem okoz ökológiai károkat. Erre számos példát tal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>lunk, főleg Ausztriában, ha csak a Dunánál maradunk, de a többi folyón pedig, amelyek nagy esésűek, ezeket az ökológ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ai károkat lényegesen könnyebben ki tudják küszöbölni. Nagy d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vatja van jelenleg a kisteljesítményű erőműveknek. Ezt nagy esésű patakoknál vagy kisebb folyóknál nagyobb környezeti b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avatkozás nélkül lehet kialakítani. Ezek a turbinaházak néhány méteresek, de a legújabb megoldások olyan jellegűek, hogy szinte észrevétlenül, mag</w:t>
      </w:r>
      <w:r w:rsidRPr="00DD40F3">
        <w:rPr>
          <w:rFonts w:asciiTheme="majorHAnsi" w:hAnsiTheme="majorHAnsi"/>
        </w:rPr>
        <w:t>á</w:t>
      </w:r>
      <w:r w:rsidRPr="00DD40F3">
        <w:rPr>
          <w:rFonts w:asciiTheme="majorHAnsi" w:hAnsiTheme="majorHAnsi"/>
        </w:rPr>
        <w:t>ban az áramló vízbe h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lyezett igen érzékeny turbina fejleszti az áramot és lát el esetleg k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sebb településcsoportot, kisebb elektromos szolgált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tást igénylő </w:t>
      </w:r>
      <w:hyperlink r:id="rId83" w:history="1">
        <w:r w:rsidRPr="00DD40F3">
          <w:rPr>
            <w:rStyle w:val="Hiperhivatkozs"/>
            <w:rFonts w:asciiTheme="majorHAnsi" w:hAnsiTheme="majorHAnsi"/>
          </w:rPr>
          <w:drawing>
            <wp:anchor distT="0" distB="0" distL="0" distR="0" simplePos="0" relativeHeight="25167872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85900" cy="1143000"/>
              <wp:effectExtent l="19050" t="0" r="0" b="0"/>
              <wp:wrapSquare wrapText="bothSides"/>
              <wp:docPr id="40" name="Kép 40" descr="http://www.nyf.hu/others/html/kornyezettud/megujulo/vizenergia/kisturbina1%20k.JPG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://www.nyf.hu/others/html/kornyezettud/megujulo/vizenergia/kisturbina1%20k.JPG">
                        <a:hlinkClick r:id="rId8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</w:rPr>
        <w:t xml:space="preserve"> üzemet. Ezeknek me</w:t>
      </w:r>
      <w:r w:rsidRPr="00DD40F3">
        <w:rPr>
          <w:rFonts w:asciiTheme="majorHAnsi" w:hAnsiTheme="majorHAnsi"/>
        </w:rPr>
        <w:t>g</w:t>
      </w:r>
      <w:r w:rsidRPr="00DD40F3">
        <w:rPr>
          <w:rFonts w:asciiTheme="majorHAnsi" w:hAnsiTheme="majorHAnsi"/>
        </w:rPr>
        <w:t>ítélésem szerint nagy jövője van és környezetvédelmi szempontból is tökél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tes konstrukciók. Ezek főleg jelenleg Angliában és ugyanakkor még Németországban épültek, illetve készü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 xml:space="preserve">nek az üzemekben futószalagon ilyen kis turbinás erőművek. </w:t>
      </w:r>
    </w:p>
    <w:p w:rsidR="00DD40F3" w:rsidRDefault="00DD40F3" w:rsidP="00DD40F3">
      <w:pPr>
        <w:rPr>
          <w:rFonts w:asciiTheme="majorHAnsi" w:hAnsiTheme="majorHAnsi"/>
        </w:rPr>
      </w:pPr>
    </w:p>
    <w:p w:rsidR="00DD40F3" w:rsidRDefault="00DD40F3" w:rsidP="00DD40F3">
      <w:pPr>
        <w:rPr>
          <w:rFonts w:asciiTheme="majorHAnsi" w:hAnsiTheme="majorHAnsi"/>
        </w:rPr>
      </w:pPr>
    </w:p>
    <w:p w:rsidR="00DD40F3" w:rsidRDefault="00DD40F3" w:rsidP="00DD40F3">
      <w:pPr>
        <w:rPr>
          <w:rFonts w:asciiTheme="majorHAnsi" w:hAnsiTheme="majorHAnsi"/>
          <w:b/>
          <w:u w:val="single"/>
        </w:rPr>
      </w:pPr>
      <w:r w:rsidRPr="00DD40F3">
        <w:rPr>
          <w:rFonts w:asciiTheme="majorHAnsi" w:hAnsiTheme="majorHAnsi"/>
        </w:rPr>
        <w:t xml:space="preserve">A hazai kis-és törpe vízerőművek nagy része a kedvezőbb adottságokkal rendelkező Nyugat-Dunántúlon, a </w:t>
      </w:r>
      <w:r w:rsidRPr="00DD40F3">
        <w:rPr>
          <w:rFonts w:asciiTheme="majorHAnsi" w:hAnsiTheme="majorHAnsi"/>
          <w:b/>
          <w:u w:val="single"/>
        </w:rPr>
        <w:t>Rába baloldali vízgyűjtő terület</w:t>
      </w:r>
      <w:r w:rsidRPr="00DD40F3">
        <w:rPr>
          <w:rFonts w:asciiTheme="majorHAnsi" w:hAnsiTheme="majorHAnsi"/>
          <w:b/>
          <w:u w:val="single"/>
        </w:rPr>
        <w:t>é</w:t>
      </w:r>
      <w:r w:rsidRPr="00DD40F3">
        <w:rPr>
          <w:rFonts w:asciiTheme="majorHAnsi" w:hAnsiTheme="majorHAnsi"/>
          <w:b/>
          <w:u w:val="single"/>
        </w:rPr>
        <w:t>nek kisvízfolyásain található. </w:t>
      </w:r>
      <w:hyperlink r:id="rId85" w:history="1">
        <w:r w:rsidRPr="00DD40F3">
          <w:rPr>
            <w:rStyle w:val="Hiperhivatkozs"/>
            <w:rFonts w:asciiTheme="majorHAnsi" w:hAnsiTheme="majorHAnsi"/>
            <w:b/>
          </w:rPr>
          <w:drawing>
            <wp:anchor distT="0" distB="0" distL="0" distR="0" simplePos="0" relativeHeight="25167974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285875"/>
              <wp:effectExtent l="19050" t="0" r="0" b="0"/>
              <wp:wrapSquare wrapText="bothSides"/>
              <wp:docPr id="41" name="Kép 41" descr="http://www.nyf.hu/others/html/kornyezettud/megujulo/vizenergia/map%20k.JPG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www.nyf.hu/others/html/kornyezettud/megujulo/vizenergia/map%20k.JPG">
                        <a:hlinkClick r:id="rId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D40F3">
        <w:rPr>
          <w:rFonts w:asciiTheme="majorHAnsi" w:hAnsiTheme="majorHAnsi"/>
          <w:b/>
          <w:u w:val="single"/>
        </w:rPr>
        <w:t xml:space="preserve">Az itt található négy vízerőmű </w:t>
      </w:r>
      <w:r w:rsidRPr="00DD40F3">
        <w:rPr>
          <w:rFonts w:asciiTheme="majorHAnsi" w:hAnsiTheme="majorHAnsi"/>
        </w:rPr>
        <w:t>együttes telj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sítménye 2085 kW, évi átlagos energiaterm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lésük 10 millió kWh. A négy </w:t>
      </w:r>
      <w:proofErr w:type="spellStart"/>
      <w:r w:rsidRPr="00DD40F3">
        <w:rPr>
          <w:rFonts w:asciiTheme="majorHAnsi" w:hAnsiTheme="majorHAnsi"/>
        </w:rPr>
        <w:t>erőmú</w:t>
      </w:r>
      <w:proofErr w:type="spellEnd"/>
      <w:r w:rsidRPr="00DD40F3">
        <w:rPr>
          <w:rFonts w:asciiTheme="majorHAnsi" w:hAnsiTheme="majorHAnsi"/>
        </w:rPr>
        <w:t xml:space="preserve"> közül a legnagyobb és egyben a legrégebbi az Ikervári Ví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>erőmű, amelyet 1896-ban alakítottak át egy régi malomból. Az erőműben 5 db ví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>szintes tengelyű iker Francis-turbina üzemel, összesen 1,4 MW beép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>tett teljesítménnyel, amelyek átlagosan évi 7,6 millió kWh energiát terme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nek. Az ún. kiépítési vízhozam 28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 xml:space="preserve">/s, az esésmagasság 8,4 méter. A </w:t>
      </w:r>
      <w:proofErr w:type="spellStart"/>
      <w:r w:rsidRPr="00DD40F3">
        <w:rPr>
          <w:rFonts w:asciiTheme="majorHAnsi" w:hAnsiTheme="majorHAnsi"/>
        </w:rPr>
        <w:t>Kőrmendi</w:t>
      </w:r>
      <w:proofErr w:type="spellEnd"/>
      <w:r w:rsidRPr="00DD40F3">
        <w:rPr>
          <w:rFonts w:asciiTheme="majorHAnsi" w:hAnsiTheme="majorHAnsi"/>
        </w:rPr>
        <w:t xml:space="preserve"> Vízerőművet ugyancsak egy régi vízimalomból alakították át 1930-ban. Az </w:t>
      </w:r>
      <w:proofErr w:type="spellStart"/>
      <w:r w:rsidRPr="00DD40F3">
        <w:rPr>
          <w:rFonts w:asciiTheme="majorHAnsi" w:hAnsiTheme="majorHAnsi"/>
        </w:rPr>
        <w:t>eröműben</w:t>
      </w:r>
      <w:proofErr w:type="spellEnd"/>
      <w:r w:rsidRPr="00DD40F3">
        <w:rPr>
          <w:rFonts w:asciiTheme="majorHAnsi" w:hAnsiTheme="majorHAnsi"/>
        </w:rPr>
        <w:t xml:space="preserve"> 2 db Francis-turbina üzemel, összesen 0,24 MW, azaz 240 kW teljesítménnyel, amelyek éves szinten 1,3 millió kWh energiát tudnak termelni. A kiép</w:t>
      </w:r>
      <w:r w:rsidRPr="00DD40F3">
        <w:rPr>
          <w:rFonts w:asciiTheme="majorHAnsi" w:hAnsiTheme="majorHAnsi"/>
        </w:rPr>
        <w:t>í</w:t>
      </w:r>
      <w:r w:rsidRPr="00DD40F3">
        <w:rPr>
          <w:rFonts w:asciiTheme="majorHAnsi" w:hAnsiTheme="majorHAnsi"/>
        </w:rPr>
        <w:t>tési vízhozam 8,6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 xml:space="preserve"> /s, az esésmagasság 4,1 méter. Érdekessége az erőműnek, hogy a duzzasztást egy - manapság már ritk</w:t>
      </w:r>
      <w:r w:rsidRPr="00DD40F3">
        <w:rPr>
          <w:rFonts w:asciiTheme="majorHAnsi" w:hAnsiTheme="majorHAnsi"/>
        </w:rPr>
        <w:t>a</w:t>
      </w:r>
      <w:r w:rsidRPr="00DD40F3">
        <w:rPr>
          <w:rFonts w:asciiTheme="majorHAnsi" w:hAnsiTheme="majorHAnsi"/>
        </w:rPr>
        <w:t>ságszámba menő - rőzs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gát biztosítja. </w:t>
      </w:r>
      <w:r w:rsidRPr="00DD40F3">
        <w:rPr>
          <w:rFonts w:asciiTheme="majorHAnsi" w:hAnsiTheme="majorHAnsi"/>
        </w:rPr>
        <w:br/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  <w:b/>
          <w:u w:val="single"/>
        </w:rPr>
        <w:t>A Csőrőlneki</w:t>
      </w:r>
      <w:r w:rsidRPr="00DD40F3">
        <w:rPr>
          <w:rFonts w:asciiTheme="majorHAnsi" w:hAnsiTheme="majorHAnsi"/>
        </w:rPr>
        <w:t xml:space="preserve"> Vízerőműben 3 db Francis-turbina üzemel ugyancsak 240 kW beépített teljesítménnyel már 1909 óta. Az évenként termelt </w:t>
      </w:r>
      <w:proofErr w:type="spellStart"/>
      <w:r w:rsidRPr="00DD40F3">
        <w:rPr>
          <w:rFonts w:asciiTheme="majorHAnsi" w:hAnsiTheme="majorHAnsi"/>
        </w:rPr>
        <w:t>villamosenergia</w:t>
      </w:r>
      <w:proofErr w:type="spellEnd"/>
      <w:r w:rsidRPr="00DD40F3">
        <w:rPr>
          <w:rFonts w:asciiTheme="majorHAnsi" w:hAnsiTheme="majorHAnsi"/>
        </w:rPr>
        <w:t xml:space="preserve"> 1,2 millió kWh, amelyet 13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>/s kiépítési vízhozam és 3,5 méteres esésmagasság mellett produkál az erőmű. A duzzasztást itt is r</w:t>
      </w:r>
      <w:r w:rsidRPr="00DD40F3">
        <w:rPr>
          <w:rFonts w:asciiTheme="majorHAnsi" w:hAnsiTheme="majorHAnsi"/>
        </w:rPr>
        <w:t>ő</w:t>
      </w:r>
      <w:r w:rsidRPr="00DD40F3">
        <w:rPr>
          <w:rFonts w:asciiTheme="majorHAnsi" w:hAnsiTheme="majorHAnsi"/>
        </w:rPr>
        <w:t xml:space="preserve">zsegát biztosítja. Az </w:t>
      </w:r>
      <w:proofErr w:type="spellStart"/>
      <w:r w:rsidRPr="00DD40F3">
        <w:rPr>
          <w:rFonts w:asciiTheme="majorHAnsi" w:hAnsiTheme="majorHAnsi"/>
        </w:rPr>
        <w:t>Alsószólnöki</w:t>
      </w:r>
      <w:proofErr w:type="spellEnd"/>
      <w:r w:rsidRPr="00DD40F3">
        <w:rPr>
          <w:rFonts w:asciiTheme="majorHAnsi" w:hAnsiTheme="majorHAnsi"/>
        </w:rPr>
        <w:t xml:space="preserve"> Vízerőműben 4 db </w:t>
      </w:r>
      <w:proofErr w:type="spellStart"/>
      <w:r w:rsidRPr="00DD40F3">
        <w:rPr>
          <w:rFonts w:asciiTheme="majorHAnsi" w:hAnsiTheme="majorHAnsi"/>
        </w:rPr>
        <w:t>Francis-turbína</w:t>
      </w:r>
      <w:proofErr w:type="spellEnd"/>
      <w:r w:rsidRPr="00DD40F3">
        <w:rPr>
          <w:rFonts w:asciiTheme="majorHAnsi" w:hAnsiTheme="majorHAnsi"/>
        </w:rPr>
        <w:t xml:space="preserve"> 200 kW beépített teljesítményű 12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>/s vízhozammal és 3 méteres esésmaga</w:t>
      </w:r>
      <w:r w:rsidRPr="00DD40F3">
        <w:rPr>
          <w:rFonts w:asciiTheme="majorHAnsi" w:hAnsiTheme="majorHAnsi"/>
        </w:rPr>
        <w:t>s</w:t>
      </w:r>
      <w:r w:rsidRPr="00DD40F3">
        <w:rPr>
          <w:rFonts w:asciiTheme="majorHAnsi" w:hAnsiTheme="majorHAnsi"/>
        </w:rPr>
        <w:t xml:space="preserve">sággal. </w:t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br/>
        <w:t xml:space="preserve">    Észak-Magyarország területén a Hernádból kiágazó </w:t>
      </w:r>
      <w:r w:rsidRPr="00DD40F3">
        <w:rPr>
          <w:rFonts w:asciiTheme="majorHAnsi" w:hAnsiTheme="majorHAnsi"/>
          <w:b/>
          <w:u w:val="single"/>
        </w:rPr>
        <w:t>Bársonyos csato</w:t>
      </w:r>
      <w:r w:rsidRPr="00DD40F3">
        <w:rPr>
          <w:rFonts w:asciiTheme="majorHAnsi" w:hAnsiTheme="majorHAnsi"/>
          <w:b/>
          <w:u w:val="single"/>
        </w:rPr>
        <w:t>r</w:t>
      </w:r>
      <w:r w:rsidRPr="00DD40F3">
        <w:rPr>
          <w:rFonts w:asciiTheme="majorHAnsi" w:hAnsiTheme="majorHAnsi"/>
          <w:b/>
          <w:u w:val="single"/>
        </w:rPr>
        <w:t>nán öt törpe vízerőmű üzemel.</w:t>
      </w:r>
      <w:r w:rsidRPr="00DD40F3">
        <w:rPr>
          <w:rFonts w:asciiTheme="majorHAnsi" w:hAnsiTheme="majorHAnsi"/>
        </w:rPr>
        <w:t xml:space="preserve"> Mindegyik a század elején létesült, helyi energiaforrásként, egy-egy 40 kW-os Francis-turbinával. Összteljesítmén</w:t>
      </w:r>
      <w:r w:rsidRPr="00DD40F3">
        <w:rPr>
          <w:rFonts w:asciiTheme="majorHAnsi" w:hAnsiTheme="majorHAnsi"/>
        </w:rPr>
        <w:t>y</w:t>
      </w:r>
      <w:r w:rsidRPr="00DD40F3">
        <w:rPr>
          <w:rFonts w:asciiTheme="majorHAnsi" w:hAnsiTheme="majorHAnsi"/>
        </w:rPr>
        <w:t>ük 200 kW, éves átlagos energiatermelésük 0,5 millió kWh lenne, de kettő már üzemképtelen közülük. Rajtuk kívül három közepes teljesítményű ví</w:t>
      </w:r>
      <w:r w:rsidRPr="00DD40F3">
        <w:rPr>
          <w:rFonts w:asciiTheme="majorHAnsi" w:hAnsiTheme="majorHAnsi"/>
        </w:rPr>
        <w:t>z</w:t>
      </w:r>
      <w:r w:rsidRPr="00DD40F3">
        <w:rPr>
          <w:rFonts w:asciiTheme="majorHAnsi" w:hAnsiTheme="majorHAnsi"/>
        </w:rPr>
        <w:t xml:space="preserve">erőmű hasznosítja még a </w:t>
      </w:r>
      <w:proofErr w:type="spellStart"/>
      <w:r w:rsidRPr="00DD40F3">
        <w:rPr>
          <w:rFonts w:asciiTheme="majorHAnsi" w:hAnsiTheme="majorHAnsi"/>
        </w:rPr>
        <w:t>Hemád</w:t>
      </w:r>
      <w:proofErr w:type="spellEnd"/>
      <w:r w:rsidRPr="00DD40F3">
        <w:rPr>
          <w:rFonts w:asciiTheme="majorHAnsi" w:hAnsiTheme="majorHAnsi"/>
        </w:rPr>
        <w:t xml:space="preserve"> </w:t>
      </w:r>
      <w:proofErr w:type="spellStart"/>
      <w:r w:rsidRPr="00DD40F3">
        <w:rPr>
          <w:rFonts w:asciiTheme="majorHAnsi" w:hAnsiTheme="majorHAnsi"/>
        </w:rPr>
        <w:t>vízerökészletét</w:t>
      </w:r>
      <w:proofErr w:type="spellEnd"/>
      <w:r w:rsidRPr="00DD40F3">
        <w:rPr>
          <w:rFonts w:asciiTheme="majorHAnsi" w:hAnsiTheme="majorHAnsi"/>
        </w:rPr>
        <w:t>.</w:t>
      </w:r>
    </w:p>
    <w:p w:rsid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 xml:space="preserve">    </w:t>
      </w:r>
      <w:r w:rsidRPr="00DD40F3">
        <w:rPr>
          <w:rFonts w:asciiTheme="majorHAnsi" w:hAnsiTheme="majorHAnsi"/>
          <w:b/>
          <w:u w:val="single"/>
        </w:rPr>
        <w:t>A Kesznyéteni Vízerőm</w:t>
      </w:r>
      <w:r w:rsidRPr="00DD40F3">
        <w:rPr>
          <w:rFonts w:asciiTheme="majorHAnsi" w:hAnsiTheme="majorHAnsi"/>
        </w:rPr>
        <w:t>ű 1943 óta üzemel. Két, egyenként 2,2 MW telj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>sítményű Kaplan-turbinával az évi átlagos energiatermelés 23,5 millió kWh. A kiépítési vízhozam 40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 xml:space="preserve">/s, az esésmagasság 13,5 méter. </w:t>
      </w:r>
      <w:r w:rsidRPr="00DD40F3">
        <w:rPr>
          <w:rFonts w:asciiTheme="majorHAnsi" w:hAnsiTheme="majorHAnsi"/>
        </w:rPr>
        <w:br/>
        <w:t xml:space="preserve">    </w:t>
      </w:r>
      <w:r w:rsidRPr="00DD40F3">
        <w:rPr>
          <w:rFonts w:asciiTheme="majorHAnsi" w:hAnsiTheme="majorHAnsi"/>
          <w:b/>
          <w:u w:val="single"/>
        </w:rPr>
        <w:t>A Felsődobszai vízerőműben</w:t>
      </w:r>
      <w:r w:rsidRPr="00DD40F3">
        <w:rPr>
          <w:rFonts w:asciiTheme="majorHAnsi" w:hAnsiTheme="majorHAnsi"/>
        </w:rPr>
        <w:t xml:space="preserve"> 2 db Francis- és két db </w:t>
      </w:r>
      <w:proofErr w:type="spellStart"/>
      <w:r w:rsidRPr="00DD40F3">
        <w:rPr>
          <w:rFonts w:asciiTheme="majorHAnsi" w:hAnsiTheme="majorHAnsi"/>
        </w:rPr>
        <w:t>Kaplan-túrbina</w:t>
      </w:r>
      <w:proofErr w:type="spellEnd"/>
      <w:r w:rsidRPr="00DD40F3">
        <w:rPr>
          <w:rFonts w:asciiTheme="majorHAnsi" w:hAnsiTheme="majorHAnsi"/>
        </w:rPr>
        <w:t xml:space="preserve"> üzemel. Együttes teljesítményük 0,52 MW, éves termelésük 3 millió kWh. A k</w:t>
      </w:r>
      <w:r w:rsidRPr="00DD40F3">
        <w:rPr>
          <w:rFonts w:asciiTheme="majorHAnsi" w:hAnsiTheme="majorHAnsi"/>
        </w:rPr>
        <w:t>i</w:t>
      </w:r>
      <w:r w:rsidRPr="00DD40F3">
        <w:rPr>
          <w:rFonts w:asciiTheme="majorHAnsi" w:hAnsiTheme="majorHAnsi"/>
        </w:rPr>
        <w:t>építési vízhozam 20,8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 xml:space="preserve">/s, az esésmagasság 3,5 méter. Az </w:t>
      </w:r>
      <w:proofErr w:type="spellStart"/>
      <w:r w:rsidRPr="00DD40F3">
        <w:rPr>
          <w:rFonts w:asciiTheme="majorHAnsi" w:hAnsiTheme="majorHAnsi"/>
        </w:rPr>
        <w:t>erómű</w:t>
      </w:r>
      <w:proofErr w:type="spellEnd"/>
      <w:r w:rsidRPr="00DD40F3">
        <w:rPr>
          <w:rFonts w:asciiTheme="majorHAnsi" w:hAnsiTheme="majorHAnsi"/>
        </w:rPr>
        <w:t xml:space="preserve"> 1906-ban létesült. </w:t>
      </w:r>
      <w:r w:rsidRPr="00DD40F3">
        <w:rPr>
          <w:rFonts w:asciiTheme="majorHAnsi" w:hAnsiTheme="majorHAnsi"/>
        </w:rPr>
        <w:br/>
        <w:t xml:space="preserve">    </w:t>
      </w:r>
      <w:r w:rsidRPr="00DD40F3">
        <w:rPr>
          <w:rFonts w:asciiTheme="majorHAnsi" w:hAnsiTheme="majorHAnsi"/>
          <w:b/>
          <w:u w:val="single"/>
        </w:rPr>
        <w:t>A Gibárti Vízerőmű</w:t>
      </w:r>
      <w:r w:rsidRPr="00DD40F3">
        <w:rPr>
          <w:rFonts w:asciiTheme="majorHAnsi" w:hAnsiTheme="majorHAnsi"/>
        </w:rPr>
        <w:t xml:space="preserve"> 1903-ban létesült két db Francis-turbinával. Összte</w:t>
      </w:r>
      <w:r w:rsidRPr="00DD40F3">
        <w:rPr>
          <w:rFonts w:asciiTheme="majorHAnsi" w:hAnsiTheme="majorHAnsi"/>
        </w:rPr>
        <w:t>l</w:t>
      </w:r>
      <w:r w:rsidRPr="00DD40F3">
        <w:rPr>
          <w:rFonts w:asciiTheme="majorHAnsi" w:hAnsiTheme="majorHAnsi"/>
        </w:rPr>
        <w:t>jesítménye 0,5 MW, éves termelése 3 millió kWh. A kiépítési vízhozam 18 m</w:t>
      </w:r>
      <w:r w:rsidRPr="00DD40F3">
        <w:rPr>
          <w:rFonts w:asciiTheme="majorHAnsi" w:hAnsiTheme="majorHAnsi"/>
          <w:vertAlign w:val="superscript"/>
        </w:rPr>
        <w:t>3</w:t>
      </w:r>
      <w:r w:rsidRPr="00DD40F3">
        <w:rPr>
          <w:rFonts w:asciiTheme="majorHAnsi" w:hAnsiTheme="majorHAnsi"/>
        </w:rPr>
        <w:t xml:space="preserve">/s, az esésmagasság 4,4 méter. </w:t>
      </w:r>
    </w:p>
    <w:p w:rsidR="00DD40F3" w:rsidRPr="00DD40F3" w:rsidRDefault="00DD40F3" w:rsidP="00DD40F3">
      <w:pPr>
        <w:rPr>
          <w:rFonts w:asciiTheme="majorHAnsi" w:hAnsiTheme="majorHAnsi"/>
        </w:rPr>
      </w:pPr>
      <w:r w:rsidRPr="00DD40F3">
        <w:rPr>
          <w:rFonts w:asciiTheme="majorHAnsi" w:hAnsiTheme="majorHAnsi"/>
        </w:rPr>
        <w:t>Mindkét területen az erőművek rekonstrukciójával növelni lehetne a telj</w:t>
      </w:r>
      <w:r w:rsidRPr="00DD40F3">
        <w:rPr>
          <w:rFonts w:asciiTheme="majorHAnsi" w:hAnsiTheme="majorHAnsi"/>
        </w:rPr>
        <w:t>e</w:t>
      </w:r>
      <w:r w:rsidRPr="00DD40F3">
        <w:rPr>
          <w:rFonts w:asciiTheme="majorHAnsi" w:hAnsiTheme="majorHAnsi"/>
        </w:rPr>
        <w:t xml:space="preserve">sítményt. </w:t>
      </w:r>
    </w:p>
    <w:p w:rsidR="00447C71" w:rsidRPr="00DD40F3" w:rsidRDefault="00447C71"/>
    <w:p w:rsidR="00DD40F3" w:rsidRDefault="00DD40F3"/>
    <w:p w:rsidR="00DD40F3" w:rsidRDefault="00DD40F3"/>
    <w:sectPr w:rsidR="00DD40F3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9FD"/>
    <w:multiLevelType w:val="multilevel"/>
    <w:tmpl w:val="F27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81C0F"/>
    <w:multiLevelType w:val="multilevel"/>
    <w:tmpl w:val="1DEE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D40F3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37"/>
    <w:rsid w:val="00002D11"/>
    <w:rsid w:val="00002E76"/>
    <w:rsid w:val="0000334B"/>
    <w:rsid w:val="00003503"/>
    <w:rsid w:val="00003650"/>
    <w:rsid w:val="00003666"/>
    <w:rsid w:val="00003679"/>
    <w:rsid w:val="00003769"/>
    <w:rsid w:val="00003A0C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B82"/>
    <w:rsid w:val="00004B89"/>
    <w:rsid w:val="00004F82"/>
    <w:rsid w:val="0000517B"/>
    <w:rsid w:val="00005264"/>
    <w:rsid w:val="00005361"/>
    <w:rsid w:val="00005469"/>
    <w:rsid w:val="000055B5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A2B"/>
    <w:rsid w:val="00012AA0"/>
    <w:rsid w:val="00012B41"/>
    <w:rsid w:val="00012B65"/>
    <w:rsid w:val="00012C37"/>
    <w:rsid w:val="00012CC3"/>
    <w:rsid w:val="00012D13"/>
    <w:rsid w:val="00012D84"/>
    <w:rsid w:val="00012DBC"/>
    <w:rsid w:val="00012E01"/>
    <w:rsid w:val="00012EFE"/>
    <w:rsid w:val="00012F04"/>
    <w:rsid w:val="00012FD3"/>
    <w:rsid w:val="000130DA"/>
    <w:rsid w:val="0001333F"/>
    <w:rsid w:val="00013373"/>
    <w:rsid w:val="000134EC"/>
    <w:rsid w:val="00013B28"/>
    <w:rsid w:val="00013C62"/>
    <w:rsid w:val="00013DD3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7EE"/>
    <w:rsid w:val="000179E6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B"/>
    <w:rsid w:val="0002098D"/>
    <w:rsid w:val="00020B4F"/>
    <w:rsid w:val="00020D2E"/>
    <w:rsid w:val="00020F8E"/>
    <w:rsid w:val="00021080"/>
    <w:rsid w:val="00021355"/>
    <w:rsid w:val="00021399"/>
    <w:rsid w:val="00021456"/>
    <w:rsid w:val="000216A2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B52"/>
    <w:rsid w:val="00027CF9"/>
    <w:rsid w:val="00027E26"/>
    <w:rsid w:val="00027F48"/>
    <w:rsid w:val="00030027"/>
    <w:rsid w:val="0003014C"/>
    <w:rsid w:val="00030189"/>
    <w:rsid w:val="00030255"/>
    <w:rsid w:val="0003036B"/>
    <w:rsid w:val="000304D0"/>
    <w:rsid w:val="0003084B"/>
    <w:rsid w:val="00030972"/>
    <w:rsid w:val="00030A9E"/>
    <w:rsid w:val="00030C3C"/>
    <w:rsid w:val="00030D22"/>
    <w:rsid w:val="00030F77"/>
    <w:rsid w:val="00030FBF"/>
    <w:rsid w:val="00031173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7BF"/>
    <w:rsid w:val="000418E6"/>
    <w:rsid w:val="000419AC"/>
    <w:rsid w:val="00041DD6"/>
    <w:rsid w:val="00041E77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5E"/>
    <w:rsid w:val="00042A2E"/>
    <w:rsid w:val="00042B42"/>
    <w:rsid w:val="00042C22"/>
    <w:rsid w:val="00042C9D"/>
    <w:rsid w:val="00042D04"/>
    <w:rsid w:val="00042D0D"/>
    <w:rsid w:val="00042D31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F3"/>
    <w:rsid w:val="00045211"/>
    <w:rsid w:val="000452A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1118"/>
    <w:rsid w:val="000512EC"/>
    <w:rsid w:val="0005142F"/>
    <w:rsid w:val="0005168A"/>
    <w:rsid w:val="0005177F"/>
    <w:rsid w:val="000517AE"/>
    <w:rsid w:val="000518CB"/>
    <w:rsid w:val="00051D77"/>
    <w:rsid w:val="00051E8A"/>
    <w:rsid w:val="00051EE5"/>
    <w:rsid w:val="00051FE9"/>
    <w:rsid w:val="0005239C"/>
    <w:rsid w:val="00052422"/>
    <w:rsid w:val="0005258A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C7"/>
    <w:rsid w:val="00061ADF"/>
    <w:rsid w:val="00061BA7"/>
    <w:rsid w:val="00061CCE"/>
    <w:rsid w:val="00061EE3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E05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AB"/>
    <w:rsid w:val="00067818"/>
    <w:rsid w:val="000678CC"/>
    <w:rsid w:val="0006796B"/>
    <w:rsid w:val="00067985"/>
    <w:rsid w:val="00067A78"/>
    <w:rsid w:val="00067AD0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D62"/>
    <w:rsid w:val="00073DFD"/>
    <w:rsid w:val="00073E45"/>
    <w:rsid w:val="00073EFF"/>
    <w:rsid w:val="00073F17"/>
    <w:rsid w:val="00074248"/>
    <w:rsid w:val="00074431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809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F"/>
    <w:rsid w:val="00076CC3"/>
    <w:rsid w:val="00076D6C"/>
    <w:rsid w:val="00076E0B"/>
    <w:rsid w:val="00076E22"/>
    <w:rsid w:val="00076FB7"/>
    <w:rsid w:val="000770CE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D4D"/>
    <w:rsid w:val="00081D5E"/>
    <w:rsid w:val="0008207F"/>
    <w:rsid w:val="00082150"/>
    <w:rsid w:val="00082556"/>
    <w:rsid w:val="00082756"/>
    <w:rsid w:val="000828F4"/>
    <w:rsid w:val="00082A22"/>
    <w:rsid w:val="00082A60"/>
    <w:rsid w:val="00082AAE"/>
    <w:rsid w:val="00082AD1"/>
    <w:rsid w:val="00082EDC"/>
    <w:rsid w:val="0008310B"/>
    <w:rsid w:val="00083169"/>
    <w:rsid w:val="00083244"/>
    <w:rsid w:val="000835F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81E"/>
    <w:rsid w:val="00084923"/>
    <w:rsid w:val="00084A7A"/>
    <w:rsid w:val="00084CFC"/>
    <w:rsid w:val="00084D0C"/>
    <w:rsid w:val="00084FF1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2FE"/>
    <w:rsid w:val="000864A1"/>
    <w:rsid w:val="000864CA"/>
    <w:rsid w:val="000866EA"/>
    <w:rsid w:val="000868D0"/>
    <w:rsid w:val="00086AC8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7DB"/>
    <w:rsid w:val="00090809"/>
    <w:rsid w:val="000908D0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94A"/>
    <w:rsid w:val="0009196E"/>
    <w:rsid w:val="000919EF"/>
    <w:rsid w:val="00091A0A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8E"/>
    <w:rsid w:val="00093309"/>
    <w:rsid w:val="0009330F"/>
    <w:rsid w:val="0009336B"/>
    <w:rsid w:val="000933D8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5C9"/>
    <w:rsid w:val="000945E7"/>
    <w:rsid w:val="000946D5"/>
    <w:rsid w:val="00094B0C"/>
    <w:rsid w:val="00094BA9"/>
    <w:rsid w:val="00094DBC"/>
    <w:rsid w:val="00094EB8"/>
    <w:rsid w:val="00095085"/>
    <w:rsid w:val="000953E2"/>
    <w:rsid w:val="0009540E"/>
    <w:rsid w:val="00095659"/>
    <w:rsid w:val="00095711"/>
    <w:rsid w:val="000958A6"/>
    <w:rsid w:val="00095A6E"/>
    <w:rsid w:val="00095C67"/>
    <w:rsid w:val="00095CD8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5F"/>
    <w:rsid w:val="000972B6"/>
    <w:rsid w:val="00097315"/>
    <w:rsid w:val="000977D2"/>
    <w:rsid w:val="00097828"/>
    <w:rsid w:val="0009799D"/>
    <w:rsid w:val="00097AC0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1196"/>
    <w:rsid w:val="000A11F4"/>
    <w:rsid w:val="000A13D6"/>
    <w:rsid w:val="000A13E0"/>
    <w:rsid w:val="000A1493"/>
    <w:rsid w:val="000A160E"/>
    <w:rsid w:val="000A17E0"/>
    <w:rsid w:val="000A1938"/>
    <w:rsid w:val="000A1A7D"/>
    <w:rsid w:val="000A1AE8"/>
    <w:rsid w:val="000A1D25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40A4"/>
    <w:rsid w:val="000A427B"/>
    <w:rsid w:val="000A477D"/>
    <w:rsid w:val="000A47FB"/>
    <w:rsid w:val="000A4880"/>
    <w:rsid w:val="000A4AC3"/>
    <w:rsid w:val="000A4FDA"/>
    <w:rsid w:val="000A51BC"/>
    <w:rsid w:val="000A531D"/>
    <w:rsid w:val="000A547A"/>
    <w:rsid w:val="000A5794"/>
    <w:rsid w:val="000A57CB"/>
    <w:rsid w:val="000A586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73"/>
    <w:rsid w:val="000B1D01"/>
    <w:rsid w:val="000B1D81"/>
    <w:rsid w:val="000B202D"/>
    <w:rsid w:val="000B207A"/>
    <w:rsid w:val="000B20DC"/>
    <w:rsid w:val="000B213B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5"/>
    <w:rsid w:val="000B5131"/>
    <w:rsid w:val="000B5312"/>
    <w:rsid w:val="000B5362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FE5"/>
    <w:rsid w:val="000B6171"/>
    <w:rsid w:val="000B64BD"/>
    <w:rsid w:val="000B682A"/>
    <w:rsid w:val="000B68F6"/>
    <w:rsid w:val="000B6935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D5"/>
    <w:rsid w:val="000B7622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E94"/>
    <w:rsid w:val="000C7E9F"/>
    <w:rsid w:val="000C7EB8"/>
    <w:rsid w:val="000D0143"/>
    <w:rsid w:val="000D02B1"/>
    <w:rsid w:val="000D02B3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DD4"/>
    <w:rsid w:val="000D6DF8"/>
    <w:rsid w:val="000D6E77"/>
    <w:rsid w:val="000D6F98"/>
    <w:rsid w:val="000D7214"/>
    <w:rsid w:val="000D73F6"/>
    <w:rsid w:val="000D7418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ED"/>
    <w:rsid w:val="000D7F35"/>
    <w:rsid w:val="000D7FAA"/>
    <w:rsid w:val="000D7FBD"/>
    <w:rsid w:val="000E00B7"/>
    <w:rsid w:val="000E0127"/>
    <w:rsid w:val="000E02B8"/>
    <w:rsid w:val="000E02D8"/>
    <w:rsid w:val="000E03CD"/>
    <w:rsid w:val="000E03E8"/>
    <w:rsid w:val="000E04FA"/>
    <w:rsid w:val="000E062B"/>
    <w:rsid w:val="000E0715"/>
    <w:rsid w:val="000E07EF"/>
    <w:rsid w:val="000E0BC2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C9"/>
    <w:rsid w:val="000E2AC9"/>
    <w:rsid w:val="000E2E3C"/>
    <w:rsid w:val="000E2F00"/>
    <w:rsid w:val="000E3181"/>
    <w:rsid w:val="000E31EA"/>
    <w:rsid w:val="000E3488"/>
    <w:rsid w:val="000E3805"/>
    <w:rsid w:val="000E387E"/>
    <w:rsid w:val="000E3D52"/>
    <w:rsid w:val="000E43B0"/>
    <w:rsid w:val="000E43B9"/>
    <w:rsid w:val="000E44E3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63E"/>
    <w:rsid w:val="000E58EB"/>
    <w:rsid w:val="000E59F8"/>
    <w:rsid w:val="000E5B19"/>
    <w:rsid w:val="000E5B5C"/>
    <w:rsid w:val="000E5C3A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D59"/>
    <w:rsid w:val="000F0D80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99E"/>
    <w:rsid w:val="000F4A60"/>
    <w:rsid w:val="000F4AEC"/>
    <w:rsid w:val="000F4BD3"/>
    <w:rsid w:val="000F4EFF"/>
    <w:rsid w:val="000F4FDE"/>
    <w:rsid w:val="000F511F"/>
    <w:rsid w:val="000F5A17"/>
    <w:rsid w:val="000F5A23"/>
    <w:rsid w:val="000F5A2B"/>
    <w:rsid w:val="000F5D61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E4B"/>
    <w:rsid w:val="000F6FED"/>
    <w:rsid w:val="000F7008"/>
    <w:rsid w:val="000F706B"/>
    <w:rsid w:val="000F70A1"/>
    <w:rsid w:val="000F70CD"/>
    <w:rsid w:val="000F713C"/>
    <w:rsid w:val="000F71E9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296"/>
    <w:rsid w:val="00100318"/>
    <w:rsid w:val="00100369"/>
    <w:rsid w:val="0010066A"/>
    <w:rsid w:val="00100842"/>
    <w:rsid w:val="001008E4"/>
    <w:rsid w:val="0010092B"/>
    <w:rsid w:val="001009A4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46"/>
    <w:rsid w:val="001023F9"/>
    <w:rsid w:val="001024CE"/>
    <w:rsid w:val="001026E9"/>
    <w:rsid w:val="001028ED"/>
    <w:rsid w:val="001029A9"/>
    <w:rsid w:val="00102D88"/>
    <w:rsid w:val="00102D9B"/>
    <w:rsid w:val="00102EE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9A"/>
    <w:rsid w:val="00104826"/>
    <w:rsid w:val="0010497B"/>
    <w:rsid w:val="00104DEA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A9"/>
    <w:rsid w:val="00114B91"/>
    <w:rsid w:val="00114BC9"/>
    <w:rsid w:val="00114BD3"/>
    <w:rsid w:val="00114C2C"/>
    <w:rsid w:val="00114ECA"/>
    <w:rsid w:val="00115118"/>
    <w:rsid w:val="00115335"/>
    <w:rsid w:val="00115366"/>
    <w:rsid w:val="0011593F"/>
    <w:rsid w:val="00115968"/>
    <w:rsid w:val="001159DE"/>
    <w:rsid w:val="00115A2B"/>
    <w:rsid w:val="00115A66"/>
    <w:rsid w:val="00115B49"/>
    <w:rsid w:val="00115D66"/>
    <w:rsid w:val="00115DCB"/>
    <w:rsid w:val="00115F33"/>
    <w:rsid w:val="0011625A"/>
    <w:rsid w:val="001162BF"/>
    <w:rsid w:val="001162E9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87"/>
    <w:rsid w:val="001233D4"/>
    <w:rsid w:val="0012348A"/>
    <w:rsid w:val="0012371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EC"/>
    <w:rsid w:val="00132B9F"/>
    <w:rsid w:val="00132D50"/>
    <w:rsid w:val="00132DDD"/>
    <w:rsid w:val="00132DF6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2B4"/>
    <w:rsid w:val="00134352"/>
    <w:rsid w:val="00134523"/>
    <w:rsid w:val="00134591"/>
    <w:rsid w:val="00134687"/>
    <w:rsid w:val="001347C9"/>
    <w:rsid w:val="001348F3"/>
    <w:rsid w:val="00134AB0"/>
    <w:rsid w:val="00134AE5"/>
    <w:rsid w:val="00134E67"/>
    <w:rsid w:val="001350DC"/>
    <w:rsid w:val="00135239"/>
    <w:rsid w:val="001353B8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79"/>
    <w:rsid w:val="001411A2"/>
    <w:rsid w:val="0014151F"/>
    <w:rsid w:val="001415BB"/>
    <w:rsid w:val="00141601"/>
    <w:rsid w:val="00141602"/>
    <w:rsid w:val="00141770"/>
    <w:rsid w:val="001417EB"/>
    <w:rsid w:val="001418E4"/>
    <w:rsid w:val="00141A78"/>
    <w:rsid w:val="00141CDC"/>
    <w:rsid w:val="00141E94"/>
    <w:rsid w:val="00142061"/>
    <w:rsid w:val="001423E3"/>
    <w:rsid w:val="00142466"/>
    <w:rsid w:val="001425F6"/>
    <w:rsid w:val="0014278F"/>
    <w:rsid w:val="001428B4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82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15B"/>
    <w:rsid w:val="001469C3"/>
    <w:rsid w:val="00146A39"/>
    <w:rsid w:val="00146B7C"/>
    <w:rsid w:val="00146C58"/>
    <w:rsid w:val="00146DCF"/>
    <w:rsid w:val="001474E4"/>
    <w:rsid w:val="001478C4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2E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B69"/>
    <w:rsid w:val="0015526A"/>
    <w:rsid w:val="001553E9"/>
    <w:rsid w:val="0015546F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64A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458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D5"/>
    <w:rsid w:val="00164D9F"/>
    <w:rsid w:val="00164F09"/>
    <w:rsid w:val="001652B6"/>
    <w:rsid w:val="00165388"/>
    <w:rsid w:val="0016571B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EF"/>
    <w:rsid w:val="001721B3"/>
    <w:rsid w:val="001721E8"/>
    <w:rsid w:val="001722ED"/>
    <w:rsid w:val="00172318"/>
    <w:rsid w:val="00172343"/>
    <w:rsid w:val="001723DE"/>
    <w:rsid w:val="0017269F"/>
    <w:rsid w:val="00172835"/>
    <w:rsid w:val="00172852"/>
    <w:rsid w:val="00172B7D"/>
    <w:rsid w:val="00172CC4"/>
    <w:rsid w:val="00172ED3"/>
    <w:rsid w:val="00173001"/>
    <w:rsid w:val="0017313F"/>
    <w:rsid w:val="001731FF"/>
    <w:rsid w:val="001733A3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992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58"/>
    <w:rsid w:val="00180C6A"/>
    <w:rsid w:val="00180C85"/>
    <w:rsid w:val="00181095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CC3"/>
    <w:rsid w:val="00181E27"/>
    <w:rsid w:val="00181EF9"/>
    <w:rsid w:val="001820B1"/>
    <w:rsid w:val="0018228F"/>
    <w:rsid w:val="001822B1"/>
    <w:rsid w:val="00182486"/>
    <w:rsid w:val="001824CB"/>
    <w:rsid w:val="00182546"/>
    <w:rsid w:val="0018282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5D"/>
    <w:rsid w:val="00190D95"/>
    <w:rsid w:val="00191455"/>
    <w:rsid w:val="001915AE"/>
    <w:rsid w:val="001915CE"/>
    <w:rsid w:val="001916AE"/>
    <w:rsid w:val="00191850"/>
    <w:rsid w:val="00191E88"/>
    <w:rsid w:val="0019216B"/>
    <w:rsid w:val="001921CA"/>
    <w:rsid w:val="0019223B"/>
    <w:rsid w:val="0019240A"/>
    <w:rsid w:val="001925EA"/>
    <w:rsid w:val="00192735"/>
    <w:rsid w:val="00192814"/>
    <w:rsid w:val="00192B3E"/>
    <w:rsid w:val="00192C1B"/>
    <w:rsid w:val="00192DEA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324"/>
    <w:rsid w:val="00197384"/>
    <w:rsid w:val="00197445"/>
    <w:rsid w:val="0019748A"/>
    <w:rsid w:val="0019773C"/>
    <w:rsid w:val="0019791A"/>
    <w:rsid w:val="00197B2A"/>
    <w:rsid w:val="00197B98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E7"/>
    <w:rsid w:val="001A26E3"/>
    <w:rsid w:val="001A28B0"/>
    <w:rsid w:val="001A2A5E"/>
    <w:rsid w:val="001A2B40"/>
    <w:rsid w:val="001A2C55"/>
    <w:rsid w:val="001A2D48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6F3"/>
    <w:rsid w:val="001A4B14"/>
    <w:rsid w:val="001A4BCC"/>
    <w:rsid w:val="001A503B"/>
    <w:rsid w:val="001A5216"/>
    <w:rsid w:val="001A521A"/>
    <w:rsid w:val="001A52E5"/>
    <w:rsid w:val="001A5532"/>
    <w:rsid w:val="001A5574"/>
    <w:rsid w:val="001A55F5"/>
    <w:rsid w:val="001A5634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A25"/>
    <w:rsid w:val="001A6B71"/>
    <w:rsid w:val="001A7079"/>
    <w:rsid w:val="001A72EC"/>
    <w:rsid w:val="001A768D"/>
    <w:rsid w:val="001A7A34"/>
    <w:rsid w:val="001A7ABF"/>
    <w:rsid w:val="001A7C17"/>
    <w:rsid w:val="001A7CC8"/>
    <w:rsid w:val="001B015A"/>
    <w:rsid w:val="001B0189"/>
    <w:rsid w:val="001B01FF"/>
    <w:rsid w:val="001B0397"/>
    <w:rsid w:val="001B039F"/>
    <w:rsid w:val="001B03CF"/>
    <w:rsid w:val="001B05EA"/>
    <w:rsid w:val="001B0718"/>
    <w:rsid w:val="001B071C"/>
    <w:rsid w:val="001B0AD8"/>
    <w:rsid w:val="001B0B46"/>
    <w:rsid w:val="001B0B7E"/>
    <w:rsid w:val="001B0CB9"/>
    <w:rsid w:val="001B0DA0"/>
    <w:rsid w:val="001B1011"/>
    <w:rsid w:val="001B1246"/>
    <w:rsid w:val="001B1397"/>
    <w:rsid w:val="001B1417"/>
    <w:rsid w:val="001B1C15"/>
    <w:rsid w:val="001B1C4A"/>
    <w:rsid w:val="001B1CEE"/>
    <w:rsid w:val="001B1EBD"/>
    <w:rsid w:val="001B2174"/>
    <w:rsid w:val="001B2230"/>
    <w:rsid w:val="001B23F0"/>
    <w:rsid w:val="001B2611"/>
    <w:rsid w:val="001B2A88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588"/>
    <w:rsid w:val="001B55FB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633"/>
    <w:rsid w:val="001C59F3"/>
    <w:rsid w:val="001C5CAC"/>
    <w:rsid w:val="001C5CB4"/>
    <w:rsid w:val="001C5D0A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71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CD"/>
    <w:rsid w:val="001D2D43"/>
    <w:rsid w:val="001D314B"/>
    <w:rsid w:val="001D31E6"/>
    <w:rsid w:val="001D321C"/>
    <w:rsid w:val="001D349F"/>
    <w:rsid w:val="001D34B6"/>
    <w:rsid w:val="001D361C"/>
    <w:rsid w:val="001D372C"/>
    <w:rsid w:val="001D374A"/>
    <w:rsid w:val="001D3925"/>
    <w:rsid w:val="001D3944"/>
    <w:rsid w:val="001D3AC7"/>
    <w:rsid w:val="001D3B83"/>
    <w:rsid w:val="001D3EC4"/>
    <w:rsid w:val="001D3FA7"/>
    <w:rsid w:val="001D4041"/>
    <w:rsid w:val="001D4134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826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96"/>
    <w:rsid w:val="001E1D2A"/>
    <w:rsid w:val="001E1D3B"/>
    <w:rsid w:val="001E1EAA"/>
    <w:rsid w:val="001E1F68"/>
    <w:rsid w:val="001E1F99"/>
    <w:rsid w:val="001E1FBB"/>
    <w:rsid w:val="001E2135"/>
    <w:rsid w:val="001E232E"/>
    <w:rsid w:val="001E2331"/>
    <w:rsid w:val="001E239A"/>
    <w:rsid w:val="001E2613"/>
    <w:rsid w:val="001E262C"/>
    <w:rsid w:val="001E276C"/>
    <w:rsid w:val="001E28FF"/>
    <w:rsid w:val="001E2BF5"/>
    <w:rsid w:val="001E2EE7"/>
    <w:rsid w:val="001E2F2C"/>
    <w:rsid w:val="001E31AE"/>
    <w:rsid w:val="001E3468"/>
    <w:rsid w:val="001E34FB"/>
    <w:rsid w:val="001E374F"/>
    <w:rsid w:val="001E391C"/>
    <w:rsid w:val="001E392F"/>
    <w:rsid w:val="001E3AD1"/>
    <w:rsid w:val="001E3BB6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FE2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4D7"/>
    <w:rsid w:val="001F65F9"/>
    <w:rsid w:val="001F6626"/>
    <w:rsid w:val="001F66AB"/>
    <w:rsid w:val="001F676F"/>
    <w:rsid w:val="001F6903"/>
    <w:rsid w:val="001F6AA1"/>
    <w:rsid w:val="001F6EE7"/>
    <w:rsid w:val="001F71B5"/>
    <w:rsid w:val="001F72C5"/>
    <w:rsid w:val="001F735B"/>
    <w:rsid w:val="001F7626"/>
    <w:rsid w:val="001F78C0"/>
    <w:rsid w:val="001F7A80"/>
    <w:rsid w:val="001F7CD3"/>
    <w:rsid w:val="001F7D8A"/>
    <w:rsid w:val="001F7F24"/>
    <w:rsid w:val="001F7F51"/>
    <w:rsid w:val="0020011E"/>
    <w:rsid w:val="002003E3"/>
    <w:rsid w:val="002004A5"/>
    <w:rsid w:val="002004C3"/>
    <w:rsid w:val="00200565"/>
    <w:rsid w:val="00200847"/>
    <w:rsid w:val="00200A48"/>
    <w:rsid w:val="00200A6D"/>
    <w:rsid w:val="00200AAA"/>
    <w:rsid w:val="00200B57"/>
    <w:rsid w:val="00200BA8"/>
    <w:rsid w:val="00200DAA"/>
    <w:rsid w:val="00200F2F"/>
    <w:rsid w:val="0020145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22E"/>
    <w:rsid w:val="0020726D"/>
    <w:rsid w:val="00207423"/>
    <w:rsid w:val="002074E0"/>
    <w:rsid w:val="00207963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5F"/>
    <w:rsid w:val="0021123F"/>
    <w:rsid w:val="002114EE"/>
    <w:rsid w:val="00211675"/>
    <w:rsid w:val="00211AD4"/>
    <w:rsid w:val="00211CB6"/>
    <w:rsid w:val="00211D4E"/>
    <w:rsid w:val="00211D50"/>
    <w:rsid w:val="00211D73"/>
    <w:rsid w:val="0021211F"/>
    <w:rsid w:val="00212147"/>
    <w:rsid w:val="002122F3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525"/>
    <w:rsid w:val="0021456B"/>
    <w:rsid w:val="0021469E"/>
    <w:rsid w:val="00214764"/>
    <w:rsid w:val="002147AB"/>
    <w:rsid w:val="002148B3"/>
    <w:rsid w:val="002148F4"/>
    <w:rsid w:val="00214912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C6A"/>
    <w:rsid w:val="00215F18"/>
    <w:rsid w:val="00215F2E"/>
    <w:rsid w:val="00215FCD"/>
    <w:rsid w:val="00216000"/>
    <w:rsid w:val="00216161"/>
    <w:rsid w:val="002161F4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17F55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7"/>
    <w:rsid w:val="00224AD6"/>
    <w:rsid w:val="00224B04"/>
    <w:rsid w:val="00224C8E"/>
    <w:rsid w:val="00224D20"/>
    <w:rsid w:val="002250C2"/>
    <w:rsid w:val="002251FC"/>
    <w:rsid w:val="00225278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DE"/>
    <w:rsid w:val="00232CF5"/>
    <w:rsid w:val="00232D3C"/>
    <w:rsid w:val="00232E59"/>
    <w:rsid w:val="00233021"/>
    <w:rsid w:val="00233124"/>
    <w:rsid w:val="002332E7"/>
    <w:rsid w:val="002332EC"/>
    <w:rsid w:val="002338B7"/>
    <w:rsid w:val="00233969"/>
    <w:rsid w:val="002339F9"/>
    <w:rsid w:val="00233A12"/>
    <w:rsid w:val="00233AE6"/>
    <w:rsid w:val="00233E91"/>
    <w:rsid w:val="00233F0B"/>
    <w:rsid w:val="002340F7"/>
    <w:rsid w:val="002340F8"/>
    <w:rsid w:val="002342E6"/>
    <w:rsid w:val="002346FF"/>
    <w:rsid w:val="00234732"/>
    <w:rsid w:val="00234734"/>
    <w:rsid w:val="00234798"/>
    <w:rsid w:val="002347CB"/>
    <w:rsid w:val="00234AD4"/>
    <w:rsid w:val="00234BE6"/>
    <w:rsid w:val="00234C36"/>
    <w:rsid w:val="00234FBC"/>
    <w:rsid w:val="00234FBE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7A8"/>
    <w:rsid w:val="00237C32"/>
    <w:rsid w:val="00237C52"/>
    <w:rsid w:val="00237E23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481"/>
    <w:rsid w:val="0024151D"/>
    <w:rsid w:val="00241541"/>
    <w:rsid w:val="00241595"/>
    <w:rsid w:val="0024169A"/>
    <w:rsid w:val="0024177C"/>
    <w:rsid w:val="002419EC"/>
    <w:rsid w:val="00241B75"/>
    <w:rsid w:val="00241D67"/>
    <w:rsid w:val="00241E0E"/>
    <w:rsid w:val="00241F59"/>
    <w:rsid w:val="00241FA1"/>
    <w:rsid w:val="002420A0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4A5"/>
    <w:rsid w:val="002434BB"/>
    <w:rsid w:val="002437E7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673"/>
    <w:rsid w:val="0024470A"/>
    <w:rsid w:val="0024495D"/>
    <w:rsid w:val="002449F7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87"/>
    <w:rsid w:val="0025305E"/>
    <w:rsid w:val="002535BB"/>
    <w:rsid w:val="002535C9"/>
    <w:rsid w:val="00253A68"/>
    <w:rsid w:val="00253CA2"/>
    <w:rsid w:val="00253DCA"/>
    <w:rsid w:val="00253FEC"/>
    <w:rsid w:val="0025406E"/>
    <w:rsid w:val="002540BA"/>
    <w:rsid w:val="0025411E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562"/>
    <w:rsid w:val="002575BE"/>
    <w:rsid w:val="0025762D"/>
    <w:rsid w:val="0025766C"/>
    <w:rsid w:val="002576C6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458"/>
    <w:rsid w:val="00260526"/>
    <w:rsid w:val="00260602"/>
    <w:rsid w:val="0026066D"/>
    <w:rsid w:val="00260687"/>
    <w:rsid w:val="002607DA"/>
    <w:rsid w:val="0026090E"/>
    <w:rsid w:val="00260AE9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7F"/>
    <w:rsid w:val="002619B7"/>
    <w:rsid w:val="00261AD5"/>
    <w:rsid w:val="00261E83"/>
    <w:rsid w:val="002620EC"/>
    <w:rsid w:val="002623CD"/>
    <w:rsid w:val="002625FA"/>
    <w:rsid w:val="0026264B"/>
    <w:rsid w:val="00262701"/>
    <w:rsid w:val="00262743"/>
    <w:rsid w:val="00262CA0"/>
    <w:rsid w:val="00262CD2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EB"/>
    <w:rsid w:val="0026493E"/>
    <w:rsid w:val="00264A92"/>
    <w:rsid w:val="00264B28"/>
    <w:rsid w:val="00264B80"/>
    <w:rsid w:val="00264CBC"/>
    <w:rsid w:val="00264E78"/>
    <w:rsid w:val="00264F5E"/>
    <w:rsid w:val="002651E8"/>
    <w:rsid w:val="002653D2"/>
    <w:rsid w:val="00265683"/>
    <w:rsid w:val="002656D5"/>
    <w:rsid w:val="00265716"/>
    <w:rsid w:val="00265737"/>
    <w:rsid w:val="00265771"/>
    <w:rsid w:val="002658E4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EAF"/>
    <w:rsid w:val="00267ED0"/>
    <w:rsid w:val="00270268"/>
    <w:rsid w:val="00270505"/>
    <w:rsid w:val="00270524"/>
    <w:rsid w:val="002705E1"/>
    <w:rsid w:val="0027085A"/>
    <w:rsid w:val="00270C24"/>
    <w:rsid w:val="00270C79"/>
    <w:rsid w:val="00270E74"/>
    <w:rsid w:val="00270EAD"/>
    <w:rsid w:val="00270EC4"/>
    <w:rsid w:val="002710B8"/>
    <w:rsid w:val="0027136F"/>
    <w:rsid w:val="002715CD"/>
    <w:rsid w:val="0027164E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9C0"/>
    <w:rsid w:val="00281BB1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B2E"/>
    <w:rsid w:val="00282B38"/>
    <w:rsid w:val="00282F80"/>
    <w:rsid w:val="00282FAA"/>
    <w:rsid w:val="00283147"/>
    <w:rsid w:val="002833CD"/>
    <w:rsid w:val="00283697"/>
    <w:rsid w:val="002837B0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5015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CA"/>
    <w:rsid w:val="00291D09"/>
    <w:rsid w:val="00291D1B"/>
    <w:rsid w:val="00291D30"/>
    <w:rsid w:val="00291D38"/>
    <w:rsid w:val="00291FD6"/>
    <w:rsid w:val="00292126"/>
    <w:rsid w:val="00292269"/>
    <w:rsid w:val="002922A0"/>
    <w:rsid w:val="002925A3"/>
    <w:rsid w:val="002926BB"/>
    <w:rsid w:val="002927AC"/>
    <w:rsid w:val="00292994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33C"/>
    <w:rsid w:val="002A083F"/>
    <w:rsid w:val="002A0946"/>
    <w:rsid w:val="002A0D04"/>
    <w:rsid w:val="002A1033"/>
    <w:rsid w:val="002A110B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AD6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30A"/>
    <w:rsid w:val="002A5397"/>
    <w:rsid w:val="002A55D3"/>
    <w:rsid w:val="002A58D1"/>
    <w:rsid w:val="002A59C3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5F"/>
    <w:rsid w:val="002B1B6B"/>
    <w:rsid w:val="002B1C9C"/>
    <w:rsid w:val="002B1DF0"/>
    <w:rsid w:val="002B1E1E"/>
    <w:rsid w:val="002B2171"/>
    <w:rsid w:val="002B21E9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2B8"/>
    <w:rsid w:val="002B3624"/>
    <w:rsid w:val="002B370C"/>
    <w:rsid w:val="002B372C"/>
    <w:rsid w:val="002B38C1"/>
    <w:rsid w:val="002B38E9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F67"/>
    <w:rsid w:val="002B6F73"/>
    <w:rsid w:val="002B7305"/>
    <w:rsid w:val="002B73A8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23C"/>
    <w:rsid w:val="002C2267"/>
    <w:rsid w:val="002C23FD"/>
    <w:rsid w:val="002C2461"/>
    <w:rsid w:val="002C24C5"/>
    <w:rsid w:val="002C26A7"/>
    <w:rsid w:val="002C2718"/>
    <w:rsid w:val="002C2948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D3F"/>
    <w:rsid w:val="002C5F0B"/>
    <w:rsid w:val="002C61BD"/>
    <w:rsid w:val="002C6257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1054"/>
    <w:rsid w:val="002D11ED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AA3"/>
    <w:rsid w:val="002D6F2C"/>
    <w:rsid w:val="002D70A2"/>
    <w:rsid w:val="002D7115"/>
    <w:rsid w:val="002D7363"/>
    <w:rsid w:val="002D7435"/>
    <w:rsid w:val="002D74CF"/>
    <w:rsid w:val="002D7566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F74"/>
    <w:rsid w:val="002D7FBF"/>
    <w:rsid w:val="002E00F6"/>
    <w:rsid w:val="002E0149"/>
    <w:rsid w:val="002E022C"/>
    <w:rsid w:val="002E02BB"/>
    <w:rsid w:val="002E0AB3"/>
    <w:rsid w:val="002E0F09"/>
    <w:rsid w:val="002E12A3"/>
    <w:rsid w:val="002E13A5"/>
    <w:rsid w:val="002E1554"/>
    <w:rsid w:val="002E15D5"/>
    <w:rsid w:val="002E1842"/>
    <w:rsid w:val="002E1A34"/>
    <w:rsid w:val="002E1A43"/>
    <w:rsid w:val="002E1CAD"/>
    <w:rsid w:val="002E203D"/>
    <w:rsid w:val="002E2206"/>
    <w:rsid w:val="002E22A6"/>
    <w:rsid w:val="002E2670"/>
    <w:rsid w:val="002E278E"/>
    <w:rsid w:val="002E29B7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BC"/>
    <w:rsid w:val="002E3E2A"/>
    <w:rsid w:val="002E4064"/>
    <w:rsid w:val="002E4315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A16"/>
    <w:rsid w:val="002F0AC8"/>
    <w:rsid w:val="002F0C87"/>
    <w:rsid w:val="002F106A"/>
    <w:rsid w:val="002F119E"/>
    <w:rsid w:val="002F1301"/>
    <w:rsid w:val="002F1307"/>
    <w:rsid w:val="002F135C"/>
    <w:rsid w:val="002F1369"/>
    <w:rsid w:val="002F174F"/>
    <w:rsid w:val="002F177E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2CE"/>
    <w:rsid w:val="002F3991"/>
    <w:rsid w:val="002F3B41"/>
    <w:rsid w:val="002F3B86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4F"/>
    <w:rsid w:val="002F6C41"/>
    <w:rsid w:val="002F6DBE"/>
    <w:rsid w:val="002F7289"/>
    <w:rsid w:val="002F7764"/>
    <w:rsid w:val="002F7A22"/>
    <w:rsid w:val="002F7A2B"/>
    <w:rsid w:val="002F7A73"/>
    <w:rsid w:val="002F7AB9"/>
    <w:rsid w:val="002F7DDE"/>
    <w:rsid w:val="002F7E7F"/>
    <w:rsid w:val="002F7FCB"/>
    <w:rsid w:val="00300127"/>
    <w:rsid w:val="00300227"/>
    <w:rsid w:val="00300518"/>
    <w:rsid w:val="00300774"/>
    <w:rsid w:val="0030085B"/>
    <w:rsid w:val="00300898"/>
    <w:rsid w:val="003009A6"/>
    <w:rsid w:val="00300BBC"/>
    <w:rsid w:val="00300CD3"/>
    <w:rsid w:val="00300F70"/>
    <w:rsid w:val="0030122A"/>
    <w:rsid w:val="003012B7"/>
    <w:rsid w:val="00301414"/>
    <w:rsid w:val="00301483"/>
    <w:rsid w:val="00301487"/>
    <w:rsid w:val="00301513"/>
    <w:rsid w:val="00301623"/>
    <w:rsid w:val="003016C9"/>
    <w:rsid w:val="00301936"/>
    <w:rsid w:val="00301A68"/>
    <w:rsid w:val="00301CC3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974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8B"/>
    <w:rsid w:val="00306808"/>
    <w:rsid w:val="00306947"/>
    <w:rsid w:val="003069FB"/>
    <w:rsid w:val="00306AD3"/>
    <w:rsid w:val="00306B3B"/>
    <w:rsid w:val="00306E11"/>
    <w:rsid w:val="003070F9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334"/>
    <w:rsid w:val="00313839"/>
    <w:rsid w:val="003139BF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86E"/>
    <w:rsid w:val="00314CFC"/>
    <w:rsid w:val="00314E3F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239"/>
    <w:rsid w:val="0031724E"/>
    <w:rsid w:val="0031729A"/>
    <w:rsid w:val="00317574"/>
    <w:rsid w:val="00317939"/>
    <w:rsid w:val="00317A8A"/>
    <w:rsid w:val="00317D18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C75"/>
    <w:rsid w:val="00320DF1"/>
    <w:rsid w:val="00321138"/>
    <w:rsid w:val="0032124E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DA"/>
    <w:rsid w:val="00322345"/>
    <w:rsid w:val="003224D7"/>
    <w:rsid w:val="003225D9"/>
    <w:rsid w:val="003226D4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B4B"/>
    <w:rsid w:val="00324D0B"/>
    <w:rsid w:val="00324DD6"/>
    <w:rsid w:val="00324DDB"/>
    <w:rsid w:val="003250BC"/>
    <w:rsid w:val="00325349"/>
    <w:rsid w:val="00325581"/>
    <w:rsid w:val="00325838"/>
    <w:rsid w:val="0032584B"/>
    <w:rsid w:val="0032589F"/>
    <w:rsid w:val="00325E05"/>
    <w:rsid w:val="00326088"/>
    <w:rsid w:val="00326435"/>
    <w:rsid w:val="003264CF"/>
    <w:rsid w:val="00326601"/>
    <w:rsid w:val="003267B9"/>
    <w:rsid w:val="003267E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BB"/>
    <w:rsid w:val="00332CB1"/>
    <w:rsid w:val="00332DAC"/>
    <w:rsid w:val="00332E62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7D6"/>
    <w:rsid w:val="00333CBA"/>
    <w:rsid w:val="00333DE7"/>
    <w:rsid w:val="00333E86"/>
    <w:rsid w:val="0033406C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AB1"/>
    <w:rsid w:val="00335B0C"/>
    <w:rsid w:val="00335CEE"/>
    <w:rsid w:val="00335DF2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924"/>
    <w:rsid w:val="00345A6E"/>
    <w:rsid w:val="00345C50"/>
    <w:rsid w:val="00345C7E"/>
    <w:rsid w:val="00345D36"/>
    <w:rsid w:val="00345DE5"/>
    <w:rsid w:val="00345E1B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291"/>
    <w:rsid w:val="003523DA"/>
    <w:rsid w:val="003524C8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68"/>
    <w:rsid w:val="003609D0"/>
    <w:rsid w:val="00360B21"/>
    <w:rsid w:val="00360C68"/>
    <w:rsid w:val="00360DC7"/>
    <w:rsid w:val="00360DD6"/>
    <w:rsid w:val="00360E19"/>
    <w:rsid w:val="0036106E"/>
    <w:rsid w:val="0036119E"/>
    <w:rsid w:val="003616FA"/>
    <w:rsid w:val="003617BD"/>
    <w:rsid w:val="00361823"/>
    <w:rsid w:val="00361F20"/>
    <w:rsid w:val="00362288"/>
    <w:rsid w:val="0036250C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9D8"/>
    <w:rsid w:val="00365A85"/>
    <w:rsid w:val="00365B50"/>
    <w:rsid w:val="00365B7F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116"/>
    <w:rsid w:val="0037336D"/>
    <w:rsid w:val="003734B3"/>
    <w:rsid w:val="00373550"/>
    <w:rsid w:val="003736A8"/>
    <w:rsid w:val="003737F4"/>
    <w:rsid w:val="003737FE"/>
    <w:rsid w:val="003738DA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18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F1F"/>
    <w:rsid w:val="0038102F"/>
    <w:rsid w:val="00381041"/>
    <w:rsid w:val="00381285"/>
    <w:rsid w:val="00381590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3C5"/>
    <w:rsid w:val="00382555"/>
    <w:rsid w:val="0038264D"/>
    <w:rsid w:val="00382B37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736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E0"/>
    <w:rsid w:val="00385FB6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FC2"/>
    <w:rsid w:val="00395FFD"/>
    <w:rsid w:val="00396535"/>
    <w:rsid w:val="00396955"/>
    <w:rsid w:val="00396A61"/>
    <w:rsid w:val="00396B0E"/>
    <w:rsid w:val="00396D39"/>
    <w:rsid w:val="00396DE4"/>
    <w:rsid w:val="00396E8D"/>
    <w:rsid w:val="00396EC5"/>
    <w:rsid w:val="00396FEC"/>
    <w:rsid w:val="00397022"/>
    <w:rsid w:val="003970BA"/>
    <w:rsid w:val="003970F8"/>
    <w:rsid w:val="0039717F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1EA"/>
    <w:rsid w:val="003A2344"/>
    <w:rsid w:val="003A24F5"/>
    <w:rsid w:val="003A2505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B1"/>
    <w:rsid w:val="003B11FF"/>
    <w:rsid w:val="003B1725"/>
    <w:rsid w:val="003B17F1"/>
    <w:rsid w:val="003B1B38"/>
    <w:rsid w:val="003B1C05"/>
    <w:rsid w:val="003B1C7E"/>
    <w:rsid w:val="003B1D73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309E"/>
    <w:rsid w:val="003B3359"/>
    <w:rsid w:val="003B364F"/>
    <w:rsid w:val="003B36A6"/>
    <w:rsid w:val="003B3D69"/>
    <w:rsid w:val="003B3E85"/>
    <w:rsid w:val="003B3EA9"/>
    <w:rsid w:val="003B42F8"/>
    <w:rsid w:val="003B4303"/>
    <w:rsid w:val="003B43CF"/>
    <w:rsid w:val="003B44F7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86"/>
    <w:rsid w:val="003B7DF3"/>
    <w:rsid w:val="003B7EDC"/>
    <w:rsid w:val="003C0086"/>
    <w:rsid w:val="003C0324"/>
    <w:rsid w:val="003C05A2"/>
    <w:rsid w:val="003C05F1"/>
    <w:rsid w:val="003C0630"/>
    <w:rsid w:val="003C0E4C"/>
    <w:rsid w:val="003C0E98"/>
    <w:rsid w:val="003C0FB3"/>
    <w:rsid w:val="003C1057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102"/>
    <w:rsid w:val="003C227F"/>
    <w:rsid w:val="003C2283"/>
    <w:rsid w:val="003C2318"/>
    <w:rsid w:val="003C244C"/>
    <w:rsid w:val="003C26FD"/>
    <w:rsid w:val="003C297F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C74"/>
    <w:rsid w:val="003C5E6F"/>
    <w:rsid w:val="003C5EF0"/>
    <w:rsid w:val="003C6057"/>
    <w:rsid w:val="003C60FB"/>
    <w:rsid w:val="003C6466"/>
    <w:rsid w:val="003C65E7"/>
    <w:rsid w:val="003C6605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A57"/>
    <w:rsid w:val="003C7A8B"/>
    <w:rsid w:val="003C7B3B"/>
    <w:rsid w:val="003C7FF5"/>
    <w:rsid w:val="003D0183"/>
    <w:rsid w:val="003D05F4"/>
    <w:rsid w:val="003D0A71"/>
    <w:rsid w:val="003D0C27"/>
    <w:rsid w:val="003D0D28"/>
    <w:rsid w:val="003D0E26"/>
    <w:rsid w:val="003D119D"/>
    <w:rsid w:val="003D11F6"/>
    <w:rsid w:val="003D1209"/>
    <w:rsid w:val="003D1388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DB"/>
    <w:rsid w:val="003D231A"/>
    <w:rsid w:val="003D2369"/>
    <w:rsid w:val="003D2440"/>
    <w:rsid w:val="003D270D"/>
    <w:rsid w:val="003D2801"/>
    <w:rsid w:val="003D2892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21B"/>
    <w:rsid w:val="003D4281"/>
    <w:rsid w:val="003D42FD"/>
    <w:rsid w:val="003D4362"/>
    <w:rsid w:val="003D43A6"/>
    <w:rsid w:val="003D466A"/>
    <w:rsid w:val="003D4793"/>
    <w:rsid w:val="003D497A"/>
    <w:rsid w:val="003D49DF"/>
    <w:rsid w:val="003D4B63"/>
    <w:rsid w:val="003D4C7B"/>
    <w:rsid w:val="003D4CB5"/>
    <w:rsid w:val="003D4DE5"/>
    <w:rsid w:val="003D4E49"/>
    <w:rsid w:val="003D500C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49"/>
    <w:rsid w:val="003D7BDB"/>
    <w:rsid w:val="003D7E85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769"/>
    <w:rsid w:val="003E1957"/>
    <w:rsid w:val="003E1ACA"/>
    <w:rsid w:val="003E1B2A"/>
    <w:rsid w:val="003E1D17"/>
    <w:rsid w:val="003E22FE"/>
    <w:rsid w:val="003E233D"/>
    <w:rsid w:val="003E23EF"/>
    <w:rsid w:val="003E2455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A5D"/>
    <w:rsid w:val="003E4B34"/>
    <w:rsid w:val="003E4C45"/>
    <w:rsid w:val="003E4DB1"/>
    <w:rsid w:val="003E4FC3"/>
    <w:rsid w:val="003E50A9"/>
    <w:rsid w:val="003E50F2"/>
    <w:rsid w:val="003E511F"/>
    <w:rsid w:val="003E5579"/>
    <w:rsid w:val="003E5636"/>
    <w:rsid w:val="003E5651"/>
    <w:rsid w:val="003E58D2"/>
    <w:rsid w:val="003E5B2C"/>
    <w:rsid w:val="003E5C61"/>
    <w:rsid w:val="003E5D6E"/>
    <w:rsid w:val="003E5DC8"/>
    <w:rsid w:val="003E5F84"/>
    <w:rsid w:val="003E6464"/>
    <w:rsid w:val="003E6716"/>
    <w:rsid w:val="003E6764"/>
    <w:rsid w:val="003E68E5"/>
    <w:rsid w:val="003E6930"/>
    <w:rsid w:val="003E6F44"/>
    <w:rsid w:val="003E7101"/>
    <w:rsid w:val="003E72AD"/>
    <w:rsid w:val="003E7313"/>
    <w:rsid w:val="003E7379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D5E"/>
    <w:rsid w:val="003F0E8C"/>
    <w:rsid w:val="003F0F83"/>
    <w:rsid w:val="003F1102"/>
    <w:rsid w:val="003F115B"/>
    <w:rsid w:val="003F1239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CA8"/>
    <w:rsid w:val="003F5CBB"/>
    <w:rsid w:val="003F5E38"/>
    <w:rsid w:val="003F5E5F"/>
    <w:rsid w:val="003F5EF7"/>
    <w:rsid w:val="003F6084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70D3"/>
    <w:rsid w:val="003F7114"/>
    <w:rsid w:val="003F7195"/>
    <w:rsid w:val="003F755F"/>
    <w:rsid w:val="003F78F3"/>
    <w:rsid w:val="003F7A70"/>
    <w:rsid w:val="003F7BB6"/>
    <w:rsid w:val="003F7CA1"/>
    <w:rsid w:val="003F7D97"/>
    <w:rsid w:val="003F7F09"/>
    <w:rsid w:val="004000FE"/>
    <w:rsid w:val="00400132"/>
    <w:rsid w:val="00400278"/>
    <w:rsid w:val="00400458"/>
    <w:rsid w:val="0040049D"/>
    <w:rsid w:val="004005BA"/>
    <w:rsid w:val="00400732"/>
    <w:rsid w:val="004009D3"/>
    <w:rsid w:val="00400A1E"/>
    <w:rsid w:val="00400ADB"/>
    <w:rsid w:val="00400C01"/>
    <w:rsid w:val="00400C13"/>
    <w:rsid w:val="00400D7B"/>
    <w:rsid w:val="00400F0B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582"/>
    <w:rsid w:val="00407A23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F1"/>
    <w:rsid w:val="00410A12"/>
    <w:rsid w:val="00410A43"/>
    <w:rsid w:val="00410ABA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588"/>
    <w:rsid w:val="004116D0"/>
    <w:rsid w:val="00411959"/>
    <w:rsid w:val="00411B04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C94"/>
    <w:rsid w:val="00414E0C"/>
    <w:rsid w:val="00414F00"/>
    <w:rsid w:val="00414F39"/>
    <w:rsid w:val="00414F70"/>
    <w:rsid w:val="00414FC0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A0E"/>
    <w:rsid w:val="00420DF2"/>
    <w:rsid w:val="00420EE7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C57"/>
    <w:rsid w:val="00422E4E"/>
    <w:rsid w:val="00422EC8"/>
    <w:rsid w:val="0042303A"/>
    <w:rsid w:val="00423077"/>
    <w:rsid w:val="0042316C"/>
    <w:rsid w:val="00423211"/>
    <w:rsid w:val="00423529"/>
    <w:rsid w:val="00423594"/>
    <w:rsid w:val="004237E2"/>
    <w:rsid w:val="00423833"/>
    <w:rsid w:val="00423B51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4AA"/>
    <w:rsid w:val="00424556"/>
    <w:rsid w:val="00424583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E8"/>
    <w:rsid w:val="00427BEC"/>
    <w:rsid w:val="00427BF6"/>
    <w:rsid w:val="00427D47"/>
    <w:rsid w:val="00430085"/>
    <w:rsid w:val="00430536"/>
    <w:rsid w:val="0043054E"/>
    <w:rsid w:val="004305E0"/>
    <w:rsid w:val="0043069B"/>
    <w:rsid w:val="0043086C"/>
    <w:rsid w:val="0043119A"/>
    <w:rsid w:val="004311AC"/>
    <w:rsid w:val="00431252"/>
    <w:rsid w:val="00431293"/>
    <w:rsid w:val="004313C7"/>
    <w:rsid w:val="00431620"/>
    <w:rsid w:val="004317D6"/>
    <w:rsid w:val="00431ADA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45"/>
    <w:rsid w:val="004324DA"/>
    <w:rsid w:val="004324F1"/>
    <w:rsid w:val="00432502"/>
    <w:rsid w:val="004328F1"/>
    <w:rsid w:val="00432A99"/>
    <w:rsid w:val="00432AA6"/>
    <w:rsid w:val="00432AF9"/>
    <w:rsid w:val="00432BA7"/>
    <w:rsid w:val="004331BC"/>
    <w:rsid w:val="004332D5"/>
    <w:rsid w:val="004333E5"/>
    <w:rsid w:val="00433562"/>
    <w:rsid w:val="004335FD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C2"/>
    <w:rsid w:val="00435692"/>
    <w:rsid w:val="00435947"/>
    <w:rsid w:val="00435A93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40E"/>
    <w:rsid w:val="00437423"/>
    <w:rsid w:val="0043754C"/>
    <w:rsid w:val="004375AC"/>
    <w:rsid w:val="0043769B"/>
    <w:rsid w:val="00437749"/>
    <w:rsid w:val="004378B2"/>
    <w:rsid w:val="00437901"/>
    <w:rsid w:val="00437A65"/>
    <w:rsid w:val="00437AB5"/>
    <w:rsid w:val="00437AE1"/>
    <w:rsid w:val="00437EAE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D98"/>
    <w:rsid w:val="00442F0D"/>
    <w:rsid w:val="004436F6"/>
    <w:rsid w:val="00443712"/>
    <w:rsid w:val="0044379C"/>
    <w:rsid w:val="00443A4A"/>
    <w:rsid w:val="00443B1F"/>
    <w:rsid w:val="00443C1B"/>
    <w:rsid w:val="00444264"/>
    <w:rsid w:val="004442D3"/>
    <w:rsid w:val="004443E9"/>
    <w:rsid w:val="004444B1"/>
    <w:rsid w:val="004445B4"/>
    <w:rsid w:val="0044471A"/>
    <w:rsid w:val="00444961"/>
    <w:rsid w:val="004449F8"/>
    <w:rsid w:val="00444D21"/>
    <w:rsid w:val="00444D91"/>
    <w:rsid w:val="00444DFF"/>
    <w:rsid w:val="00444E9E"/>
    <w:rsid w:val="0044559A"/>
    <w:rsid w:val="004455D1"/>
    <w:rsid w:val="00445967"/>
    <w:rsid w:val="00445B3A"/>
    <w:rsid w:val="00445D24"/>
    <w:rsid w:val="00445E2C"/>
    <w:rsid w:val="00445EC2"/>
    <w:rsid w:val="00445F77"/>
    <w:rsid w:val="004460F1"/>
    <w:rsid w:val="0044612D"/>
    <w:rsid w:val="0044616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816"/>
    <w:rsid w:val="0044792A"/>
    <w:rsid w:val="00447A25"/>
    <w:rsid w:val="00447C71"/>
    <w:rsid w:val="0045073D"/>
    <w:rsid w:val="004509DF"/>
    <w:rsid w:val="00450A34"/>
    <w:rsid w:val="00450B38"/>
    <w:rsid w:val="00450D2F"/>
    <w:rsid w:val="00450DC4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65B"/>
    <w:rsid w:val="00452700"/>
    <w:rsid w:val="00452AEC"/>
    <w:rsid w:val="00452B62"/>
    <w:rsid w:val="00452B69"/>
    <w:rsid w:val="00452B93"/>
    <w:rsid w:val="00452D93"/>
    <w:rsid w:val="00452F10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A6"/>
    <w:rsid w:val="00460ABA"/>
    <w:rsid w:val="00460C05"/>
    <w:rsid w:val="00460C1E"/>
    <w:rsid w:val="00460CA4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6C5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B14"/>
    <w:rsid w:val="00470D36"/>
    <w:rsid w:val="00470DEC"/>
    <w:rsid w:val="00470FF9"/>
    <w:rsid w:val="00471130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544"/>
    <w:rsid w:val="004726C5"/>
    <w:rsid w:val="00472AAA"/>
    <w:rsid w:val="00472DB5"/>
    <w:rsid w:val="00472E5D"/>
    <w:rsid w:val="00472FB4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E83"/>
    <w:rsid w:val="004740C4"/>
    <w:rsid w:val="00474315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5B18"/>
    <w:rsid w:val="004760DD"/>
    <w:rsid w:val="004761DE"/>
    <w:rsid w:val="004763BC"/>
    <w:rsid w:val="004763BF"/>
    <w:rsid w:val="0047656D"/>
    <w:rsid w:val="00476628"/>
    <w:rsid w:val="004766FB"/>
    <w:rsid w:val="00476882"/>
    <w:rsid w:val="004769DC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8C"/>
    <w:rsid w:val="004821D6"/>
    <w:rsid w:val="004823A1"/>
    <w:rsid w:val="0048261A"/>
    <w:rsid w:val="00482634"/>
    <w:rsid w:val="00482705"/>
    <w:rsid w:val="00482731"/>
    <w:rsid w:val="00482741"/>
    <w:rsid w:val="00482852"/>
    <w:rsid w:val="00482A00"/>
    <w:rsid w:val="00482B34"/>
    <w:rsid w:val="00482DD2"/>
    <w:rsid w:val="00482E0E"/>
    <w:rsid w:val="00482EC7"/>
    <w:rsid w:val="00482F4A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137"/>
    <w:rsid w:val="00484214"/>
    <w:rsid w:val="00484236"/>
    <w:rsid w:val="004842F3"/>
    <w:rsid w:val="004845EA"/>
    <w:rsid w:val="0048460B"/>
    <w:rsid w:val="00484695"/>
    <w:rsid w:val="004846CB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F7F"/>
    <w:rsid w:val="0048628A"/>
    <w:rsid w:val="004862C1"/>
    <w:rsid w:val="0048641A"/>
    <w:rsid w:val="00486444"/>
    <w:rsid w:val="00486474"/>
    <w:rsid w:val="00486714"/>
    <w:rsid w:val="004867B1"/>
    <w:rsid w:val="0048690E"/>
    <w:rsid w:val="00486A31"/>
    <w:rsid w:val="00486C68"/>
    <w:rsid w:val="00486F19"/>
    <w:rsid w:val="00486F1E"/>
    <w:rsid w:val="00487217"/>
    <w:rsid w:val="00487339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753"/>
    <w:rsid w:val="00493B04"/>
    <w:rsid w:val="00493BCA"/>
    <w:rsid w:val="00493C23"/>
    <w:rsid w:val="00493C8D"/>
    <w:rsid w:val="00493E35"/>
    <w:rsid w:val="00494386"/>
    <w:rsid w:val="004944C3"/>
    <w:rsid w:val="004945A2"/>
    <w:rsid w:val="00494A5B"/>
    <w:rsid w:val="00494AE1"/>
    <w:rsid w:val="00494B9D"/>
    <w:rsid w:val="00494BC5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F52"/>
    <w:rsid w:val="004A4183"/>
    <w:rsid w:val="004A4196"/>
    <w:rsid w:val="004A43E7"/>
    <w:rsid w:val="004A4540"/>
    <w:rsid w:val="004A46E1"/>
    <w:rsid w:val="004A48B5"/>
    <w:rsid w:val="004A4ABF"/>
    <w:rsid w:val="004A4B6C"/>
    <w:rsid w:val="004A52C5"/>
    <w:rsid w:val="004A55FD"/>
    <w:rsid w:val="004A5818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706A"/>
    <w:rsid w:val="004A73A7"/>
    <w:rsid w:val="004A749C"/>
    <w:rsid w:val="004A77F4"/>
    <w:rsid w:val="004A7813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22B8"/>
    <w:rsid w:val="004B24A4"/>
    <w:rsid w:val="004B24E7"/>
    <w:rsid w:val="004B280C"/>
    <w:rsid w:val="004B2C1D"/>
    <w:rsid w:val="004B2C62"/>
    <w:rsid w:val="004B2C92"/>
    <w:rsid w:val="004B2CE1"/>
    <w:rsid w:val="004B2FBA"/>
    <w:rsid w:val="004B30F4"/>
    <w:rsid w:val="004B3280"/>
    <w:rsid w:val="004B3304"/>
    <w:rsid w:val="004B3345"/>
    <w:rsid w:val="004B334A"/>
    <w:rsid w:val="004B35CB"/>
    <w:rsid w:val="004B366D"/>
    <w:rsid w:val="004B37EB"/>
    <w:rsid w:val="004B38A0"/>
    <w:rsid w:val="004B3AAB"/>
    <w:rsid w:val="004B3AC4"/>
    <w:rsid w:val="004B3CE0"/>
    <w:rsid w:val="004B3DDB"/>
    <w:rsid w:val="004B3E0E"/>
    <w:rsid w:val="004B3E93"/>
    <w:rsid w:val="004B3F52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AB"/>
    <w:rsid w:val="004C2F04"/>
    <w:rsid w:val="004C2F24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F9"/>
    <w:rsid w:val="004C795E"/>
    <w:rsid w:val="004C7970"/>
    <w:rsid w:val="004C79B6"/>
    <w:rsid w:val="004C7A68"/>
    <w:rsid w:val="004C7B46"/>
    <w:rsid w:val="004C7EBA"/>
    <w:rsid w:val="004D00AA"/>
    <w:rsid w:val="004D014C"/>
    <w:rsid w:val="004D04A2"/>
    <w:rsid w:val="004D05C5"/>
    <w:rsid w:val="004D05D4"/>
    <w:rsid w:val="004D0862"/>
    <w:rsid w:val="004D09A3"/>
    <w:rsid w:val="004D0DFD"/>
    <w:rsid w:val="004D0F7F"/>
    <w:rsid w:val="004D108C"/>
    <w:rsid w:val="004D1136"/>
    <w:rsid w:val="004D1172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3142"/>
    <w:rsid w:val="004D32B8"/>
    <w:rsid w:val="004D3363"/>
    <w:rsid w:val="004D3637"/>
    <w:rsid w:val="004D3856"/>
    <w:rsid w:val="004D38BE"/>
    <w:rsid w:val="004D3966"/>
    <w:rsid w:val="004D3A66"/>
    <w:rsid w:val="004D3B03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7070"/>
    <w:rsid w:val="004D71D8"/>
    <w:rsid w:val="004D72B6"/>
    <w:rsid w:val="004D72E7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B2D"/>
    <w:rsid w:val="004E3BCC"/>
    <w:rsid w:val="004E3E2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C5"/>
    <w:rsid w:val="004F1698"/>
    <w:rsid w:val="004F16B7"/>
    <w:rsid w:val="004F1835"/>
    <w:rsid w:val="004F1AB7"/>
    <w:rsid w:val="004F1B2C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96D"/>
    <w:rsid w:val="004F3AE8"/>
    <w:rsid w:val="004F3CE5"/>
    <w:rsid w:val="004F3D3B"/>
    <w:rsid w:val="004F3EF3"/>
    <w:rsid w:val="004F4060"/>
    <w:rsid w:val="004F42B6"/>
    <w:rsid w:val="004F42FE"/>
    <w:rsid w:val="004F46C2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2D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8C0"/>
    <w:rsid w:val="004F7A3A"/>
    <w:rsid w:val="004F7B11"/>
    <w:rsid w:val="004F7BCE"/>
    <w:rsid w:val="004F7DCD"/>
    <w:rsid w:val="0050004F"/>
    <w:rsid w:val="00500195"/>
    <w:rsid w:val="005001ED"/>
    <w:rsid w:val="005004B5"/>
    <w:rsid w:val="0050073C"/>
    <w:rsid w:val="00500883"/>
    <w:rsid w:val="00500A32"/>
    <w:rsid w:val="00500D1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54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35C"/>
    <w:rsid w:val="00510459"/>
    <w:rsid w:val="00510801"/>
    <w:rsid w:val="00510839"/>
    <w:rsid w:val="00510AA9"/>
    <w:rsid w:val="00510BA9"/>
    <w:rsid w:val="00511077"/>
    <w:rsid w:val="005111DD"/>
    <w:rsid w:val="00511447"/>
    <w:rsid w:val="00511573"/>
    <w:rsid w:val="00511712"/>
    <w:rsid w:val="00511754"/>
    <w:rsid w:val="005117A6"/>
    <w:rsid w:val="00511A53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29D"/>
    <w:rsid w:val="00515BAD"/>
    <w:rsid w:val="00515D10"/>
    <w:rsid w:val="00515D8E"/>
    <w:rsid w:val="00516012"/>
    <w:rsid w:val="0051634F"/>
    <w:rsid w:val="0051654D"/>
    <w:rsid w:val="0051657B"/>
    <w:rsid w:val="005165CA"/>
    <w:rsid w:val="00516634"/>
    <w:rsid w:val="00516735"/>
    <w:rsid w:val="0051687A"/>
    <w:rsid w:val="00516F49"/>
    <w:rsid w:val="005173FC"/>
    <w:rsid w:val="00517555"/>
    <w:rsid w:val="00517563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6"/>
    <w:rsid w:val="00521FE6"/>
    <w:rsid w:val="0052200D"/>
    <w:rsid w:val="00522137"/>
    <w:rsid w:val="00522229"/>
    <w:rsid w:val="0052234C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937"/>
    <w:rsid w:val="005269E3"/>
    <w:rsid w:val="00526C7C"/>
    <w:rsid w:val="00526D8A"/>
    <w:rsid w:val="00526DAE"/>
    <w:rsid w:val="00526EA3"/>
    <w:rsid w:val="00526F41"/>
    <w:rsid w:val="0052749F"/>
    <w:rsid w:val="005274DF"/>
    <w:rsid w:val="0052756A"/>
    <w:rsid w:val="0052786A"/>
    <w:rsid w:val="00527DBD"/>
    <w:rsid w:val="005300A3"/>
    <w:rsid w:val="005300EE"/>
    <w:rsid w:val="00530283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628"/>
    <w:rsid w:val="0053364E"/>
    <w:rsid w:val="0053369D"/>
    <w:rsid w:val="00533987"/>
    <w:rsid w:val="00533A0A"/>
    <w:rsid w:val="00533A33"/>
    <w:rsid w:val="00533BF7"/>
    <w:rsid w:val="00533C60"/>
    <w:rsid w:val="00533DF8"/>
    <w:rsid w:val="00533E8D"/>
    <w:rsid w:val="00533FD0"/>
    <w:rsid w:val="00534023"/>
    <w:rsid w:val="00534071"/>
    <w:rsid w:val="0053438F"/>
    <w:rsid w:val="005345E9"/>
    <w:rsid w:val="00534771"/>
    <w:rsid w:val="00534A27"/>
    <w:rsid w:val="00534B00"/>
    <w:rsid w:val="00534BA5"/>
    <w:rsid w:val="00534E26"/>
    <w:rsid w:val="00534E4D"/>
    <w:rsid w:val="00534E69"/>
    <w:rsid w:val="00534F97"/>
    <w:rsid w:val="005351D7"/>
    <w:rsid w:val="00535236"/>
    <w:rsid w:val="00535260"/>
    <w:rsid w:val="0053536A"/>
    <w:rsid w:val="005355C3"/>
    <w:rsid w:val="0053576B"/>
    <w:rsid w:val="00535811"/>
    <w:rsid w:val="00535AA5"/>
    <w:rsid w:val="00535BCC"/>
    <w:rsid w:val="00535C19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89D"/>
    <w:rsid w:val="0053692C"/>
    <w:rsid w:val="0053696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C8B"/>
    <w:rsid w:val="00540C9C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F"/>
    <w:rsid w:val="0054328C"/>
    <w:rsid w:val="005432CB"/>
    <w:rsid w:val="005432DF"/>
    <w:rsid w:val="0054349C"/>
    <w:rsid w:val="005435EE"/>
    <w:rsid w:val="00543654"/>
    <w:rsid w:val="005436EA"/>
    <w:rsid w:val="00543913"/>
    <w:rsid w:val="005439B5"/>
    <w:rsid w:val="00543F4F"/>
    <w:rsid w:val="00543FB6"/>
    <w:rsid w:val="00543FEE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BD"/>
    <w:rsid w:val="00547E65"/>
    <w:rsid w:val="00547E82"/>
    <w:rsid w:val="00547EF1"/>
    <w:rsid w:val="005505B9"/>
    <w:rsid w:val="00550637"/>
    <w:rsid w:val="00550734"/>
    <w:rsid w:val="00550B84"/>
    <w:rsid w:val="00550C33"/>
    <w:rsid w:val="00550EE5"/>
    <w:rsid w:val="0055143E"/>
    <w:rsid w:val="005516FF"/>
    <w:rsid w:val="0055176C"/>
    <w:rsid w:val="00551847"/>
    <w:rsid w:val="00551895"/>
    <w:rsid w:val="005519A7"/>
    <w:rsid w:val="00551B0F"/>
    <w:rsid w:val="00551CBF"/>
    <w:rsid w:val="0055229A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35A"/>
    <w:rsid w:val="00554453"/>
    <w:rsid w:val="00554792"/>
    <w:rsid w:val="005547B2"/>
    <w:rsid w:val="00554898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726"/>
    <w:rsid w:val="00555A88"/>
    <w:rsid w:val="00555DAF"/>
    <w:rsid w:val="00555DDA"/>
    <w:rsid w:val="00555FBC"/>
    <w:rsid w:val="00556191"/>
    <w:rsid w:val="0055628C"/>
    <w:rsid w:val="005564C8"/>
    <w:rsid w:val="0055653D"/>
    <w:rsid w:val="00556872"/>
    <w:rsid w:val="00556B9A"/>
    <w:rsid w:val="00556C6D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681"/>
    <w:rsid w:val="005637C9"/>
    <w:rsid w:val="00563B44"/>
    <w:rsid w:val="00563C31"/>
    <w:rsid w:val="00563D6C"/>
    <w:rsid w:val="00563D74"/>
    <w:rsid w:val="00563DF4"/>
    <w:rsid w:val="00563EB6"/>
    <w:rsid w:val="00563EC0"/>
    <w:rsid w:val="00564234"/>
    <w:rsid w:val="00564279"/>
    <w:rsid w:val="0056453C"/>
    <w:rsid w:val="00564806"/>
    <w:rsid w:val="005648D5"/>
    <w:rsid w:val="00564953"/>
    <w:rsid w:val="00564A3C"/>
    <w:rsid w:val="00564AE9"/>
    <w:rsid w:val="00564D4D"/>
    <w:rsid w:val="00564D74"/>
    <w:rsid w:val="0056511F"/>
    <w:rsid w:val="00565163"/>
    <w:rsid w:val="005651F5"/>
    <w:rsid w:val="00565280"/>
    <w:rsid w:val="00565303"/>
    <w:rsid w:val="005653C9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DD7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80E"/>
    <w:rsid w:val="005729BE"/>
    <w:rsid w:val="00572AAA"/>
    <w:rsid w:val="00572C0B"/>
    <w:rsid w:val="00572C2F"/>
    <w:rsid w:val="00572C60"/>
    <w:rsid w:val="00572F2A"/>
    <w:rsid w:val="00573029"/>
    <w:rsid w:val="00573225"/>
    <w:rsid w:val="00573228"/>
    <w:rsid w:val="00573311"/>
    <w:rsid w:val="005733B5"/>
    <w:rsid w:val="0057353F"/>
    <w:rsid w:val="005735D3"/>
    <w:rsid w:val="00573671"/>
    <w:rsid w:val="00573AB7"/>
    <w:rsid w:val="00573AD5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BF4"/>
    <w:rsid w:val="00576F87"/>
    <w:rsid w:val="0057703E"/>
    <w:rsid w:val="00577316"/>
    <w:rsid w:val="005774C8"/>
    <w:rsid w:val="00577506"/>
    <w:rsid w:val="005775C5"/>
    <w:rsid w:val="0057794F"/>
    <w:rsid w:val="00577AD9"/>
    <w:rsid w:val="00577B7C"/>
    <w:rsid w:val="0058006D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1032"/>
    <w:rsid w:val="0058131D"/>
    <w:rsid w:val="00581413"/>
    <w:rsid w:val="005815DE"/>
    <w:rsid w:val="005816D5"/>
    <w:rsid w:val="005817F9"/>
    <w:rsid w:val="005819FC"/>
    <w:rsid w:val="00581A57"/>
    <w:rsid w:val="00581C4F"/>
    <w:rsid w:val="00581F8C"/>
    <w:rsid w:val="00581F96"/>
    <w:rsid w:val="00581FB0"/>
    <w:rsid w:val="005820F2"/>
    <w:rsid w:val="005821AB"/>
    <w:rsid w:val="00582256"/>
    <w:rsid w:val="00582422"/>
    <w:rsid w:val="0058277E"/>
    <w:rsid w:val="005828B6"/>
    <w:rsid w:val="00582901"/>
    <w:rsid w:val="0058296A"/>
    <w:rsid w:val="00582BCC"/>
    <w:rsid w:val="00582EE9"/>
    <w:rsid w:val="00582F58"/>
    <w:rsid w:val="00582FCE"/>
    <w:rsid w:val="005830D7"/>
    <w:rsid w:val="005834E0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4E9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C"/>
    <w:rsid w:val="00587C1A"/>
    <w:rsid w:val="00587D67"/>
    <w:rsid w:val="00587F50"/>
    <w:rsid w:val="00587FD7"/>
    <w:rsid w:val="005900C2"/>
    <w:rsid w:val="0059049F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41D"/>
    <w:rsid w:val="005924F5"/>
    <w:rsid w:val="005925F5"/>
    <w:rsid w:val="005926F6"/>
    <w:rsid w:val="00592820"/>
    <w:rsid w:val="00592933"/>
    <w:rsid w:val="005929D0"/>
    <w:rsid w:val="00592BB2"/>
    <w:rsid w:val="00592F46"/>
    <w:rsid w:val="00592F87"/>
    <w:rsid w:val="00593049"/>
    <w:rsid w:val="00593404"/>
    <w:rsid w:val="005934BA"/>
    <w:rsid w:val="0059350A"/>
    <w:rsid w:val="00593770"/>
    <w:rsid w:val="00593872"/>
    <w:rsid w:val="00593A49"/>
    <w:rsid w:val="00593C26"/>
    <w:rsid w:val="00594330"/>
    <w:rsid w:val="00594528"/>
    <w:rsid w:val="005945AF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610C"/>
    <w:rsid w:val="005964E6"/>
    <w:rsid w:val="00596500"/>
    <w:rsid w:val="00596695"/>
    <w:rsid w:val="0059681A"/>
    <w:rsid w:val="00596AC4"/>
    <w:rsid w:val="00596B5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D3E"/>
    <w:rsid w:val="005A7E92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BE0"/>
    <w:rsid w:val="005B0E55"/>
    <w:rsid w:val="005B0EBA"/>
    <w:rsid w:val="005B0F17"/>
    <w:rsid w:val="005B129D"/>
    <w:rsid w:val="005B1431"/>
    <w:rsid w:val="005B17AE"/>
    <w:rsid w:val="005B1A5B"/>
    <w:rsid w:val="005B1C77"/>
    <w:rsid w:val="005B1F12"/>
    <w:rsid w:val="005B1F61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30B4"/>
    <w:rsid w:val="005B30DD"/>
    <w:rsid w:val="005B3172"/>
    <w:rsid w:val="005B3289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10C8"/>
    <w:rsid w:val="005C12BC"/>
    <w:rsid w:val="005C1394"/>
    <w:rsid w:val="005C148C"/>
    <w:rsid w:val="005C1665"/>
    <w:rsid w:val="005C170B"/>
    <w:rsid w:val="005C178A"/>
    <w:rsid w:val="005C181A"/>
    <w:rsid w:val="005C1933"/>
    <w:rsid w:val="005C19BB"/>
    <w:rsid w:val="005C1B58"/>
    <w:rsid w:val="005C1C7D"/>
    <w:rsid w:val="005C1CE1"/>
    <w:rsid w:val="005C1D59"/>
    <w:rsid w:val="005C1DCA"/>
    <w:rsid w:val="005C1E30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714"/>
    <w:rsid w:val="005C5A89"/>
    <w:rsid w:val="005C5E09"/>
    <w:rsid w:val="005C5F4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BB7"/>
    <w:rsid w:val="005C6D99"/>
    <w:rsid w:val="005C6EA0"/>
    <w:rsid w:val="005C6F94"/>
    <w:rsid w:val="005C70E4"/>
    <w:rsid w:val="005C7112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B2B"/>
    <w:rsid w:val="005C7B6A"/>
    <w:rsid w:val="005C7CD4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39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ECE"/>
    <w:rsid w:val="005D2EED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A1E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BEA"/>
    <w:rsid w:val="005D5D53"/>
    <w:rsid w:val="005D5D9E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08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10B"/>
    <w:rsid w:val="005E7275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C3B"/>
    <w:rsid w:val="005F2115"/>
    <w:rsid w:val="005F23E8"/>
    <w:rsid w:val="005F2486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D8"/>
    <w:rsid w:val="005F34EC"/>
    <w:rsid w:val="005F366B"/>
    <w:rsid w:val="005F36B9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34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6062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EFA"/>
    <w:rsid w:val="005F7052"/>
    <w:rsid w:val="005F70BF"/>
    <w:rsid w:val="005F70FF"/>
    <w:rsid w:val="005F7120"/>
    <w:rsid w:val="005F7187"/>
    <w:rsid w:val="005F72F7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D2C"/>
    <w:rsid w:val="00600D9E"/>
    <w:rsid w:val="00600DA6"/>
    <w:rsid w:val="00600E50"/>
    <w:rsid w:val="00601023"/>
    <w:rsid w:val="0060103F"/>
    <w:rsid w:val="0060107A"/>
    <w:rsid w:val="006010C7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B27"/>
    <w:rsid w:val="00602B49"/>
    <w:rsid w:val="00602DD2"/>
    <w:rsid w:val="0060352B"/>
    <w:rsid w:val="00603531"/>
    <w:rsid w:val="00603960"/>
    <w:rsid w:val="00603BB8"/>
    <w:rsid w:val="00603BE3"/>
    <w:rsid w:val="00603DBE"/>
    <w:rsid w:val="00603EB7"/>
    <w:rsid w:val="00604165"/>
    <w:rsid w:val="00604183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381"/>
    <w:rsid w:val="006055AD"/>
    <w:rsid w:val="00605661"/>
    <w:rsid w:val="006056CD"/>
    <w:rsid w:val="0060584D"/>
    <w:rsid w:val="00605939"/>
    <w:rsid w:val="00605979"/>
    <w:rsid w:val="00605DBE"/>
    <w:rsid w:val="00605EA0"/>
    <w:rsid w:val="00605F65"/>
    <w:rsid w:val="0060605D"/>
    <w:rsid w:val="00606285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29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99"/>
    <w:rsid w:val="00607DD6"/>
    <w:rsid w:val="00607EE5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F32"/>
    <w:rsid w:val="0061106E"/>
    <w:rsid w:val="006112C1"/>
    <w:rsid w:val="006117AD"/>
    <w:rsid w:val="00611826"/>
    <w:rsid w:val="0061182C"/>
    <w:rsid w:val="00611857"/>
    <w:rsid w:val="00611883"/>
    <w:rsid w:val="00611A70"/>
    <w:rsid w:val="00611A97"/>
    <w:rsid w:val="00611C22"/>
    <w:rsid w:val="00611D13"/>
    <w:rsid w:val="00611D44"/>
    <w:rsid w:val="00611F2C"/>
    <w:rsid w:val="006121EE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C0B"/>
    <w:rsid w:val="00623CC1"/>
    <w:rsid w:val="00623CD3"/>
    <w:rsid w:val="00623E3F"/>
    <w:rsid w:val="00623EAE"/>
    <w:rsid w:val="00623F5C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1F2"/>
    <w:rsid w:val="0062625B"/>
    <w:rsid w:val="0062640A"/>
    <w:rsid w:val="006264BC"/>
    <w:rsid w:val="0062657E"/>
    <w:rsid w:val="006265DF"/>
    <w:rsid w:val="00626942"/>
    <w:rsid w:val="00626BA5"/>
    <w:rsid w:val="00626DC2"/>
    <w:rsid w:val="006276C8"/>
    <w:rsid w:val="0062787F"/>
    <w:rsid w:val="00627B9C"/>
    <w:rsid w:val="00627F50"/>
    <w:rsid w:val="006301E2"/>
    <w:rsid w:val="00630352"/>
    <w:rsid w:val="00630719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525F"/>
    <w:rsid w:val="0063534D"/>
    <w:rsid w:val="006354AA"/>
    <w:rsid w:val="0063555A"/>
    <w:rsid w:val="006356E2"/>
    <w:rsid w:val="00635A37"/>
    <w:rsid w:val="00635C52"/>
    <w:rsid w:val="00635D53"/>
    <w:rsid w:val="00635EDD"/>
    <w:rsid w:val="006362A1"/>
    <w:rsid w:val="0063639F"/>
    <w:rsid w:val="00636470"/>
    <w:rsid w:val="00636659"/>
    <w:rsid w:val="00636757"/>
    <w:rsid w:val="0063692B"/>
    <w:rsid w:val="0063695C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BEE"/>
    <w:rsid w:val="00643E58"/>
    <w:rsid w:val="00643FB3"/>
    <w:rsid w:val="00644054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D0"/>
    <w:rsid w:val="00646093"/>
    <w:rsid w:val="00646174"/>
    <w:rsid w:val="006461EC"/>
    <w:rsid w:val="00646246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C5B"/>
    <w:rsid w:val="00651CDC"/>
    <w:rsid w:val="00651D3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FB2"/>
    <w:rsid w:val="00654255"/>
    <w:rsid w:val="006544A5"/>
    <w:rsid w:val="0065469C"/>
    <w:rsid w:val="00654836"/>
    <w:rsid w:val="0065498E"/>
    <w:rsid w:val="00654CFD"/>
    <w:rsid w:val="00654D41"/>
    <w:rsid w:val="00654DC3"/>
    <w:rsid w:val="00654E07"/>
    <w:rsid w:val="00655064"/>
    <w:rsid w:val="0065520A"/>
    <w:rsid w:val="006552D2"/>
    <w:rsid w:val="00655712"/>
    <w:rsid w:val="0065572F"/>
    <w:rsid w:val="0065595F"/>
    <w:rsid w:val="006559EF"/>
    <w:rsid w:val="00655A30"/>
    <w:rsid w:val="00655A50"/>
    <w:rsid w:val="00655ABA"/>
    <w:rsid w:val="00655AC2"/>
    <w:rsid w:val="00655BBB"/>
    <w:rsid w:val="00655C2A"/>
    <w:rsid w:val="00655D36"/>
    <w:rsid w:val="00655EEA"/>
    <w:rsid w:val="00655F8E"/>
    <w:rsid w:val="006561CA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089"/>
    <w:rsid w:val="006612EB"/>
    <w:rsid w:val="006612F4"/>
    <w:rsid w:val="006613E5"/>
    <w:rsid w:val="00661663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5C"/>
    <w:rsid w:val="00661F80"/>
    <w:rsid w:val="006621B4"/>
    <w:rsid w:val="006621CE"/>
    <w:rsid w:val="00662343"/>
    <w:rsid w:val="006623E2"/>
    <w:rsid w:val="00662813"/>
    <w:rsid w:val="00662A33"/>
    <w:rsid w:val="00662AD8"/>
    <w:rsid w:val="00662B2B"/>
    <w:rsid w:val="00662B89"/>
    <w:rsid w:val="00662C1F"/>
    <w:rsid w:val="00662D53"/>
    <w:rsid w:val="00662E17"/>
    <w:rsid w:val="00662F70"/>
    <w:rsid w:val="00662F86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7E"/>
    <w:rsid w:val="006733A2"/>
    <w:rsid w:val="006733F5"/>
    <w:rsid w:val="00673598"/>
    <w:rsid w:val="00673754"/>
    <w:rsid w:val="006737A2"/>
    <w:rsid w:val="006738D1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567"/>
    <w:rsid w:val="00681885"/>
    <w:rsid w:val="00681912"/>
    <w:rsid w:val="00681A5B"/>
    <w:rsid w:val="00681B52"/>
    <w:rsid w:val="00681B7F"/>
    <w:rsid w:val="00681BC4"/>
    <w:rsid w:val="00681C62"/>
    <w:rsid w:val="00681CDA"/>
    <w:rsid w:val="00681D60"/>
    <w:rsid w:val="00681F89"/>
    <w:rsid w:val="00682233"/>
    <w:rsid w:val="006822A5"/>
    <w:rsid w:val="00682320"/>
    <w:rsid w:val="00682350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CF2"/>
    <w:rsid w:val="00684E99"/>
    <w:rsid w:val="00685243"/>
    <w:rsid w:val="00685694"/>
    <w:rsid w:val="006856B1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95"/>
    <w:rsid w:val="00686834"/>
    <w:rsid w:val="00686885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E06"/>
    <w:rsid w:val="006910D3"/>
    <w:rsid w:val="00691998"/>
    <w:rsid w:val="00691A0F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3A0"/>
    <w:rsid w:val="006934C6"/>
    <w:rsid w:val="006934F3"/>
    <w:rsid w:val="00693622"/>
    <w:rsid w:val="0069363F"/>
    <w:rsid w:val="006936D0"/>
    <w:rsid w:val="006939E3"/>
    <w:rsid w:val="00693A27"/>
    <w:rsid w:val="0069409C"/>
    <w:rsid w:val="0069409D"/>
    <w:rsid w:val="006941D7"/>
    <w:rsid w:val="00694397"/>
    <w:rsid w:val="006945AE"/>
    <w:rsid w:val="0069485E"/>
    <w:rsid w:val="00694949"/>
    <w:rsid w:val="00694AFA"/>
    <w:rsid w:val="0069517A"/>
    <w:rsid w:val="006952EB"/>
    <w:rsid w:val="00695324"/>
    <w:rsid w:val="006957D0"/>
    <w:rsid w:val="00695B60"/>
    <w:rsid w:val="00695C26"/>
    <w:rsid w:val="00695CF8"/>
    <w:rsid w:val="00695E2C"/>
    <w:rsid w:val="00695FB7"/>
    <w:rsid w:val="00695FDD"/>
    <w:rsid w:val="0069605F"/>
    <w:rsid w:val="006960C1"/>
    <w:rsid w:val="0069632F"/>
    <w:rsid w:val="0069641B"/>
    <w:rsid w:val="006968CF"/>
    <w:rsid w:val="00696995"/>
    <w:rsid w:val="00696A37"/>
    <w:rsid w:val="00696A5E"/>
    <w:rsid w:val="00696C52"/>
    <w:rsid w:val="00696CD3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C96"/>
    <w:rsid w:val="00697D30"/>
    <w:rsid w:val="00697FD0"/>
    <w:rsid w:val="006A0029"/>
    <w:rsid w:val="006A0128"/>
    <w:rsid w:val="006A012C"/>
    <w:rsid w:val="006A01DF"/>
    <w:rsid w:val="006A044C"/>
    <w:rsid w:val="006A06F7"/>
    <w:rsid w:val="006A07FA"/>
    <w:rsid w:val="006A08B6"/>
    <w:rsid w:val="006A090E"/>
    <w:rsid w:val="006A0D18"/>
    <w:rsid w:val="006A0ECB"/>
    <w:rsid w:val="006A0EFB"/>
    <w:rsid w:val="006A11F6"/>
    <w:rsid w:val="006A12FF"/>
    <w:rsid w:val="006A1892"/>
    <w:rsid w:val="006A1A10"/>
    <w:rsid w:val="006A1ABB"/>
    <w:rsid w:val="006A1CD6"/>
    <w:rsid w:val="006A1FF6"/>
    <w:rsid w:val="006A20D1"/>
    <w:rsid w:val="006A2147"/>
    <w:rsid w:val="006A22A8"/>
    <w:rsid w:val="006A2797"/>
    <w:rsid w:val="006A2AB1"/>
    <w:rsid w:val="006A2E42"/>
    <w:rsid w:val="006A31F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4086"/>
    <w:rsid w:val="006A41CB"/>
    <w:rsid w:val="006A4245"/>
    <w:rsid w:val="006A42A8"/>
    <w:rsid w:val="006A4304"/>
    <w:rsid w:val="006A45A9"/>
    <w:rsid w:val="006A46DF"/>
    <w:rsid w:val="006A47CD"/>
    <w:rsid w:val="006A49C6"/>
    <w:rsid w:val="006A4AAB"/>
    <w:rsid w:val="006A4E32"/>
    <w:rsid w:val="006A5014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189"/>
    <w:rsid w:val="006B4557"/>
    <w:rsid w:val="006B457D"/>
    <w:rsid w:val="006B4815"/>
    <w:rsid w:val="006B48AE"/>
    <w:rsid w:val="006B494A"/>
    <w:rsid w:val="006B49F9"/>
    <w:rsid w:val="006B4C0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94C"/>
    <w:rsid w:val="006C0E9B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96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85"/>
    <w:rsid w:val="006C411B"/>
    <w:rsid w:val="006C41CD"/>
    <w:rsid w:val="006C425D"/>
    <w:rsid w:val="006C4383"/>
    <w:rsid w:val="006C4651"/>
    <w:rsid w:val="006C46AD"/>
    <w:rsid w:val="006C4852"/>
    <w:rsid w:val="006C4A36"/>
    <w:rsid w:val="006C4C0B"/>
    <w:rsid w:val="006C4ED3"/>
    <w:rsid w:val="006C5109"/>
    <w:rsid w:val="006C5149"/>
    <w:rsid w:val="006C51BA"/>
    <w:rsid w:val="006C53FA"/>
    <w:rsid w:val="006C59FC"/>
    <w:rsid w:val="006C5A77"/>
    <w:rsid w:val="006C5AAE"/>
    <w:rsid w:val="006C5BCB"/>
    <w:rsid w:val="006C5EC1"/>
    <w:rsid w:val="006C5EDA"/>
    <w:rsid w:val="006C6014"/>
    <w:rsid w:val="006C604A"/>
    <w:rsid w:val="006C6250"/>
    <w:rsid w:val="006C635D"/>
    <w:rsid w:val="006C6388"/>
    <w:rsid w:val="006C691B"/>
    <w:rsid w:val="006C6977"/>
    <w:rsid w:val="006C6B1C"/>
    <w:rsid w:val="006C6C7A"/>
    <w:rsid w:val="006C6D2C"/>
    <w:rsid w:val="006C6DC5"/>
    <w:rsid w:val="006C6F25"/>
    <w:rsid w:val="006C6F4C"/>
    <w:rsid w:val="006C7022"/>
    <w:rsid w:val="006C73E6"/>
    <w:rsid w:val="006C74D7"/>
    <w:rsid w:val="006C7737"/>
    <w:rsid w:val="006C7970"/>
    <w:rsid w:val="006C7EA2"/>
    <w:rsid w:val="006D005E"/>
    <w:rsid w:val="006D0072"/>
    <w:rsid w:val="006D00D8"/>
    <w:rsid w:val="006D0128"/>
    <w:rsid w:val="006D01BD"/>
    <w:rsid w:val="006D063F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C76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4B8"/>
    <w:rsid w:val="006D4546"/>
    <w:rsid w:val="006D4592"/>
    <w:rsid w:val="006D45CD"/>
    <w:rsid w:val="006D462F"/>
    <w:rsid w:val="006D4976"/>
    <w:rsid w:val="006D497E"/>
    <w:rsid w:val="006D4A35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630"/>
    <w:rsid w:val="006E278B"/>
    <w:rsid w:val="006E2838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336"/>
    <w:rsid w:val="006E5448"/>
    <w:rsid w:val="006E547E"/>
    <w:rsid w:val="006E5528"/>
    <w:rsid w:val="006E5614"/>
    <w:rsid w:val="006E5758"/>
    <w:rsid w:val="006E5938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A08"/>
    <w:rsid w:val="006F1AAE"/>
    <w:rsid w:val="006F1ADD"/>
    <w:rsid w:val="006F1C63"/>
    <w:rsid w:val="006F1EFA"/>
    <w:rsid w:val="006F2164"/>
    <w:rsid w:val="006F21C5"/>
    <w:rsid w:val="006F23A2"/>
    <w:rsid w:val="006F2492"/>
    <w:rsid w:val="006F250E"/>
    <w:rsid w:val="006F278F"/>
    <w:rsid w:val="006F287A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5398"/>
    <w:rsid w:val="006F5467"/>
    <w:rsid w:val="006F5513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226C"/>
    <w:rsid w:val="00702455"/>
    <w:rsid w:val="0070247D"/>
    <w:rsid w:val="007026E6"/>
    <w:rsid w:val="007027C4"/>
    <w:rsid w:val="0070296D"/>
    <w:rsid w:val="00702E47"/>
    <w:rsid w:val="00702EC5"/>
    <w:rsid w:val="007031F8"/>
    <w:rsid w:val="007033AD"/>
    <w:rsid w:val="007035B4"/>
    <w:rsid w:val="007036F9"/>
    <w:rsid w:val="0070373D"/>
    <w:rsid w:val="00703873"/>
    <w:rsid w:val="0070395A"/>
    <w:rsid w:val="00703996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518"/>
    <w:rsid w:val="0070578A"/>
    <w:rsid w:val="0070580F"/>
    <w:rsid w:val="00705A49"/>
    <w:rsid w:val="00705ADE"/>
    <w:rsid w:val="00705FA0"/>
    <w:rsid w:val="00706123"/>
    <w:rsid w:val="0070637C"/>
    <w:rsid w:val="00706380"/>
    <w:rsid w:val="00706455"/>
    <w:rsid w:val="0070658D"/>
    <w:rsid w:val="00706B03"/>
    <w:rsid w:val="00706B1A"/>
    <w:rsid w:val="00706FDA"/>
    <w:rsid w:val="00706FF8"/>
    <w:rsid w:val="0070741B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EE0"/>
    <w:rsid w:val="0071115F"/>
    <w:rsid w:val="007111AE"/>
    <w:rsid w:val="00711373"/>
    <w:rsid w:val="007117D8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E7"/>
    <w:rsid w:val="0071434E"/>
    <w:rsid w:val="0071456F"/>
    <w:rsid w:val="007147AC"/>
    <w:rsid w:val="0071499E"/>
    <w:rsid w:val="007150D9"/>
    <w:rsid w:val="007154C3"/>
    <w:rsid w:val="007154C8"/>
    <w:rsid w:val="007155A0"/>
    <w:rsid w:val="00715764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51C"/>
    <w:rsid w:val="007215A9"/>
    <w:rsid w:val="00721830"/>
    <w:rsid w:val="00721A6A"/>
    <w:rsid w:val="00721AEE"/>
    <w:rsid w:val="00721B54"/>
    <w:rsid w:val="00721D4D"/>
    <w:rsid w:val="0072219C"/>
    <w:rsid w:val="007221B5"/>
    <w:rsid w:val="007221E0"/>
    <w:rsid w:val="00722488"/>
    <w:rsid w:val="007228BE"/>
    <w:rsid w:val="007229AD"/>
    <w:rsid w:val="00722A0A"/>
    <w:rsid w:val="00722C62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DD0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A5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86F"/>
    <w:rsid w:val="00726966"/>
    <w:rsid w:val="00726C8E"/>
    <w:rsid w:val="00726CD0"/>
    <w:rsid w:val="00726D48"/>
    <w:rsid w:val="00726EFF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483"/>
    <w:rsid w:val="007305DC"/>
    <w:rsid w:val="0073066B"/>
    <w:rsid w:val="00730944"/>
    <w:rsid w:val="00730A73"/>
    <w:rsid w:val="00730D68"/>
    <w:rsid w:val="00730D9D"/>
    <w:rsid w:val="007310C1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911"/>
    <w:rsid w:val="007329E6"/>
    <w:rsid w:val="00732A2F"/>
    <w:rsid w:val="00732BC5"/>
    <w:rsid w:val="00732BCC"/>
    <w:rsid w:val="00732C01"/>
    <w:rsid w:val="00732D6C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C14"/>
    <w:rsid w:val="00733C49"/>
    <w:rsid w:val="00733C83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EF0"/>
    <w:rsid w:val="00734F0A"/>
    <w:rsid w:val="0073500D"/>
    <w:rsid w:val="0073534F"/>
    <w:rsid w:val="00735684"/>
    <w:rsid w:val="00735732"/>
    <w:rsid w:val="007359F0"/>
    <w:rsid w:val="00735A6C"/>
    <w:rsid w:val="00735D59"/>
    <w:rsid w:val="00735D8D"/>
    <w:rsid w:val="00736353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781"/>
    <w:rsid w:val="00742AA6"/>
    <w:rsid w:val="00742C13"/>
    <w:rsid w:val="00742DAD"/>
    <w:rsid w:val="00742DF1"/>
    <w:rsid w:val="00742E31"/>
    <w:rsid w:val="00742E5F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98E"/>
    <w:rsid w:val="00744A09"/>
    <w:rsid w:val="00744CE2"/>
    <w:rsid w:val="00744CF1"/>
    <w:rsid w:val="00744F58"/>
    <w:rsid w:val="00744F68"/>
    <w:rsid w:val="00745015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603"/>
    <w:rsid w:val="00747640"/>
    <w:rsid w:val="0074764D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FF"/>
    <w:rsid w:val="0075326C"/>
    <w:rsid w:val="0075328F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5206"/>
    <w:rsid w:val="007555E4"/>
    <w:rsid w:val="00755761"/>
    <w:rsid w:val="007558A7"/>
    <w:rsid w:val="00755A50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F0"/>
    <w:rsid w:val="007613F0"/>
    <w:rsid w:val="00761471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638"/>
    <w:rsid w:val="007658AD"/>
    <w:rsid w:val="00765903"/>
    <w:rsid w:val="0076597A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99"/>
    <w:rsid w:val="007676AB"/>
    <w:rsid w:val="0076773E"/>
    <w:rsid w:val="00767775"/>
    <w:rsid w:val="007677E2"/>
    <w:rsid w:val="007679C6"/>
    <w:rsid w:val="00767A06"/>
    <w:rsid w:val="00767C2A"/>
    <w:rsid w:val="00767C31"/>
    <w:rsid w:val="00767DD1"/>
    <w:rsid w:val="0077000D"/>
    <w:rsid w:val="007701EC"/>
    <w:rsid w:val="007701FA"/>
    <w:rsid w:val="00770205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9A3"/>
    <w:rsid w:val="007719C6"/>
    <w:rsid w:val="007719DA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FC9"/>
    <w:rsid w:val="007730B8"/>
    <w:rsid w:val="007731D2"/>
    <w:rsid w:val="007733BB"/>
    <w:rsid w:val="007735C0"/>
    <w:rsid w:val="00773603"/>
    <w:rsid w:val="007736C5"/>
    <w:rsid w:val="007738CF"/>
    <w:rsid w:val="007738FA"/>
    <w:rsid w:val="00773BB6"/>
    <w:rsid w:val="00773E58"/>
    <w:rsid w:val="00773F15"/>
    <w:rsid w:val="00773F26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B74"/>
    <w:rsid w:val="00775BBB"/>
    <w:rsid w:val="00775CF2"/>
    <w:rsid w:val="007760EF"/>
    <w:rsid w:val="00776110"/>
    <w:rsid w:val="0077614A"/>
    <w:rsid w:val="00776216"/>
    <w:rsid w:val="007764C1"/>
    <w:rsid w:val="0077666D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3C2"/>
    <w:rsid w:val="007815E5"/>
    <w:rsid w:val="0078163C"/>
    <w:rsid w:val="00781661"/>
    <w:rsid w:val="00781668"/>
    <w:rsid w:val="00781703"/>
    <w:rsid w:val="007817E9"/>
    <w:rsid w:val="00781842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913"/>
    <w:rsid w:val="007839CA"/>
    <w:rsid w:val="00783B06"/>
    <w:rsid w:val="0078439A"/>
    <w:rsid w:val="00784442"/>
    <w:rsid w:val="007846DB"/>
    <w:rsid w:val="007847C7"/>
    <w:rsid w:val="00784894"/>
    <w:rsid w:val="00784E9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EB"/>
    <w:rsid w:val="007924BE"/>
    <w:rsid w:val="007925FB"/>
    <w:rsid w:val="007926D3"/>
    <w:rsid w:val="00792A9C"/>
    <w:rsid w:val="00792E23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C34"/>
    <w:rsid w:val="00794E66"/>
    <w:rsid w:val="00794E87"/>
    <w:rsid w:val="00794EA1"/>
    <w:rsid w:val="00794EC6"/>
    <w:rsid w:val="0079509B"/>
    <w:rsid w:val="0079546D"/>
    <w:rsid w:val="00795751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9EB"/>
    <w:rsid w:val="00797A87"/>
    <w:rsid w:val="007A0276"/>
    <w:rsid w:val="007A0590"/>
    <w:rsid w:val="007A068F"/>
    <w:rsid w:val="007A07F2"/>
    <w:rsid w:val="007A099C"/>
    <w:rsid w:val="007A0A98"/>
    <w:rsid w:val="007A0BC0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DA0"/>
    <w:rsid w:val="007A2E19"/>
    <w:rsid w:val="007A2F4B"/>
    <w:rsid w:val="007A2F4D"/>
    <w:rsid w:val="007A2F61"/>
    <w:rsid w:val="007A31C2"/>
    <w:rsid w:val="007A31FF"/>
    <w:rsid w:val="007A325C"/>
    <w:rsid w:val="007A3379"/>
    <w:rsid w:val="007A35A5"/>
    <w:rsid w:val="007A373F"/>
    <w:rsid w:val="007A381F"/>
    <w:rsid w:val="007A382A"/>
    <w:rsid w:val="007A3847"/>
    <w:rsid w:val="007A3873"/>
    <w:rsid w:val="007A3A45"/>
    <w:rsid w:val="007A3E47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1E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D9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D7"/>
    <w:rsid w:val="007B0D9E"/>
    <w:rsid w:val="007B0E0B"/>
    <w:rsid w:val="007B0EEE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BB"/>
    <w:rsid w:val="007B433F"/>
    <w:rsid w:val="007B4487"/>
    <w:rsid w:val="007B448B"/>
    <w:rsid w:val="007B480D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B87"/>
    <w:rsid w:val="007B6BB6"/>
    <w:rsid w:val="007B6E0D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E4C"/>
    <w:rsid w:val="007D0028"/>
    <w:rsid w:val="007D01F7"/>
    <w:rsid w:val="007D06E5"/>
    <w:rsid w:val="007D0808"/>
    <w:rsid w:val="007D0A1F"/>
    <w:rsid w:val="007D0B22"/>
    <w:rsid w:val="007D0BEA"/>
    <w:rsid w:val="007D0CBE"/>
    <w:rsid w:val="007D0DC1"/>
    <w:rsid w:val="007D0E4E"/>
    <w:rsid w:val="007D0F8A"/>
    <w:rsid w:val="007D1098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B5"/>
    <w:rsid w:val="007D43D4"/>
    <w:rsid w:val="007D455C"/>
    <w:rsid w:val="007D473B"/>
    <w:rsid w:val="007D47CB"/>
    <w:rsid w:val="007D490E"/>
    <w:rsid w:val="007D4DAA"/>
    <w:rsid w:val="007D5061"/>
    <w:rsid w:val="007D52F7"/>
    <w:rsid w:val="007D5787"/>
    <w:rsid w:val="007D5887"/>
    <w:rsid w:val="007D599C"/>
    <w:rsid w:val="007D5AB3"/>
    <w:rsid w:val="007D5C4C"/>
    <w:rsid w:val="007D6018"/>
    <w:rsid w:val="007D61C8"/>
    <w:rsid w:val="007D6273"/>
    <w:rsid w:val="007D6617"/>
    <w:rsid w:val="007D66A2"/>
    <w:rsid w:val="007D6700"/>
    <w:rsid w:val="007D6753"/>
    <w:rsid w:val="007D6851"/>
    <w:rsid w:val="007D6A0F"/>
    <w:rsid w:val="007D700A"/>
    <w:rsid w:val="007D721C"/>
    <w:rsid w:val="007D7250"/>
    <w:rsid w:val="007D748D"/>
    <w:rsid w:val="007D75D5"/>
    <w:rsid w:val="007D7609"/>
    <w:rsid w:val="007D7614"/>
    <w:rsid w:val="007D78DA"/>
    <w:rsid w:val="007D790E"/>
    <w:rsid w:val="007D7B76"/>
    <w:rsid w:val="007D7C70"/>
    <w:rsid w:val="007D7EA7"/>
    <w:rsid w:val="007E0070"/>
    <w:rsid w:val="007E017A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2E6"/>
    <w:rsid w:val="007E356D"/>
    <w:rsid w:val="007E360A"/>
    <w:rsid w:val="007E362E"/>
    <w:rsid w:val="007E368A"/>
    <w:rsid w:val="007E3800"/>
    <w:rsid w:val="007E38CB"/>
    <w:rsid w:val="007E402F"/>
    <w:rsid w:val="007E406C"/>
    <w:rsid w:val="007E4295"/>
    <w:rsid w:val="007E42A4"/>
    <w:rsid w:val="007E42FF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786"/>
    <w:rsid w:val="007F696B"/>
    <w:rsid w:val="007F6976"/>
    <w:rsid w:val="007F6B31"/>
    <w:rsid w:val="007F712E"/>
    <w:rsid w:val="007F715C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24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84D"/>
    <w:rsid w:val="008028E1"/>
    <w:rsid w:val="00802DA2"/>
    <w:rsid w:val="00803150"/>
    <w:rsid w:val="00803233"/>
    <w:rsid w:val="008038C5"/>
    <w:rsid w:val="008039EB"/>
    <w:rsid w:val="00803A22"/>
    <w:rsid w:val="00803E32"/>
    <w:rsid w:val="008040D1"/>
    <w:rsid w:val="00804164"/>
    <w:rsid w:val="0080420C"/>
    <w:rsid w:val="008042D0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99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BB"/>
    <w:rsid w:val="0080727B"/>
    <w:rsid w:val="008072C0"/>
    <w:rsid w:val="0080731C"/>
    <w:rsid w:val="00807392"/>
    <w:rsid w:val="00807440"/>
    <w:rsid w:val="0080749A"/>
    <w:rsid w:val="0080767E"/>
    <w:rsid w:val="0080780E"/>
    <w:rsid w:val="0080784D"/>
    <w:rsid w:val="008078BF"/>
    <w:rsid w:val="00807952"/>
    <w:rsid w:val="00807988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412B"/>
    <w:rsid w:val="008143D3"/>
    <w:rsid w:val="008146EF"/>
    <w:rsid w:val="00814791"/>
    <w:rsid w:val="008148F0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F6"/>
    <w:rsid w:val="0081722D"/>
    <w:rsid w:val="00817A8B"/>
    <w:rsid w:val="00817CE7"/>
    <w:rsid w:val="00817CF7"/>
    <w:rsid w:val="00817D45"/>
    <w:rsid w:val="00817D4A"/>
    <w:rsid w:val="00817E5B"/>
    <w:rsid w:val="00820055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8"/>
    <w:rsid w:val="00824F74"/>
    <w:rsid w:val="00824F8C"/>
    <w:rsid w:val="00825001"/>
    <w:rsid w:val="008251E4"/>
    <w:rsid w:val="008251E7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E9"/>
    <w:rsid w:val="0082611D"/>
    <w:rsid w:val="008261A7"/>
    <w:rsid w:val="0082649B"/>
    <w:rsid w:val="008267FD"/>
    <w:rsid w:val="00826895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294"/>
    <w:rsid w:val="008302E8"/>
    <w:rsid w:val="0083070A"/>
    <w:rsid w:val="00830733"/>
    <w:rsid w:val="008307BF"/>
    <w:rsid w:val="00830917"/>
    <w:rsid w:val="00830994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2A4"/>
    <w:rsid w:val="008352D5"/>
    <w:rsid w:val="00835310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900"/>
    <w:rsid w:val="008409D9"/>
    <w:rsid w:val="00840C04"/>
    <w:rsid w:val="00840D13"/>
    <w:rsid w:val="00840D8E"/>
    <w:rsid w:val="00840EA8"/>
    <w:rsid w:val="00840FCD"/>
    <w:rsid w:val="008410DB"/>
    <w:rsid w:val="008411F0"/>
    <w:rsid w:val="0084140D"/>
    <w:rsid w:val="00841424"/>
    <w:rsid w:val="0084175C"/>
    <w:rsid w:val="00841810"/>
    <w:rsid w:val="008418E9"/>
    <w:rsid w:val="0084193E"/>
    <w:rsid w:val="008419FB"/>
    <w:rsid w:val="00841D14"/>
    <w:rsid w:val="00841D27"/>
    <w:rsid w:val="00841E09"/>
    <w:rsid w:val="00841ED2"/>
    <w:rsid w:val="0084201C"/>
    <w:rsid w:val="00842034"/>
    <w:rsid w:val="00842538"/>
    <w:rsid w:val="00842D03"/>
    <w:rsid w:val="00842DAD"/>
    <w:rsid w:val="00842E7C"/>
    <w:rsid w:val="00843281"/>
    <w:rsid w:val="008432A2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77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C14"/>
    <w:rsid w:val="00847C67"/>
    <w:rsid w:val="00847E59"/>
    <w:rsid w:val="00847ECF"/>
    <w:rsid w:val="00847FBF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E0"/>
    <w:rsid w:val="00850C12"/>
    <w:rsid w:val="00850C2C"/>
    <w:rsid w:val="00850C6B"/>
    <w:rsid w:val="00850CF6"/>
    <w:rsid w:val="00850FBE"/>
    <w:rsid w:val="008510E2"/>
    <w:rsid w:val="008511AE"/>
    <w:rsid w:val="008511E8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80B"/>
    <w:rsid w:val="00857BD3"/>
    <w:rsid w:val="00857C95"/>
    <w:rsid w:val="00857F73"/>
    <w:rsid w:val="008600B7"/>
    <w:rsid w:val="00860112"/>
    <w:rsid w:val="008601E9"/>
    <w:rsid w:val="0086046D"/>
    <w:rsid w:val="0086049C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D3"/>
    <w:rsid w:val="0086186D"/>
    <w:rsid w:val="00861919"/>
    <w:rsid w:val="00861B84"/>
    <w:rsid w:val="00861C20"/>
    <w:rsid w:val="00861D74"/>
    <w:rsid w:val="00862194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269"/>
    <w:rsid w:val="00863539"/>
    <w:rsid w:val="00863625"/>
    <w:rsid w:val="008636BC"/>
    <w:rsid w:val="00863A1D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D47"/>
    <w:rsid w:val="00870D7D"/>
    <w:rsid w:val="00870E57"/>
    <w:rsid w:val="00870FE7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6251"/>
    <w:rsid w:val="00876357"/>
    <w:rsid w:val="00876548"/>
    <w:rsid w:val="00876636"/>
    <w:rsid w:val="008768BB"/>
    <w:rsid w:val="00876AC3"/>
    <w:rsid w:val="00876AD7"/>
    <w:rsid w:val="00876B1C"/>
    <w:rsid w:val="00876C5A"/>
    <w:rsid w:val="00876DD2"/>
    <w:rsid w:val="00876E4C"/>
    <w:rsid w:val="00876F17"/>
    <w:rsid w:val="008771E8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B41"/>
    <w:rsid w:val="00884BFD"/>
    <w:rsid w:val="00884C51"/>
    <w:rsid w:val="00884EEC"/>
    <w:rsid w:val="00884F48"/>
    <w:rsid w:val="00884F71"/>
    <w:rsid w:val="0088520B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CF8"/>
    <w:rsid w:val="00885E49"/>
    <w:rsid w:val="00885F0B"/>
    <w:rsid w:val="008861EC"/>
    <w:rsid w:val="008861F5"/>
    <w:rsid w:val="00886732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ABB"/>
    <w:rsid w:val="00887B3A"/>
    <w:rsid w:val="00887FBD"/>
    <w:rsid w:val="00890035"/>
    <w:rsid w:val="00890075"/>
    <w:rsid w:val="008900F5"/>
    <w:rsid w:val="00890109"/>
    <w:rsid w:val="0089010E"/>
    <w:rsid w:val="00890113"/>
    <w:rsid w:val="0089014D"/>
    <w:rsid w:val="008902ED"/>
    <w:rsid w:val="00890337"/>
    <w:rsid w:val="008904CF"/>
    <w:rsid w:val="008906D3"/>
    <w:rsid w:val="0089078A"/>
    <w:rsid w:val="008907E9"/>
    <w:rsid w:val="008908CE"/>
    <w:rsid w:val="008908DE"/>
    <w:rsid w:val="00890CBD"/>
    <w:rsid w:val="00890CFA"/>
    <w:rsid w:val="00890D6F"/>
    <w:rsid w:val="00890F5F"/>
    <w:rsid w:val="00891108"/>
    <w:rsid w:val="00891167"/>
    <w:rsid w:val="00891439"/>
    <w:rsid w:val="008914A4"/>
    <w:rsid w:val="00891520"/>
    <w:rsid w:val="008917C0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A9A"/>
    <w:rsid w:val="00895ADA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0C8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B6F"/>
    <w:rsid w:val="008A3C31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ADA"/>
    <w:rsid w:val="008A4E9A"/>
    <w:rsid w:val="008A4F1B"/>
    <w:rsid w:val="008A4FC2"/>
    <w:rsid w:val="008A51D8"/>
    <w:rsid w:val="008A52DF"/>
    <w:rsid w:val="008A553D"/>
    <w:rsid w:val="008A5845"/>
    <w:rsid w:val="008A5B00"/>
    <w:rsid w:val="008A615E"/>
    <w:rsid w:val="008A61AE"/>
    <w:rsid w:val="008A62C6"/>
    <w:rsid w:val="008A62E9"/>
    <w:rsid w:val="008A6344"/>
    <w:rsid w:val="008A65BA"/>
    <w:rsid w:val="008A670C"/>
    <w:rsid w:val="008A69F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ADE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F92"/>
    <w:rsid w:val="008B1018"/>
    <w:rsid w:val="008B105E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26E0"/>
    <w:rsid w:val="008B285B"/>
    <w:rsid w:val="008B2994"/>
    <w:rsid w:val="008B29A4"/>
    <w:rsid w:val="008B2A04"/>
    <w:rsid w:val="008B2A75"/>
    <w:rsid w:val="008B2A8A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76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EF9"/>
    <w:rsid w:val="008C2F92"/>
    <w:rsid w:val="008C3351"/>
    <w:rsid w:val="008C3402"/>
    <w:rsid w:val="008C34C7"/>
    <w:rsid w:val="008C3544"/>
    <w:rsid w:val="008C356E"/>
    <w:rsid w:val="008C3671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F6"/>
    <w:rsid w:val="008C537B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E7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23C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25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918"/>
    <w:rsid w:val="008E5AD7"/>
    <w:rsid w:val="008E5C1F"/>
    <w:rsid w:val="008E5E7E"/>
    <w:rsid w:val="008E604C"/>
    <w:rsid w:val="008E64ED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D9"/>
    <w:rsid w:val="008F198C"/>
    <w:rsid w:val="008F1AB3"/>
    <w:rsid w:val="008F1B2B"/>
    <w:rsid w:val="008F1CED"/>
    <w:rsid w:val="008F1D23"/>
    <w:rsid w:val="008F1D79"/>
    <w:rsid w:val="008F1DD7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4E"/>
    <w:rsid w:val="008F53C6"/>
    <w:rsid w:val="008F5831"/>
    <w:rsid w:val="008F5991"/>
    <w:rsid w:val="008F59F6"/>
    <w:rsid w:val="008F5BD7"/>
    <w:rsid w:val="008F5BE5"/>
    <w:rsid w:val="008F5CA6"/>
    <w:rsid w:val="008F5CB4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626"/>
    <w:rsid w:val="0090074F"/>
    <w:rsid w:val="0090087A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D84"/>
    <w:rsid w:val="00901F2A"/>
    <w:rsid w:val="0090201F"/>
    <w:rsid w:val="00902022"/>
    <w:rsid w:val="0090218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08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6018"/>
    <w:rsid w:val="009060C2"/>
    <w:rsid w:val="00906380"/>
    <w:rsid w:val="0090652A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A26"/>
    <w:rsid w:val="00910C78"/>
    <w:rsid w:val="00910F63"/>
    <w:rsid w:val="00910FC4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DB0"/>
    <w:rsid w:val="00912E44"/>
    <w:rsid w:val="00912E4B"/>
    <w:rsid w:val="00912EEB"/>
    <w:rsid w:val="00912FC1"/>
    <w:rsid w:val="00912FEE"/>
    <w:rsid w:val="0091318F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107"/>
    <w:rsid w:val="00925409"/>
    <w:rsid w:val="00925458"/>
    <w:rsid w:val="0092564D"/>
    <w:rsid w:val="0092567B"/>
    <w:rsid w:val="009257B7"/>
    <w:rsid w:val="009257CA"/>
    <w:rsid w:val="00925812"/>
    <w:rsid w:val="00925880"/>
    <w:rsid w:val="00925A5E"/>
    <w:rsid w:val="00925AA8"/>
    <w:rsid w:val="00925AAE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0C"/>
    <w:rsid w:val="009278D0"/>
    <w:rsid w:val="009279BD"/>
    <w:rsid w:val="00927A7B"/>
    <w:rsid w:val="00927D71"/>
    <w:rsid w:val="00927DFF"/>
    <w:rsid w:val="0093008F"/>
    <w:rsid w:val="009302E6"/>
    <w:rsid w:val="0093030F"/>
    <w:rsid w:val="00930571"/>
    <w:rsid w:val="00930647"/>
    <w:rsid w:val="00930705"/>
    <w:rsid w:val="0093073C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DDC"/>
    <w:rsid w:val="00931DF8"/>
    <w:rsid w:val="0093208E"/>
    <w:rsid w:val="0093215B"/>
    <w:rsid w:val="009321A8"/>
    <w:rsid w:val="009321C7"/>
    <w:rsid w:val="00932384"/>
    <w:rsid w:val="0093268A"/>
    <w:rsid w:val="00932706"/>
    <w:rsid w:val="0093275E"/>
    <w:rsid w:val="009328E6"/>
    <w:rsid w:val="009329B5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3E38"/>
    <w:rsid w:val="009348CD"/>
    <w:rsid w:val="00934905"/>
    <w:rsid w:val="00934D31"/>
    <w:rsid w:val="00934D8D"/>
    <w:rsid w:val="00934E5F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EE"/>
    <w:rsid w:val="00940897"/>
    <w:rsid w:val="00940B77"/>
    <w:rsid w:val="00940DD6"/>
    <w:rsid w:val="00940E05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D2"/>
    <w:rsid w:val="00941F9B"/>
    <w:rsid w:val="0094219E"/>
    <w:rsid w:val="009426F3"/>
    <w:rsid w:val="00942712"/>
    <w:rsid w:val="009427D7"/>
    <w:rsid w:val="00942979"/>
    <w:rsid w:val="00942C4B"/>
    <w:rsid w:val="00942F88"/>
    <w:rsid w:val="0094319A"/>
    <w:rsid w:val="009433B7"/>
    <w:rsid w:val="0094346D"/>
    <w:rsid w:val="009438B0"/>
    <w:rsid w:val="00943BEC"/>
    <w:rsid w:val="00943D70"/>
    <w:rsid w:val="00944033"/>
    <w:rsid w:val="00944099"/>
    <w:rsid w:val="0094422F"/>
    <w:rsid w:val="00944331"/>
    <w:rsid w:val="00944350"/>
    <w:rsid w:val="009443B1"/>
    <w:rsid w:val="009444DE"/>
    <w:rsid w:val="0094478C"/>
    <w:rsid w:val="00945014"/>
    <w:rsid w:val="00945076"/>
    <w:rsid w:val="009451E2"/>
    <w:rsid w:val="00945537"/>
    <w:rsid w:val="0094553B"/>
    <w:rsid w:val="009455AD"/>
    <w:rsid w:val="009459AD"/>
    <w:rsid w:val="00945A68"/>
    <w:rsid w:val="00945B5D"/>
    <w:rsid w:val="00945C7E"/>
    <w:rsid w:val="00946265"/>
    <w:rsid w:val="00946284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4F0"/>
    <w:rsid w:val="009517FF"/>
    <w:rsid w:val="00951862"/>
    <w:rsid w:val="009518A6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20F"/>
    <w:rsid w:val="00953326"/>
    <w:rsid w:val="009533FD"/>
    <w:rsid w:val="00953604"/>
    <w:rsid w:val="00953993"/>
    <w:rsid w:val="00953C80"/>
    <w:rsid w:val="00953E62"/>
    <w:rsid w:val="0095412E"/>
    <w:rsid w:val="00954150"/>
    <w:rsid w:val="0095416A"/>
    <w:rsid w:val="00954200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3EE"/>
    <w:rsid w:val="0095742C"/>
    <w:rsid w:val="00957471"/>
    <w:rsid w:val="0095750A"/>
    <w:rsid w:val="0095778D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7C"/>
    <w:rsid w:val="00962598"/>
    <w:rsid w:val="009625D8"/>
    <w:rsid w:val="00962889"/>
    <w:rsid w:val="00962AD3"/>
    <w:rsid w:val="00962E0C"/>
    <w:rsid w:val="00963282"/>
    <w:rsid w:val="0096355D"/>
    <w:rsid w:val="00963647"/>
    <w:rsid w:val="0096368C"/>
    <w:rsid w:val="009637DA"/>
    <w:rsid w:val="00963903"/>
    <w:rsid w:val="00963981"/>
    <w:rsid w:val="00963A9A"/>
    <w:rsid w:val="00963C53"/>
    <w:rsid w:val="00963D02"/>
    <w:rsid w:val="00963E31"/>
    <w:rsid w:val="009640AA"/>
    <w:rsid w:val="00964154"/>
    <w:rsid w:val="009642BD"/>
    <w:rsid w:val="0096431C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AE3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EB6"/>
    <w:rsid w:val="00972131"/>
    <w:rsid w:val="00972249"/>
    <w:rsid w:val="009726D7"/>
    <w:rsid w:val="00972E78"/>
    <w:rsid w:val="00972F3D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55A"/>
    <w:rsid w:val="00980591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17F"/>
    <w:rsid w:val="00982501"/>
    <w:rsid w:val="00982548"/>
    <w:rsid w:val="00982645"/>
    <w:rsid w:val="00982765"/>
    <w:rsid w:val="009828A8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80"/>
    <w:rsid w:val="00984BEC"/>
    <w:rsid w:val="00985002"/>
    <w:rsid w:val="009850BF"/>
    <w:rsid w:val="00985153"/>
    <w:rsid w:val="009854BD"/>
    <w:rsid w:val="009857BE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721"/>
    <w:rsid w:val="009868E0"/>
    <w:rsid w:val="009869AA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1018"/>
    <w:rsid w:val="009914D8"/>
    <w:rsid w:val="00991501"/>
    <w:rsid w:val="0099171C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928"/>
    <w:rsid w:val="00995AF7"/>
    <w:rsid w:val="00995CE2"/>
    <w:rsid w:val="00995D9A"/>
    <w:rsid w:val="00995E76"/>
    <w:rsid w:val="00995EA2"/>
    <w:rsid w:val="00996238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2AD"/>
    <w:rsid w:val="009A472C"/>
    <w:rsid w:val="009A47D9"/>
    <w:rsid w:val="009A482C"/>
    <w:rsid w:val="009A48BF"/>
    <w:rsid w:val="009A48F6"/>
    <w:rsid w:val="009A499B"/>
    <w:rsid w:val="009A4D68"/>
    <w:rsid w:val="009A4D95"/>
    <w:rsid w:val="009A4DC1"/>
    <w:rsid w:val="009A4E46"/>
    <w:rsid w:val="009A4EB7"/>
    <w:rsid w:val="009A4F83"/>
    <w:rsid w:val="009A5080"/>
    <w:rsid w:val="009A50A7"/>
    <w:rsid w:val="009A516A"/>
    <w:rsid w:val="009A5274"/>
    <w:rsid w:val="009A54DB"/>
    <w:rsid w:val="009A54F4"/>
    <w:rsid w:val="009A5662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4D3"/>
    <w:rsid w:val="009A7595"/>
    <w:rsid w:val="009A79C0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63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D8C"/>
    <w:rsid w:val="009B5EB3"/>
    <w:rsid w:val="009B62BC"/>
    <w:rsid w:val="009B6516"/>
    <w:rsid w:val="009B66DC"/>
    <w:rsid w:val="009B684D"/>
    <w:rsid w:val="009B6A17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130"/>
    <w:rsid w:val="009C1156"/>
    <w:rsid w:val="009C1503"/>
    <w:rsid w:val="009C162E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253"/>
    <w:rsid w:val="009C43EA"/>
    <w:rsid w:val="009C443A"/>
    <w:rsid w:val="009C4651"/>
    <w:rsid w:val="009C4724"/>
    <w:rsid w:val="009C4931"/>
    <w:rsid w:val="009C4C10"/>
    <w:rsid w:val="009C4C77"/>
    <w:rsid w:val="009C4D5C"/>
    <w:rsid w:val="009C4D6B"/>
    <w:rsid w:val="009C4F44"/>
    <w:rsid w:val="009C54F7"/>
    <w:rsid w:val="009C57DC"/>
    <w:rsid w:val="009C5919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30A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4A"/>
    <w:rsid w:val="009D56FF"/>
    <w:rsid w:val="009D5771"/>
    <w:rsid w:val="009D5884"/>
    <w:rsid w:val="009D5899"/>
    <w:rsid w:val="009D5AB2"/>
    <w:rsid w:val="009D5C46"/>
    <w:rsid w:val="009D5EC9"/>
    <w:rsid w:val="009D5F39"/>
    <w:rsid w:val="009D6267"/>
    <w:rsid w:val="009D6289"/>
    <w:rsid w:val="009D6504"/>
    <w:rsid w:val="009D6853"/>
    <w:rsid w:val="009D6EE2"/>
    <w:rsid w:val="009D6FB5"/>
    <w:rsid w:val="009D70C2"/>
    <w:rsid w:val="009D71E9"/>
    <w:rsid w:val="009D72FC"/>
    <w:rsid w:val="009D7369"/>
    <w:rsid w:val="009D7380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F45"/>
    <w:rsid w:val="009E02C6"/>
    <w:rsid w:val="009E02CE"/>
    <w:rsid w:val="009E0456"/>
    <w:rsid w:val="009E0467"/>
    <w:rsid w:val="009E0656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89"/>
    <w:rsid w:val="009E3410"/>
    <w:rsid w:val="009E3A52"/>
    <w:rsid w:val="009E3C43"/>
    <w:rsid w:val="009E3DC4"/>
    <w:rsid w:val="009E3E86"/>
    <w:rsid w:val="009E3FE8"/>
    <w:rsid w:val="009E415B"/>
    <w:rsid w:val="009E44AA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DEF"/>
    <w:rsid w:val="009E6E55"/>
    <w:rsid w:val="009E6EA1"/>
    <w:rsid w:val="009E7231"/>
    <w:rsid w:val="009E73FD"/>
    <w:rsid w:val="009E7509"/>
    <w:rsid w:val="009E7615"/>
    <w:rsid w:val="009E76D2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BA5"/>
    <w:rsid w:val="009F0C71"/>
    <w:rsid w:val="009F0DBA"/>
    <w:rsid w:val="009F0E21"/>
    <w:rsid w:val="009F0EB6"/>
    <w:rsid w:val="009F0FC9"/>
    <w:rsid w:val="009F1037"/>
    <w:rsid w:val="009F1137"/>
    <w:rsid w:val="009F166A"/>
    <w:rsid w:val="009F17B0"/>
    <w:rsid w:val="009F19E3"/>
    <w:rsid w:val="009F2054"/>
    <w:rsid w:val="009F2094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EE"/>
    <w:rsid w:val="00A020A2"/>
    <w:rsid w:val="00A020D3"/>
    <w:rsid w:val="00A023AF"/>
    <w:rsid w:val="00A024FA"/>
    <w:rsid w:val="00A0252E"/>
    <w:rsid w:val="00A02749"/>
    <w:rsid w:val="00A029CC"/>
    <w:rsid w:val="00A02A9A"/>
    <w:rsid w:val="00A02B51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F32"/>
    <w:rsid w:val="00A060A2"/>
    <w:rsid w:val="00A06190"/>
    <w:rsid w:val="00A0642E"/>
    <w:rsid w:val="00A064F1"/>
    <w:rsid w:val="00A06692"/>
    <w:rsid w:val="00A06750"/>
    <w:rsid w:val="00A0680F"/>
    <w:rsid w:val="00A068B0"/>
    <w:rsid w:val="00A06916"/>
    <w:rsid w:val="00A06998"/>
    <w:rsid w:val="00A06C3B"/>
    <w:rsid w:val="00A06D34"/>
    <w:rsid w:val="00A06F67"/>
    <w:rsid w:val="00A070A2"/>
    <w:rsid w:val="00A0711A"/>
    <w:rsid w:val="00A07201"/>
    <w:rsid w:val="00A07298"/>
    <w:rsid w:val="00A0735F"/>
    <w:rsid w:val="00A07668"/>
    <w:rsid w:val="00A07B4D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6AA"/>
    <w:rsid w:val="00A10709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9EF"/>
    <w:rsid w:val="00A12AD4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4143"/>
    <w:rsid w:val="00A14319"/>
    <w:rsid w:val="00A14679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BAA"/>
    <w:rsid w:val="00A15C2E"/>
    <w:rsid w:val="00A15D31"/>
    <w:rsid w:val="00A16002"/>
    <w:rsid w:val="00A1629F"/>
    <w:rsid w:val="00A16427"/>
    <w:rsid w:val="00A165B3"/>
    <w:rsid w:val="00A16612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FC"/>
    <w:rsid w:val="00A17611"/>
    <w:rsid w:val="00A17642"/>
    <w:rsid w:val="00A17712"/>
    <w:rsid w:val="00A177AE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452"/>
    <w:rsid w:val="00A276DD"/>
    <w:rsid w:val="00A27832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507"/>
    <w:rsid w:val="00A376BF"/>
    <w:rsid w:val="00A3783D"/>
    <w:rsid w:val="00A378BD"/>
    <w:rsid w:val="00A37943"/>
    <w:rsid w:val="00A37A1B"/>
    <w:rsid w:val="00A37D5B"/>
    <w:rsid w:val="00A37FE0"/>
    <w:rsid w:val="00A40003"/>
    <w:rsid w:val="00A400EA"/>
    <w:rsid w:val="00A40211"/>
    <w:rsid w:val="00A40236"/>
    <w:rsid w:val="00A402EC"/>
    <w:rsid w:val="00A4047C"/>
    <w:rsid w:val="00A40521"/>
    <w:rsid w:val="00A40721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B61"/>
    <w:rsid w:val="00A41C8C"/>
    <w:rsid w:val="00A41C9E"/>
    <w:rsid w:val="00A41E04"/>
    <w:rsid w:val="00A41F70"/>
    <w:rsid w:val="00A41F81"/>
    <w:rsid w:val="00A4201D"/>
    <w:rsid w:val="00A42165"/>
    <w:rsid w:val="00A4226C"/>
    <w:rsid w:val="00A4228F"/>
    <w:rsid w:val="00A42694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2F4F"/>
    <w:rsid w:val="00A430CC"/>
    <w:rsid w:val="00A430F0"/>
    <w:rsid w:val="00A4310C"/>
    <w:rsid w:val="00A4321D"/>
    <w:rsid w:val="00A432C9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895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A0"/>
    <w:rsid w:val="00A545B8"/>
    <w:rsid w:val="00A54669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4D"/>
    <w:rsid w:val="00A565D3"/>
    <w:rsid w:val="00A566C4"/>
    <w:rsid w:val="00A56736"/>
    <w:rsid w:val="00A5680B"/>
    <w:rsid w:val="00A56A21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D1F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56A"/>
    <w:rsid w:val="00A637B8"/>
    <w:rsid w:val="00A64079"/>
    <w:rsid w:val="00A64324"/>
    <w:rsid w:val="00A6434C"/>
    <w:rsid w:val="00A64421"/>
    <w:rsid w:val="00A646FE"/>
    <w:rsid w:val="00A6470A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423"/>
    <w:rsid w:val="00A6550F"/>
    <w:rsid w:val="00A65592"/>
    <w:rsid w:val="00A65809"/>
    <w:rsid w:val="00A6589F"/>
    <w:rsid w:val="00A65B61"/>
    <w:rsid w:val="00A66114"/>
    <w:rsid w:val="00A66505"/>
    <w:rsid w:val="00A66703"/>
    <w:rsid w:val="00A667A1"/>
    <w:rsid w:val="00A66A28"/>
    <w:rsid w:val="00A66CF1"/>
    <w:rsid w:val="00A66D1F"/>
    <w:rsid w:val="00A66F77"/>
    <w:rsid w:val="00A66FF7"/>
    <w:rsid w:val="00A67175"/>
    <w:rsid w:val="00A6739F"/>
    <w:rsid w:val="00A67524"/>
    <w:rsid w:val="00A67663"/>
    <w:rsid w:val="00A67A3C"/>
    <w:rsid w:val="00A67BFE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A76"/>
    <w:rsid w:val="00A71A87"/>
    <w:rsid w:val="00A71C8D"/>
    <w:rsid w:val="00A71D80"/>
    <w:rsid w:val="00A71D92"/>
    <w:rsid w:val="00A71FD6"/>
    <w:rsid w:val="00A72338"/>
    <w:rsid w:val="00A72367"/>
    <w:rsid w:val="00A725C8"/>
    <w:rsid w:val="00A725FC"/>
    <w:rsid w:val="00A726D4"/>
    <w:rsid w:val="00A7282D"/>
    <w:rsid w:val="00A7283C"/>
    <w:rsid w:val="00A728E6"/>
    <w:rsid w:val="00A729A6"/>
    <w:rsid w:val="00A72ADA"/>
    <w:rsid w:val="00A72CD8"/>
    <w:rsid w:val="00A72DB5"/>
    <w:rsid w:val="00A72DFE"/>
    <w:rsid w:val="00A72FAD"/>
    <w:rsid w:val="00A72FBC"/>
    <w:rsid w:val="00A72FD5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E2"/>
    <w:rsid w:val="00A752EF"/>
    <w:rsid w:val="00A7535F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2E8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D1D"/>
    <w:rsid w:val="00A87D62"/>
    <w:rsid w:val="00A87DCE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D03"/>
    <w:rsid w:val="00A90DD5"/>
    <w:rsid w:val="00A91419"/>
    <w:rsid w:val="00A916AC"/>
    <w:rsid w:val="00A917B4"/>
    <w:rsid w:val="00A91A44"/>
    <w:rsid w:val="00A91A9B"/>
    <w:rsid w:val="00A91B71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3168"/>
    <w:rsid w:val="00A932E0"/>
    <w:rsid w:val="00A9330D"/>
    <w:rsid w:val="00A9331D"/>
    <w:rsid w:val="00A93482"/>
    <w:rsid w:val="00A934DB"/>
    <w:rsid w:val="00A93635"/>
    <w:rsid w:val="00A936ED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F60"/>
    <w:rsid w:val="00A95035"/>
    <w:rsid w:val="00A9532B"/>
    <w:rsid w:val="00A9536E"/>
    <w:rsid w:val="00A953D0"/>
    <w:rsid w:val="00A9553D"/>
    <w:rsid w:val="00A95825"/>
    <w:rsid w:val="00A95895"/>
    <w:rsid w:val="00A95B42"/>
    <w:rsid w:val="00A95B5E"/>
    <w:rsid w:val="00A95BA8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E5"/>
    <w:rsid w:val="00A96F43"/>
    <w:rsid w:val="00A9701E"/>
    <w:rsid w:val="00A97032"/>
    <w:rsid w:val="00A97036"/>
    <w:rsid w:val="00A9708D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230"/>
    <w:rsid w:val="00AA057B"/>
    <w:rsid w:val="00AA07A8"/>
    <w:rsid w:val="00AA07E8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26"/>
    <w:rsid w:val="00AA2188"/>
    <w:rsid w:val="00AA21A3"/>
    <w:rsid w:val="00AA2481"/>
    <w:rsid w:val="00AA2489"/>
    <w:rsid w:val="00AA255A"/>
    <w:rsid w:val="00AA261B"/>
    <w:rsid w:val="00AA2723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41"/>
    <w:rsid w:val="00AA6AC1"/>
    <w:rsid w:val="00AA6AC3"/>
    <w:rsid w:val="00AA6BC6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B014D"/>
    <w:rsid w:val="00AB0375"/>
    <w:rsid w:val="00AB040C"/>
    <w:rsid w:val="00AB0639"/>
    <w:rsid w:val="00AB0679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79E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FEA"/>
    <w:rsid w:val="00AB5054"/>
    <w:rsid w:val="00AB5135"/>
    <w:rsid w:val="00AB515F"/>
    <w:rsid w:val="00AB575C"/>
    <w:rsid w:val="00AB5A06"/>
    <w:rsid w:val="00AB5A98"/>
    <w:rsid w:val="00AB5BCD"/>
    <w:rsid w:val="00AB5D51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BB2"/>
    <w:rsid w:val="00AB6C59"/>
    <w:rsid w:val="00AB6E15"/>
    <w:rsid w:val="00AB7087"/>
    <w:rsid w:val="00AB73A4"/>
    <w:rsid w:val="00AB74BE"/>
    <w:rsid w:val="00AB75C6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DE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5F3"/>
    <w:rsid w:val="00AD3899"/>
    <w:rsid w:val="00AD3953"/>
    <w:rsid w:val="00AD3987"/>
    <w:rsid w:val="00AD3A1D"/>
    <w:rsid w:val="00AD3CAC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C85"/>
    <w:rsid w:val="00AD4D14"/>
    <w:rsid w:val="00AD4E44"/>
    <w:rsid w:val="00AD4F3B"/>
    <w:rsid w:val="00AD4FAE"/>
    <w:rsid w:val="00AD5142"/>
    <w:rsid w:val="00AD5247"/>
    <w:rsid w:val="00AD560E"/>
    <w:rsid w:val="00AD57FB"/>
    <w:rsid w:val="00AD5A34"/>
    <w:rsid w:val="00AD5C91"/>
    <w:rsid w:val="00AD5DA2"/>
    <w:rsid w:val="00AD5F55"/>
    <w:rsid w:val="00AD6124"/>
    <w:rsid w:val="00AD6591"/>
    <w:rsid w:val="00AD69EF"/>
    <w:rsid w:val="00AD6B12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82"/>
    <w:rsid w:val="00AD7EBA"/>
    <w:rsid w:val="00AD7F47"/>
    <w:rsid w:val="00AE0117"/>
    <w:rsid w:val="00AE0242"/>
    <w:rsid w:val="00AE027F"/>
    <w:rsid w:val="00AE04C0"/>
    <w:rsid w:val="00AE05E9"/>
    <w:rsid w:val="00AE0658"/>
    <w:rsid w:val="00AE06A7"/>
    <w:rsid w:val="00AE0AD4"/>
    <w:rsid w:val="00AE0B90"/>
    <w:rsid w:val="00AE0F0D"/>
    <w:rsid w:val="00AE121A"/>
    <w:rsid w:val="00AE1367"/>
    <w:rsid w:val="00AE16AA"/>
    <w:rsid w:val="00AE179D"/>
    <w:rsid w:val="00AE1B31"/>
    <w:rsid w:val="00AE1BC4"/>
    <w:rsid w:val="00AE1CA6"/>
    <w:rsid w:val="00AE2309"/>
    <w:rsid w:val="00AE23A2"/>
    <w:rsid w:val="00AE24BE"/>
    <w:rsid w:val="00AE2581"/>
    <w:rsid w:val="00AE262E"/>
    <w:rsid w:val="00AE2A1F"/>
    <w:rsid w:val="00AE2B4B"/>
    <w:rsid w:val="00AE2B98"/>
    <w:rsid w:val="00AE2BB8"/>
    <w:rsid w:val="00AE2C03"/>
    <w:rsid w:val="00AE2D62"/>
    <w:rsid w:val="00AE2DED"/>
    <w:rsid w:val="00AE2F47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70B5"/>
    <w:rsid w:val="00AE7114"/>
    <w:rsid w:val="00AE743B"/>
    <w:rsid w:val="00AE75FA"/>
    <w:rsid w:val="00AE7627"/>
    <w:rsid w:val="00AE764C"/>
    <w:rsid w:val="00AE776E"/>
    <w:rsid w:val="00AE7C9B"/>
    <w:rsid w:val="00AE7EFA"/>
    <w:rsid w:val="00AF01E2"/>
    <w:rsid w:val="00AF02BF"/>
    <w:rsid w:val="00AF03C3"/>
    <w:rsid w:val="00AF0670"/>
    <w:rsid w:val="00AF091B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6C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804"/>
    <w:rsid w:val="00AF6A4E"/>
    <w:rsid w:val="00AF6AB9"/>
    <w:rsid w:val="00AF6B11"/>
    <w:rsid w:val="00AF6B1A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8CE"/>
    <w:rsid w:val="00B01B4C"/>
    <w:rsid w:val="00B01D0A"/>
    <w:rsid w:val="00B01D62"/>
    <w:rsid w:val="00B02093"/>
    <w:rsid w:val="00B02115"/>
    <w:rsid w:val="00B028A1"/>
    <w:rsid w:val="00B02B8D"/>
    <w:rsid w:val="00B02BD5"/>
    <w:rsid w:val="00B02D58"/>
    <w:rsid w:val="00B02E0D"/>
    <w:rsid w:val="00B02F25"/>
    <w:rsid w:val="00B02FF6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643"/>
    <w:rsid w:val="00B046C5"/>
    <w:rsid w:val="00B0496A"/>
    <w:rsid w:val="00B049C8"/>
    <w:rsid w:val="00B04A8F"/>
    <w:rsid w:val="00B04AA2"/>
    <w:rsid w:val="00B04E24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B41"/>
    <w:rsid w:val="00B06BE2"/>
    <w:rsid w:val="00B06D77"/>
    <w:rsid w:val="00B06DAF"/>
    <w:rsid w:val="00B06E0F"/>
    <w:rsid w:val="00B07107"/>
    <w:rsid w:val="00B0716D"/>
    <w:rsid w:val="00B0742D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408A"/>
    <w:rsid w:val="00B140DD"/>
    <w:rsid w:val="00B142EC"/>
    <w:rsid w:val="00B14460"/>
    <w:rsid w:val="00B14589"/>
    <w:rsid w:val="00B146BE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40C"/>
    <w:rsid w:val="00B16427"/>
    <w:rsid w:val="00B164D1"/>
    <w:rsid w:val="00B165A4"/>
    <w:rsid w:val="00B166C2"/>
    <w:rsid w:val="00B16B1E"/>
    <w:rsid w:val="00B16C0A"/>
    <w:rsid w:val="00B16C7C"/>
    <w:rsid w:val="00B16DE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29D"/>
    <w:rsid w:val="00B2132D"/>
    <w:rsid w:val="00B21419"/>
    <w:rsid w:val="00B21434"/>
    <w:rsid w:val="00B21608"/>
    <w:rsid w:val="00B216BB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CF6"/>
    <w:rsid w:val="00B23DF8"/>
    <w:rsid w:val="00B23E34"/>
    <w:rsid w:val="00B23E40"/>
    <w:rsid w:val="00B23EB0"/>
    <w:rsid w:val="00B23F4A"/>
    <w:rsid w:val="00B23F7E"/>
    <w:rsid w:val="00B23FCB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7B"/>
    <w:rsid w:val="00B270BD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B5"/>
    <w:rsid w:val="00B33153"/>
    <w:rsid w:val="00B3325A"/>
    <w:rsid w:val="00B33360"/>
    <w:rsid w:val="00B333B7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F68"/>
    <w:rsid w:val="00B400C1"/>
    <w:rsid w:val="00B400D7"/>
    <w:rsid w:val="00B400FA"/>
    <w:rsid w:val="00B401DB"/>
    <w:rsid w:val="00B402DA"/>
    <w:rsid w:val="00B405A3"/>
    <w:rsid w:val="00B40968"/>
    <w:rsid w:val="00B40B35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CA"/>
    <w:rsid w:val="00B4152B"/>
    <w:rsid w:val="00B415B6"/>
    <w:rsid w:val="00B415BC"/>
    <w:rsid w:val="00B41617"/>
    <w:rsid w:val="00B4169C"/>
    <w:rsid w:val="00B416CA"/>
    <w:rsid w:val="00B41937"/>
    <w:rsid w:val="00B41DB7"/>
    <w:rsid w:val="00B42068"/>
    <w:rsid w:val="00B420F3"/>
    <w:rsid w:val="00B42171"/>
    <w:rsid w:val="00B421CC"/>
    <w:rsid w:val="00B4226B"/>
    <w:rsid w:val="00B424B9"/>
    <w:rsid w:val="00B42602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C79"/>
    <w:rsid w:val="00B43D5D"/>
    <w:rsid w:val="00B43F95"/>
    <w:rsid w:val="00B440BA"/>
    <w:rsid w:val="00B443B1"/>
    <w:rsid w:val="00B445F8"/>
    <w:rsid w:val="00B4469A"/>
    <w:rsid w:val="00B446B5"/>
    <w:rsid w:val="00B44762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C07"/>
    <w:rsid w:val="00B47D77"/>
    <w:rsid w:val="00B47F41"/>
    <w:rsid w:val="00B50255"/>
    <w:rsid w:val="00B506BF"/>
    <w:rsid w:val="00B50711"/>
    <w:rsid w:val="00B5078C"/>
    <w:rsid w:val="00B509C4"/>
    <w:rsid w:val="00B50CCC"/>
    <w:rsid w:val="00B51031"/>
    <w:rsid w:val="00B5105D"/>
    <w:rsid w:val="00B51234"/>
    <w:rsid w:val="00B512E5"/>
    <w:rsid w:val="00B517BE"/>
    <w:rsid w:val="00B51BC3"/>
    <w:rsid w:val="00B51EC0"/>
    <w:rsid w:val="00B5202F"/>
    <w:rsid w:val="00B52138"/>
    <w:rsid w:val="00B521F4"/>
    <w:rsid w:val="00B52202"/>
    <w:rsid w:val="00B52573"/>
    <w:rsid w:val="00B526B2"/>
    <w:rsid w:val="00B527E6"/>
    <w:rsid w:val="00B528F0"/>
    <w:rsid w:val="00B5297F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A98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F7"/>
    <w:rsid w:val="00B64FFF"/>
    <w:rsid w:val="00B6506A"/>
    <w:rsid w:val="00B65135"/>
    <w:rsid w:val="00B65232"/>
    <w:rsid w:val="00B65296"/>
    <w:rsid w:val="00B653B7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746"/>
    <w:rsid w:val="00B667EA"/>
    <w:rsid w:val="00B669D0"/>
    <w:rsid w:val="00B66A4F"/>
    <w:rsid w:val="00B67031"/>
    <w:rsid w:val="00B6714D"/>
    <w:rsid w:val="00B671AA"/>
    <w:rsid w:val="00B673AE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AC6"/>
    <w:rsid w:val="00B70AE4"/>
    <w:rsid w:val="00B70AF2"/>
    <w:rsid w:val="00B70CA1"/>
    <w:rsid w:val="00B70CC4"/>
    <w:rsid w:val="00B70D02"/>
    <w:rsid w:val="00B7128C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513"/>
    <w:rsid w:val="00B73D5C"/>
    <w:rsid w:val="00B73DEC"/>
    <w:rsid w:val="00B73FF4"/>
    <w:rsid w:val="00B74191"/>
    <w:rsid w:val="00B746B0"/>
    <w:rsid w:val="00B74954"/>
    <w:rsid w:val="00B74ADF"/>
    <w:rsid w:val="00B74B8F"/>
    <w:rsid w:val="00B74DC8"/>
    <w:rsid w:val="00B75258"/>
    <w:rsid w:val="00B752E4"/>
    <w:rsid w:val="00B75365"/>
    <w:rsid w:val="00B7539C"/>
    <w:rsid w:val="00B7557D"/>
    <w:rsid w:val="00B756E2"/>
    <w:rsid w:val="00B757BD"/>
    <w:rsid w:val="00B75845"/>
    <w:rsid w:val="00B75A03"/>
    <w:rsid w:val="00B75A4E"/>
    <w:rsid w:val="00B75B28"/>
    <w:rsid w:val="00B75BA2"/>
    <w:rsid w:val="00B75BEC"/>
    <w:rsid w:val="00B75D80"/>
    <w:rsid w:val="00B75F7A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D99"/>
    <w:rsid w:val="00B77E2D"/>
    <w:rsid w:val="00B80050"/>
    <w:rsid w:val="00B800D7"/>
    <w:rsid w:val="00B801CF"/>
    <w:rsid w:val="00B8022F"/>
    <w:rsid w:val="00B80245"/>
    <w:rsid w:val="00B805FB"/>
    <w:rsid w:val="00B80853"/>
    <w:rsid w:val="00B80881"/>
    <w:rsid w:val="00B808C9"/>
    <w:rsid w:val="00B80A61"/>
    <w:rsid w:val="00B80D89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6D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868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F7"/>
    <w:rsid w:val="00B93B7B"/>
    <w:rsid w:val="00B93B8B"/>
    <w:rsid w:val="00B93C1A"/>
    <w:rsid w:val="00B93DA2"/>
    <w:rsid w:val="00B93DBF"/>
    <w:rsid w:val="00B93F73"/>
    <w:rsid w:val="00B94038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AFE"/>
    <w:rsid w:val="00BB1B2E"/>
    <w:rsid w:val="00BB1BD1"/>
    <w:rsid w:val="00BB1C3E"/>
    <w:rsid w:val="00BB1F8A"/>
    <w:rsid w:val="00BB208E"/>
    <w:rsid w:val="00BB22BC"/>
    <w:rsid w:val="00BB2415"/>
    <w:rsid w:val="00BB24AD"/>
    <w:rsid w:val="00BB2550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D3C"/>
    <w:rsid w:val="00BB5E3F"/>
    <w:rsid w:val="00BB5EE9"/>
    <w:rsid w:val="00BB650E"/>
    <w:rsid w:val="00BB6594"/>
    <w:rsid w:val="00BB6749"/>
    <w:rsid w:val="00BB68D1"/>
    <w:rsid w:val="00BB7980"/>
    <w:rsid w:val="00BB7A13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B15"/>
    <w:rsid w:val="00BC0B5D"/>
    <w:rsid w:val="00BC0C48"/>
    <w:rsid w:val="00BC0CEF"/>
    <w:rsid w:val="00BC109B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8"/>
    <w:rsid w:val="00BC304C"/>
    <w:rsid w:val="00BC31BA"/>
    <w:rsid w:val="00BC3243"/>
    <w:rsid w:val="00BC32D4"/>
    <w:rsid w:val="00BC3423"/>
    <w:rsid w:val="00BC3435"/>
    <w:rsid w:val="00BC3521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0D7"/>
    <w:rsid w:val="00BC516D"/>
    <w:rsid w:val="00BC53BF"/>
    <w:rsid w:val="00BC58A1"/>
    <w:rsid w:val="00BC58CA"/>
    <w:rsid w:val="00BC5BBE"/>
    <w:rsid w:val="00BC5BE5"/>
    <w:rsid w:val="00BC5C04"/>
    <w:rsid w:val="00BC5DBA"/>
    <w:rsid w:val="00BC5E20"/>
    <w:rsid w:val="00BC5ED1"/>
    <w:rsid w:val="00BC60D3"/>
    <w:rsid w:val="00BC636F"/>
    <w:rsid w:val="00BC65C9"/>
    <w:rsid w:val="00BC65E5"/>
    <w:rsid w:val="00BC665C"/>
    <w:rsid w:val="00BC6841"/>
    <w:rsid w:val="00BC6A48"/>
    <w:rsid w:val="00BC6F8E"/>
    <w:rsid w:val="00BC6FB0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F3"/>
    <w:rsid w:val="00BF1F1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95C"/>
    <w:rsid w:val="00BF2A77"/>
    <w:rsid w:val="00BF2C48"/>
    <w:rsid w:val="00BF2EA2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A04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A45"/>
    <w:rsid w:val="00C02A8F"/>
    <w:rsid w:val="00C02B64"/>
    <w:rsid w:val="00C02E0B"/>
    <w:rsid w:val="00C02FB5"/>
    <w:rsid w:val="00C035F6"/>
    <w:rsid w:val="00C03630"/>
    <w:rsid w:val="00C038DC"/>
    <w:rsid w:val="00C03AD9"/>
    <w:rsid w:val="00C03BF1"/>
    <w:rsid w:val="00C03D69"/>
    <w:rsid w:val="00C04314"/>
    <w:rsid w:val="00C04324"/>
    <w:rsid w:val="00C04354"/>
    <w:rsid w:val="00C04416"/>
    <w:rsid w:val="00C0488B"/>
    <w:rsid w:val="00C04A58"/>
    <w:rsid w:val="00C04DD4"/>
    <w:rsid w:val="00C04E4D"/>
    <w:rsid w:val="00C04E70"/>
    <w:rsid w:val="00C04FB4"/>
    <w:rsid w:val="00C04FDC"/>
    <w:rsid w:val="00C05126"/>
    <w:rsid w:val="00C052A7"/>
    <w:rsid w:val="00C0534B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815"/>
    <w:rsid w:val="00C10A7C"/>
    <w:rsid w:val="00C10CA3"/>
    <w:rsid w:val="00C10CA9"/>
    <w:rsid w:val="00C10F7B"/>
    <w:rsid w:val="00C1115E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5E5"/>
    <w:rsid w:val="00C15635"/>
    <w:rsid w:val="00C1563D"/>
    <w:rsid w:val="00C157FE"/>
    <w:rsid w:val="00C159AE"/>
    <w:rsid w:val="00C15B90"/>
    <w:rsid w:val="00C15DC4"/>
    <w:rsid w:val="00C15EF0"/>
    <w:rsid w:val="00C15F2F"/>
    <w:rsid w:val="00C15F37"/>
    <w:rsid w:val="00C16188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BD"/>
    <w:rsid w:val="00C20AC6"/>
    <w:rsid w:val="00C20B76"/>
    <w:rsid w:val="00C20BF1"/>
    <w:rsid w:val="00C20C18"/>
    <w:rsid w:val="00C20E1A"/>
    <w:rsid w:val="00C21003"/>
    <w:rsid w:val="00C2126E"/>
    <w:rsid w:val="00C214DE"/>
    <w:rsid w:val="00C21582"/>
    <w:rsid w:val="00C21609"/>
    <w:rsid w:val="00C217F1"/>
    <w:rsid w:val="00C21828"/>
    <w:rsid w:val="00C218D7"/>
    <w:rsid w:val="00C219FD"/>
    <w:rsid w:val="00C21B5F"/>
    <w:rsid w:val="00C21DCD"/>
    <w:rsid w:val="00C21E0A"/>
    <w:rsid w:val="00C21E4E"/>
    <w:rsid w:val="00C22187"/>
    <w:rsid w:val="00C2226E"/>
    <w:rsid w:val="00C225BA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EB4"/>
    <w:rsid w:val="00C33053"/>
    <w:rsid w:val="00C330D7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62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E2C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C17"/>
    <w:rsid w:val="00C50C4D"/>
    <w:rsid w:val="00C50D72"/>
    <w:rsid w:val="00C51072"/>
    <w:rsid w:val="00C51091"/>
    <w:rsid w:val="00C510B6"/>
    <w:rsid w:val="00C51328"/>
    <w:rsid w:val="00C514D0"/>
    <w:rsid w:val="00C51613"/>
    <w:rsid w:val="00C51662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F58"/>
    <w:rsid w:val="00C540DA"/>
    <w:rsid w:val="00C542BB"/>
    <w:rsid w:val="00C542BD"/>
    <w:rsid w:val="00C54336"/>
    <w:rsid w:val="00C544C6"/>
    <w:rsid w:val="00C54729"/>
    <w:rsid w:val="00C54996"/>
    <w:rsid w:val="00C54A9A"/>
    <w:rsid w:val="00C54DA3"/>
    <w:rsid w:val="00C54FF5"/>
    <w:rsid w:val="00C550C3"/>
    <w:rsid w:val="00C553D9"/>
    <w:rsid w:val="00C5557C"/>
    <w:rsid w:val="00C5583E"/>
    <w:rsid w:val="00C55852"/>
    <w:rsid w:val="00C55EEC"/>
    <w:rsid w:val="00C5605F"/>
    <w:rsid w:val="00C565E9"/>
    <w:rsid w:val="00C56865"/>
    <w:rsid w:val="00C5688C"/>
    <w:rsid w:val="00C5698C"/>
    <w:rsid w:val="00C56A42"/>
    <w:rsid w:val="00C56FAC"/>
    <w:rsid w:val="00C56FDD"/>
    <w:rsid w:val="00C57102"/>
    <w:rsid w:val="00C571FB"/>
    <w:rsid w:val="00C577ED"/>
    <w:rsid w:val="00C57809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4008"/>
    <w:rsid w:val="00C6400D"/>
    <w:rsid w:val="00C640FE"/>
    <w:rsid w:val="00C64106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980"/>
    <w:rsid w:val="00C67CB2"/>
    <w:rsid w:val="00C67D50"/>
    <w:rsid w:val="00C67E75"/>
    <w:rsid w:val="00C67FB7"/>
    <w:rsid w:val="00C700C9"/>
    <w:rsid w:val="00C700D8"/>
    <w:rsid w:val="00C7010E"/>
    <w:rsid w:val="00C70589"/>
    <w:rsid w:val="00C707F5"/>
    <w:rsid w:val="00C7098C"/>
    <w:rsid w:val="00C70BB7"/>
    <w:rsid w:val="00C70C1C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FCE"/>
    <w:rsid w:val="00C72FE5"/>
    <w:rsid w:val="00C735AC"/>
    <w:rsid w:val="00C73641"/>
    <w:rsid w:val="00C73D38"/>
    <w:rsid w:val="00C73D47"/>
    <w:rsid w:val="00C73D88"/>
    <w:rsid w:val="00C73DDC"/>
    <w:rsid w:val="00C73F2B"/>
    <w:rsid w:val="00C7410F"/>
    <w:rsid w:val="00C7421A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6B8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FE"/>
    <w:rsid w:val="00C872EF"/>
    <w:rsid w:val="00C8743C"/>
    <w:rsid w:val="00C87568"/>
    <w:rsid w:val="00C876A1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3E1"/>
    <w:rsid w:val="00C90505"/>
    <w:rsid w:val="00C90532"/>
    <w:rsid w:val="00C9061A"/>
    <w:rsid w:val="00C9063C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E49"/>
    <w:rsid w:val="00C90FF8"/>
    <w:rsid w:val="00C911AF"/>
    <w:rsid w:val="00C911BB"/>
    <w:rsid w:val="00C9123E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154"/>
    <w:rsid w:val="00C92175"/>
    <w:rsid w:val="00C9231C"/>
    <w:rsid w:val="00C92485"/>
    <w:rsid w:val="00C9263E"/>
    <w:rsid w:val="00C9268A"/>
    <w:rsid w:val="00C92779"/>
    <w:rsid w:val="00C9281C"/>
    <w:rsid w:val="00C92C9F"/>
    <w:rsid w:val="00C92ECB"/>
    <w:rsid w:val="00C92F26"/>
    <w:rsid w:val="00C93197"/>
    <w:rsid w:val="00C9347D"/>
    <w:rsid w:val="00C9352D"/>
    <w:rsid w:val="00C9390E"/>
    <w:rsid w:val="00C939F9"/>
    <w:rsid w:val="00C93A3B"/>
    <w:rsid w:val="00C93CB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57D"/>
    <w:rsid w:val="00C955A7"/>
    <w:rsid w:val="00C95785"/>
    <w:rsid w:val="00C9579A"/>
    <w:rsid w:val="00C958C0"/>
    <w:rsid w:val="00C958D3"/>
    <w:rsid w:val="00C958DC"/>
    <w:rsid w:val="00C95B74"/>
    <w:rsid w:val="00C95BB0"/>
    <w:rsid w:val="00C95C59"/>
    <w:rsid w:val="00C95CAF"/>
    <w:rsid w:val="00C95D5E"/>
    <w:rsid w:val="00C95DD4"/>
    <w:rsid w:val="00C95FE8"/>
    <w:rsid w:val="00C96466"/>
    <w:rsid w:val="00C967B5"/>
    <w:rsid w:val="00C96867"/>
    <w:rsid w:val="00C969AD"/>
    <w:rsid w:val="00C96AF1"/>
    <w:rsid w:val="00C96DCB"/>
    <w:rsid w:val="00C97144"/>
    <w:rsid w:val="00C9717F"/>
    <w:rsid w:val="00C97531"/>
    <w:rsid w:val="00C9773B"/>
    <w:rsid w:val="00C97755"/>
    <w:rsid w:val="00C979B4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422"/>
    <w:rsid w:val="00CA1438"/>
    <w:rsid w:val="00CA1566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D23"/>
    <w:rsid w:val="00CA3DA4"/>
    <w:rsid w:val="00CA3E42"/>
    <w:rsid w:val="00CA3ECE"/>
    <w:rsid w:val="00CA3FA4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7FB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749"/>
    <w:rsid w:val="00CB2976"/>
    <w:rsid w:val="00CB2A47"/>
    <w:rsid w:val="00CB2A7B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AF"/>
    <w:rsid w:val="00CB3F80"/>
    <w:rsid w:val="00CB412D"/>
    <w:rsid w:val="00CB436A"/>
    <w:rsid w:val="00CB45AB"/>
    <w:rsid w:val="00CB4673"/>
    <w:rsid w:val="00CB4691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46"/>
    <w:rsid w:val="00CB7104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4C1"/>
    <w:rsid w:val="00CC15B2"/>
    <w:rsid w:val="00CC169F"/>
    <w:rsid w:val="00CC1740"/>
    <w:rsid w:val="00CC1A76"/>
    <w:rsid w:val="00CC1ABA"/>
    <w:rsid w:val="00CC1C05"/>
    <w:rsid w:val="00CC1DA9"/>
    <w:rsid w:val="00CC1E94"/>
    <w:rsid w:val="00CC1F90"/>
    <w:rsid w:val="00CC2223"/>
    <w:rsid w:val="00CC225F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430"/>
    <w:rsid w:val="00CC343E"/>
    <w:rsid w:val="00CC37BE"/>
    <w:rsid w:val="00CC3893"/>
    <w:rsid w:val="00CC3FAE"/>
    <w:rsid w:val="00CC4119"/>
    <w:rsid w:val="00CC411C"/>
    <w:rsid w:val="00CC4375"/>
    <w:rsid w:val="00CC45AA"/>
    <w:rsid w:val="00CC485E"/>
    <w:rsid w:val="00CC4B45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DA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149"/>
    <w:rsid w:val="00CD27B9"/>
    <w:rsid w:val="00CD2A05"/>
    <w:rsid w:val="00CD2B50"/>
    <w:rsid w:val="00CD2D6C"/>
    <w:rsid w:val="00CD3015"/>
    <w:rsid w:val="00CD32E6"/>
    <w:rsid w:val="00CD343D"/>
    <w:rsid w:val="00CD3443"/>
    <w:rsid w:val="00CD34AC"/>
    <w:rsid w:val="00CD3668"/>
    <w:rsid w:val="00CD3739"/>
    <w:rsid w:val="00CD373C"/>
    <w:rsid w:val="00CD3E5C"/>
    <w:rsid w:val="00CD3EE8"/>
    <w:rsid w:val="00CD411D"/>
    <w:rsid w:val="00CD41CA"/>
    <w:rsid w:val="00CD443F"/>
    <w:rsid w:val="00CD4577"/>
    <w:rsid w:val="00CD45E1"/>
    <w:rsid w:val="00CD462B"/>
    <w:rsid w:val="00CD46EF"/>
    <w:rsid w:val="00CD47C7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D5"/>
    <w:rsid w:val="00CE0B9A"/>
    <w:rsid w:val="00CE0C03"/>
    <w:rsid w:val="00CE0C97"/>
    <w:rsid w:val="00CE0CA7"/>
    <w:rsid w:val="00CE1008"/>
    <w:rsid w:val="00CE1091"/>
    <w:rsid w:val="00CE168D"/>
    <w:rsid w:val="00CE1860"/>
    <w:rsid w:val="00CE18BE"/>
    <w:rsid w:val="00CE18CD"/>
    <w:rsid w:val="00CE18E6"/>
    <w:rsid w:val="00CE1960"/>
    <w:rsid w:val="00CE19D6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3488"/>
    <w:rsid w:val="00CE3515"/>
    <w:rsid w:val="00CE362F"/>
    <w:rsid w:val="00CE36E7"/>
    <w:rsid w:val="00CE3833"/>
    <w:rsid w:val="00CE3895"/>
    <w:rsid w:val="00CE39EF"/>
    <w:rsid w:val="00CE401B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AA"/>
    <w:rsid w:val="00CE6336"/>
    <w:rsid w:val="00CE6383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7B"/>
    <w:rsid w:val="00CE73BA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694"/>
    <w:rsid w:val="00CF2716"/>
    <w:rsid w:val="00CF27C2"/>
    <w:rsid w:val="00CF29E8"/>
    <w:rsid w:val="00CF2ACF"/>
    <w:rsid w:val="00CF2BDF"/>
    <w:rsid w:val="00CF2E10"/>
    <w:rsid w:val="00CF2EDB"/>
    <w:rsid w:val="00CF2FFF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86"/>
    <w:rsid w:val="00CF7009"/>
    <w:rsid w:val="00CF73FC"/>
    <w:rsid w:val="00CF7482"/>
    <w:rsid w:val="00CF770A"/>
    <w:rsid w:val="00CF7907"/>
    <w:rsid w:val="00CF7A85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C17"/>
    <w:rsid w:val="00D00E25"/>
    <w:rsid w:val="00D00F5D"/>
    <w:rsid w:val="00D00FD0"/>
    <w:rsid w:val="00D01022"/>
    <w:rsid w:val="00D0116C"/>
    <w:rsid w:val="00D01207"/>
    <w:rsid w:val="00D0136F"/>
    <w:rsid w:val="00D01561"/>
    <w:rsid w:val="00D019BA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3E0"/>
    <w:rsid w:val="00D0640F"/>
    <w:rsid w:val="00D064CD"/>
    <w:rsid w:val="00D065C5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A79"/>
    <w:rsid w:val="00D12B20"/>
    <w:rsid w:val="00D12C27"/>
    <w:rsid w:val="00D12C3D"/>
    <w:rsid w:val="00D12CC3"/>
    <w:rsid w:val="00D12DAA"/>
    <w:rsid w:val="00D12EA0"/>
    <w:rsid w:val="00D12ECC"/>
    <w:rsid w:val="00D1304F"/>
    <w:rsid w:val="00D13172"/>
    <w:rsid w:val="00D13BB1"/>
    <w:rsid w:val="00D13E66"/>
    <w:rsid w:val="00D13F23"/>
    <w:rsid w:val="00D14752"/>
    <w:rsid w:val="00D147BE"/>
    <w:rsid w:val="00D14975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C5"/>
    <w:rsid w:val="00D239D3"/>
    <w:rsid w:val="00D23AFB"/>
    <w:rsid w:val="00D23B40"/>
    <w:rsid w:val="00D23D0D"/>
    <w:rsid w:val="00D23E42"/>
    <w:rsid w:val="00D23F47"/>
    <w:rsid w:val="00D23FBE"/>
    <w:rsid w:val="00D243CE"/>
    <w:rsid w:val="00D243F0"/>
    <w:rsid w:val="00D24605"/>
    <w:rsid w:val="00D24751"/>
    <w:rsid w:val="00D24776"/>
    <w:rsid w:val="00D24A64"/>
    <w:rsid w:val="00D24B75"/>
    <w:rsid w:val="00D24D43"/>
    <w:rsid w:val="00D24ECE"/>
    <w:rsid w:val="00D24EE9"/>
    <w:rsid w:val="00D251AB"/>
    <w:rsid w:val="00D2533B"/>
    <w:rsid w:val="00D25430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6BB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66"/>
    <w:rsid w:val="00D320A0"/>
    <w:rsid w:val="00D322C0"/>
    <w:rsid w:val="00D32316"/>
    <w:rsid w:val="00D325B3"/>
    <w:rsid w:val="00D326A6"/>
    <w:rsid w:val="00D3272C"/>
    <w:rsid w:val="00D327D6"/>
    <w:rsid w:val="00D3280D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C5"/>
    <w:rsid w:val="00D3348E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25"/>
    <w:rsid w:val="00D35BE0"/>
    <w:rsid w:val="00D35D0C"/>
    <w:rsid w:val="00D360D4"/>
    <w:rsid w:val="00D3624A"/>
    <w:rsid w:val="00D36427"/>
    <w:rsid w:val="00D364ED"/>
    <w:rsid w:val="00D36B0C"/>
    <w:rsid w:val="00D36BFF"/>
    <w:rsid w:val="00D36DE4"/>
    <w:rsid w:val="00D37007"/>
    <w:rsid w:val="00D37052"/>
    <w:rsid w:val="00D3743B"/>
    <w:rsid w:val="00D3754E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B41"/>
    <w:rsid w:val="00D40E29"/>
    <w:rsid w:val="00D41282"/>
    <w:rsid w:val="00D412C7"/>
    <w:rsid w:val="00D41912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E1"/>
    <w:rsid w:val="00D43718"/>
    <w:rsid w:val="00D4383A"/>
    <w:rsid w:val="00D43935"/>
    <w:rsid w:val="00D43B35"/>
    <w:rsid w:val="00D43BEF"/>
    <w:rsid w:val="00D43C06"/>
    <w:rsid w:val="00D43FAA"/>
    <w:rsid w:val="00D4408C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DF"/>
    <w:rsid w:val="00D472E7"/>
    <w:rsid w:val="00D47397"/>
    <w:rsid w:val="00D473E1"/>
    <w:rsid w:val="00D4751F"/>
    <w:rsid w:val="00D475FA"/>
    <w:rsid w:val="00D47728"/>
    <w:rsid w:val="00D47890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760"/>
    <w:rsid w:val="00D507C2"/>
    <w:rsid w:val="00D508A4"/>
    <w:rsid w:val="00D50FAC"/>
    <w:rsid w:val="00D50FB4"/>
    <w:rsid w:val="00D51122"/>
    <w:rsid w:val="00D511E7"/>
    <w:rsid w:val="00D5128F"/>
    <w:rsid w:val="00D5153B"/>
    <w:rsid w:val="00D5174E"/>
    <w:rsid w:val="00D51B2D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725"/>
    <w:rsid w:val="00D547F8"/>
    <w:rsid w:val="00D54A79"/>
    <w:rsid w:val="00D54D2A"/>
    <w:rsid w:val="00D54E79"/>
    <w:rsid w:val="00D54E97"/>
    <w:rsid w:val="00D54EFD"/>
    <w:rsid w:val="00D55100"/>
    <w:rsid w:val="00D55773"/>
    <w:rsid w:val="00D558A3"/>
    <w:rsid w:val="00D55917"/>
    <w:rsid w:val="00D561C6"/>
    <w:rsid w:val="00D5668B"/>
    <w:rsid w:val="00D5670F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0E22"/>
    <w:rsid w:val="00D611A4"/>
    <w:rsid w:val="00D61589"/>
    <w:rsid w:val="00D61650"/>
    <w:rsid w:val="00D618B1"/>
    <w:rsid w:val="00D61931"/>
    <w:rsid w:val="00D619B2"/>
    <w:rsid w:val="00D619D1"/>
    <w:rsid w:val="00D61A54"/>
    <w:rsid w:val="00D61ACD"/>
    <w:rsid w:val="00D61B15"/>
    <w:rsid w:val="00D61C96"/>
    <w:rsid w:val="00D61E00"/>
    <w:rsid w:val="00D61EC3"/>
    <w:rsid w:val="00D61FEA"/>
    <w:rsid w:val="00D620BE"/>
    <w:rsid w:val="00D620E5"/>
    <w:rsid w:val="00D621DA"/>
    <w:rsid w:val="00D62270"/>
    <w:rsid w:val="00D622AA"/>
    <w:rsid w:val="00D623BE"/>
    <w:rsid w:val="00D627AE"/>
    <w:rsid w:val="00D62AFA"/>
    <w:rsid w:val="00D62AFC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D0F"/>
    <w:rsid w:val="00D65DFD"/>
    <w:rsid w:val="00D662A9"/>
    <w:rsid w:val="00D66649"/>
    <w:rsid w:val="00D66694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AE7"/>
    <w:rsid w:val="00D73B66"/>
    <w:rsid w:val="00D73F3E"/>
    <w:rsid w:val="00D73FF4"/>
    <w:rsid w:val="00D73FFB"/>
    <w:rsid w:val="00D74551"/>
    <w:rsid w:val="00D746B2"/>
    <w:rsid w:val="00D746D6"/>
    <w:rsid w:val="00D74878"/>
    <w:rsid w:val="00D748FE"/>
    <w:rsid w:val="00D74C0B"/>
    <w:rsid w:val="00D74CBB"/>
    <w:rsid w:val="00D74D1F"/>
    <w:rsid w:val="00D75007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BA5"/>
    <w:rsid w:val="00D76BB7"/>
    <w:rsid w:val="00D76C71"/>
    <w:rsid w:val="00D76FBC"/>
    <w:rsid w:val="00D77021"/>
    <w:rsid w:val="00D7711D"/>
    <w:rsid w:val="00D77221"/>
    <w:rsid w:val="00D77326"/>
    <w:rsid w:val="00D77454"/>
    <w:rsid w:val="00D77617"/>
    <w:rsid w:val="00D77660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EE"/>
    <w:rsid w:val="00D84F31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703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293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E06"/>
    <w:rsid w:val="00D97ECF"/>
    <w:rsid w:val="00D97ED3"/>
    <w:rsid w:val="00DA012A"/>
    <w:rsid w:val="00DA017A"/>
    <w:rsid w:val="00DA0284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F2"/>
    <w:rsid w:val="00DA38F7"/>
    <w:rsid w:val="00DA3FB7"/>
    <w:rsid w:val="00DA4121"/>
    <w:rsid w:val="00DA4484"/>
    <w:rsid w:val="00DA455E"/>
    <w:rsid w:val="00DA45F0"/>
    <w:rsid w:val="00DA4773"/>
    <w:rsid w:val="00DA47D9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FC"/>
    <w:rsid w:val="00DA5B95"/>
    <w:rsid w:val="00DA5BD7"/>
    <w:rsid w:val="00DA5C4B"/>
    <w:rsid w:val="00DA5FCE"/>
    <w:rsid w:val="00DA610D"/>
    <w:rsid w:val="00DA6160"/>
    <w:rsid w:val="00DA61BA"/>
    <w:rsid w:val="00DA62B0"/>
    <w:rsid w:val="00DA6364"/>
    <w:rsid w:val="00DA63C2"/>
    <w:rsid w:val="00DA6652"/>
    <w:rsid w:val="00DA6775"/>
    <w:rsid w:val="00DA67DA"/>
    <w:rsid w:val="00DA69B6"/>
    <w:rsid w:val="00DA69D5"/>
    <w:rsid w:val="00DA6B0D"/>
    <w:rsid w:val="00DA6B85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E95"/>
    <w:rsid w:val="00DB0EE0"/>
    <w:rsid w:val="00DB13CD"/>
    <w:rsid w:val="00DB14D1"/>
    <w:rsid w:val="00DB1812"/>
    <w:rsid w:val="00DB1B16"/>
    <w:rsid w:val="00DB1BE4"/>
    <w:rsid w:val="00DB1EDE"/>
    <w:rsid w:val="00DB1F26"/>
    <w:rsid w:val="00DB1F91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530"/>
    <w:rsid w:val="00DB5800"/>
    <w:rsid w:val="00DB58B8"/>
    <w:rsid w:val="00DB58DB"/>
    <w:rsid w:val="00DB5B2D"/>
    <w:rsid w:val="00DB5CFD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71"/>
    <w:rsid w:val="00DB740F"/>
    <w:rsid w:val="00DB743B"/>
    <w:rsid w:val="00DB7546"/>
    <w:rsid w:val="00DB75CF"/>
    <w:rsid w:val="00DB7764"/>
    <w:rsid w:val="00DB7A9C"/>
    <w:rsid w:val="00DB7AD1"/>
    <w:rsid w:val="00DB7BFF"/>
    <w:rsid w:val="00DB7FCE"/>
    <w:rsid w:val="00DC0379"/>
    <w:rsid w:val="00DC04AA"/>
    <w:rsid w:val="00DC085F"/>
    <w:rsid w:val="00DC08CC"/>
    <w:rsid w:val="00DC0929"/>
    <w:rsid w:val="00DC0B16"/>
    <w:rsid w:val="00DC0C81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0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F9"/>
    <w:rsid w:val="00DC6D2E"/>
    <w:rsid w:val="00DC6F5F"/>
    <w:rsid w:val="00DC701F"/>
    <w:rsid w:val="00DC7021"/>
    <w:rsid w:val="00DC7039"/>
    <w:rsid w:val="00DC70CF"/>
    <w:rsid w:val="00DC70FD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EE4"/>
    <w:rsid w:val="00DD1343"/>
    <w:rsid w:val="00DD1482"/>
    <w:rsid w:val="00DD1499"/>
    <w:rsid w:val="00DD1674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1BB"/>
    <w:rsid w:val="00DD3297"/>
    <w:rsid w:val="00DD3721"/>
    <w:rsid w:val="00DD3792"/>
    <w:rsid w:val="00DD3D18"/>
    <w:rsid w:val="00DD3EC1"/>
    <w:rsid w:val="00DD3EFC"/>
    <w:rsid w:val="00DD3F98"/>
    <w:rsid w:val="00DD40F3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756"/>
    <w:rsid w:val="00DD681F"/>
    <w:rsid w:val="00DD6849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B8"/>
    <w:rsid w:val="00DE0584"/>
    <w:rsid w:val="00DE0592"/>
    <w:rsid w:val="00DE065F"/>
    <w:rsid w:val="00DE083F"/>
    <w:rsid w:val="00DE0867"/>
    <w:rsid w:val="00DE08E4"/>
    <w:rsid w:val="00DE0B4E"/>
    <w:rsid w:val="00DE0C15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91"/>
    <w:rsid w:val="00DE1B61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9A"/>
    <w:rsid w:val="00DE4D3D"/>
    <w:rsid w:val="00DE4E04"/>
    <w:rsid w:val="00DE4E2C"/>
    <w:rsid w:val="00DE4EA9"/>
    <w:rsid w:val="00DE4F3B"/>
    <w:rsid w:val="00DE5099"/>
    <w:rsid w:val="00DE5191"/>
    <w:rsid w:val="00DE54BD"/>
    <w:rsid w:val="00DE580A"/>
    <w:rsid w:val="00DE58A8"/>
    <w:rsid w:val="00DE591F"/>
    <w:rsid w:val="00DE599A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85"/>
    <w:rsid w:val="00DE6A5F"/>
    <w:rsid w:val="00DE6A81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A80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5EB"/>
    <w:rsid w:val="00DF2815"/>
    <w:rsid w:val="00DF287A"/>
    <w:rsid w:val="00DF2A7B"/>
    <w:rsid w:val="00DF2AFB"/>
    <w:rsid w:val="00DF2AFF"/>
    <w:rsid w:val="00DF2D2F"/>
    <w:rsid w:val="00DF2F59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80A"/>
    <w:rsid w:val="00DF6989"/>
    <w:rsid w:val="00DF6A13"/>
    <w:rsid w:val="00DF6A35"/>
    <w:rsid w:val="00DF6A59"/>
    <w:rsid w:val="00DF6CB8"/>
    <w:rsid w:val="00DF6CF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95B"/>
    <w:rsid w:val="00E01A00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2D64"/>
    <w:rsid w:val="00E0315C"/>
    <w:rsid w:val="00E03304"/>
    <w:rsid w:val="00E03506"/>
    <w:rsid w:val="00E03604"/>
    <w:rsid w:val="00E03842"/>
    <w:rsid w:val="00E03A3B"/>
    <w:rsid w:val="00E03EBC"/>
    <w:rsid w:val="00E04036"/>
    <w:rsid w:val="00E0436D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4A"/>
    <w:rsid w:val="00E05FB8"/>
    <w:rsid w:val="00E06023"/>
    <w:rsid w:val="00E06279"/>
    <w:rsid w:val="00E0630E"/>
    <w:rsid w:val="00E067DE"/>
    <w:rsid w:val="00E068B7"/>
    <w:rsid w:val="00E06B46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25D"/>
    <w:rsid w:val="00E10471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396"/>
    <w:rsid w:val="00E1353B"/>
    <w:rsid w:val="00E135A1"/>
    <w:rsid w:val="00E135D6"/>
    <w:rsid w:val="00E1366A"/>
    <w:rsid w:val="00E1373A"/>
    <w:rsid w:val="00E13FE2"/>
    <w:rsid w:val="00E143BD"/>
    <w:rsid w:val="00E1445D"/>
    <w:rsid w:val="00E14497"/>
    <w:rsid w:val="00E14725"/>
    <w:rsid w:val="00E14983"/>
    <w:rsid w:val="00E149ED"/>
    <w:rsid w:val="00E14A47"/>
    <w:rsid w:val="00E14AF5"/>
    <w:rsid w:val="00E14B7B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40F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313"/>
    <w:rsid w:val="00E22702"/>
    <w:rsid w:val="00E22921"/>
    <w:rsid w:val="00E22994"/>
    <w:rsid w:val="00E22C66"/>
    <w:rsid w:val="00E22CC8"/>
    <w:rsid w:val="00E22F24"/>
    <w:rsid w:val="00E233C3"/>
    <w:rsid w:val="00E2349C"/>
    <w:rsid w:val="00E2358B"/>
    <w:rsid w:val="00E236C4"/>
    <w:rsid w:val="00E23B64"/>
    <w:rsid w:val="00E23B75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BC1"/>
    <w:rsid w:val="00E25BFC"/>
    <w:rsid w:val="00E25E08"/>
    <w:rsid w:val="00E26033"/>
    <w:rsid w:val="00E26075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31A1"/>
    <w:rsid w:val="00E332D8"/>
    <w:rsid w:val="00E334ED"/>
    <w:rsid w:val="00E337B9"/>
    <w:rsid w:val="00E33BD5"/>
    <w:rsid w:val="00E33C5D"/>
    <w:rsid w:val="00E33DDB"/>
    <w:rsid w:val="00E33F66"/>
    <w:rsid w:val="00E341EC"/>
    <w:rsid w:val="00E34235"/>
    <w:rsid w:val="00E34559"/>
    <w:rsid w:val="00E3472F"/>
    <w:rsid w:val="00E34909"/>
    <w:rsid w:val="00E34A30"/>
    <w:rsid w:val="00E350DD"/>
    <w:rsid w:val="00E351A7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C5F"/>
    <w:rsid w:val="00E36F03"/>
    <w:rsid w:val="00E36F3F"/>
    <w:rsid w:val="00E3700A"/>
    <w:rsid w:val="00E3705C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BBF"/>
    <w:rsid w:val="00E37D1B"/>
    <w:rsid w:val="00E37D76"/>
    <w:rsid w:val="00E37FFA"/>
    <w:rsid w:val="00E400A4"/>
    <w:rsid w:val="00E40117"/>
    <w:rsid w:val="00E402B9"/>
    <w:rsid w:val="00E407F4"/>
    <w:rsid w:val="00E40861"/>
    <w:rsid w:val="00E408A8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844"/>
    <w:rsid w:val="00E4193A"/>
    <w:rsid w:val="00E41BEA"/>
    <w:rsid w:val="00E42040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54B"/>
    <w:rsid w:val="00E4758B"/>
    <w:rsid w:val="00E47633"/>
    <w:rsid w:val="00E47C1B"/>
    <w:rsid w:val="00E50062"/>
    <w:rsid w:val="00E50323"/>
    <w:rsid w:val="00E50374"/>
    <w:rsid w:val="00E50608"/>
    <w:rsid w:val="00E506CC"/>
    <w:rsid w:val="00E508E6"/>
    <w:rsid w:val="00E50942"/>
    <w:rsid w:val="00E509E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E78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15D"/>
    <w:rsid w:val="00E532BB"/>
    <w:rsid w:val="00E53428"/>
    <w:rsid w:val="00E53533"/>
    <w:rsid w:val="00E53594"/>
    <w:rsid w:val="00E535E0"/>
    <w:rsid w:val="00E538D8"/>
    <w:rsid w:val="00E53B09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310B"/>
    <w:rsid w:val="00E634C0"/>
    <w:rsid w:val="00E635B3"/>
    <w:rsid w:val="00E639B8"/>
    <w:rsid w:val="00E63BB8"/>
    <w:rsid w:val="00E63E78"/>
    <w:rsid w:val="00E63F36"/>
    <w:rsid w:val="00E63F39"/>
    <w:rsid w:val="00E63FFA"/>
    <w:rsid w:val="00E640FF"/>
    <w:rsid w:val="00E6429D"/>
    <w:rsid w:val="00E64301"/>
    <w:rsid w:val="00E64350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AF"/>
    <w:rsid w:val="00E668F5"/>
    <w:rsid w:val="00E66A76"/>
    <w:rsid w:val="00E66B73"/>
    <w:rsid w:val="00E66D04"/>
    <w:rsid w:val="00E66D0B"/>
    <w:rsid w:val="00E66DE0"/>
    <w:rsid w:val="00E66E87"/>
    <w:rsid w:val="00E66E8F"/>
    <w:rsid w:val="00E6720F"/>
    <w:rsid w:val="00E67439"/>
    <w:rsid w:val="00E676AD"/>
    <w:rsid w:val="00E67A65"/>
    <w:rsid w:val="00E67B14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73C"/>
    <w:rsid w:val="00E72109"/>
    <w:rsid w:val="00E7211C"/>
    <w:rsid w:val="00E723CC"/>
    <w:rsid w:val="00E72434"/>
    <w:rsid w:val="00E72485"/>
    <w:rsid w:val="00E72504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76B"/>
    <w:rsid w:val="00E737CA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D9F"/>
    <w:rsid w:val="00E76EED"/>
    <w:rsid w:val="00E76F64"/>
    <w:rsid w:val="00E77056"/>
    <w:rsid w:val="00E770F9"/>
    <w:rsid w:val="00E77356"/>
    <w:rsid w:val="00E77774"/>
    <w:rsid w:val="00E7781A"/>
    <w:rsid w:val="00E77860"/>
    <w:rsid w:val="00E77889"/>
    <w:rsid w:val="00E77AF2"/>
    <w:rsid w:val="00E77E78"/>
    <w:rsid w:val="00E800B4"/>
    <w:rsid w:val="00E803B0"/>
    <w:rsid w:val="00E8058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A"/>
    <w:rsid w:val="00E81EFC"/>
    <w:rsid w:val="00E8250F"/>
    <w:rsid w:val="00E82609"/>
    <w:rsid w:val="00E826C6"/>
    <w:rsid w:val="00E826E9"/>
    <w:rsid w:val="00E8283E"/>
    <w:rsid w:val="00E82CB0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966"/>
    <w:rsid w:val="00E83BE6"/>
    <w:rsid w:val="00E83D51"/>
    <w:rsid w:val="00E83D8E"/>
    <w:rsid w:val="00E844E0"/>
    <w:rsid w:val="00E8459F"/>
    <w:rsid w:val="00E8473D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873"/>
    <w:rsid w:val="00E8591E"/>
    <w:rsid w:val="00E85AE7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2192"/>
    <w:rsid w:val="00E9231E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9CC"/>
    <w:rsid w:val="00E95AC9"/>
    <w:rsid w:val="00E95B41"/>
    <w:rsid w:val="00E95B7C"/>
    <w:rsid w:val="00E96070"/>
    <w:rsid w:val="00E960E3"/>
    <w:rsid w:val="00E9613E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53"/>
    <w:rsid w:val="00EA2979"/>
    <w:rsid w:val="00EA29C3"/>
    <w:rsid w:val="00EA2A13"/>
    <w:rsid w:val="00EA2A58"/>
    <w:rsid w:val="00EA2B3F"/>
    <w:rsid w:val="00EA2C22"/>
    <w:rsid w:val="00EA2D23"/>
    <w:rsid w:val="00EA2F95"/>
    <w:rsid w:val="00EA2FB4"/>
    <w:rsid w:val="00EA30F9"/>
    <w:rsid w:val="00EA3247"/>
    <w:rsid w:val="00EA358A"/>
    <w:rsid w:val="00EA362B"/>
    <w:rsid w:val="00EA3666"/>
    <w:rsid w:val="00EA3689"/>
    <w:rsid w:val="00EA3818"/>
    <w:rsid w:val="00EA382C"/>
    <w:rsid w:val="00EA39A7"/>
    <w:rsid w:val="00EA3B1D"/>
    <w:rsid w:val="00EA3C36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F9E"/>
    <w:rsid w:val="00EB7FD0"/>
    <w:rsid w:val="00EB7FF6"/>
    <w:rsid w:val="00EC00FA"/>
    <w:rsid w:val="00EC028C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201F"/>
    <w:rsid w:val="00EC24DA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B8"/>
    <w:rsid w:val="00EC46D0"/>
    <w:rsid w:val="00EC4A20"/>
    <w:rsid w:val="00EC4A9C"/>
    <w:rsid w:val="00EC4C23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6265"/>
    <w:rsid w:val="00EC639F"/>
    <w:rsid w:val="00EC6587"/>
    <w:rsid w:val="00EC69FB"/>
    <w:rsid w:val="00EC6AFE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B7"/>
    <w:rsid w:val="00ED000F"/>
    <w:rsid w:val="00ED0116"/>
    <w:rsid w:val="00ED011B"/>
    <w:rsid w:val="00ED05A9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FCA"/>
    <w:rsid w:val="00ED2174"/>
    <w:rsid w:val="00ED2219"/>
    <w:rsid w:val="00ED2340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939"/>
    <w:rsid w:val="00ED3BDB"/>
    <w:rsid w:val="00ED3C23"/>
    <w:rsid w:val="00ED422C"/>
    <w:rsid w:val="00ED4503"/>
    <w:rsid w:val="00ED480B"/>
    <w:rsid w:val="00ED484C"/>
    <w:rsid w:val="00ED495A"/>
    <w:rsid w:val="00ED4D4D"/>
    <w:rsid w:val="00ED4F28"/>
    <w:rsid w:val="00ED4F9E"/>
    <w:rsid w:val="00ED501E"/>
    <w:rsid w:val="00ED5111"/>
    <w:rsid w:val="00ED5244"/>
    <w:rsid w:val="00ED53AA"/>
    <w:rsid w:val="00ED54AB"/>
    <w:rsid w:val="00ED591A"/>
    <w:rsid w:val="00ED5B36"/>
    <w:rsid w:val="00ED5BEF"/>
    <w:rsid w:val="00ED5C70"/>
    <w:rsid w:val="00ED5E3F"/>
    <w:rsid w:val="00ED5E66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3D9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FCB"/>
    <w:rsid w:val="00EF0098"/>
    <w:rsid w:val="00EF0319"/>
    <w:rsid w:val="00EF03F5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DC"/>
    <w:rsid w:val="00EF0E13"/>
    <w:rsid w:val="00EF0E82"/>
    <w:rsid w:val="00EF0F42"/>
    <w:rsid w:val="00EF129D"/>
    <w:rsid w:val="00EF1377"/>
    <w:rsid w:val="00EF1A0A"/>
    <w:rsid w:val="00EF1BD5"/>
    <w:rsid w:val="00EF1C5B"/>
    <w:rsid w:val="00EF1DAF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64B"/>
    <w:rsid w:val="00EF3884"/>
    <w:rsid w:val="00EF393A"/>
    <w:rsid w:val="00EF3A23"/>
    <w:rsid w:val="00EF3A7F"/>
    <w:rsid w:val="00EF3F65"/>
    <w:rsid w:val="00EF3F6E"/>
    <w:rsid w:val="00EF412C"/>
    <w:rsid w:val="00EF490A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D37"/>
    <w:rsid w:val="00F01D67"/>
    <w:rsid w:val="00F01E9B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D31"/>
    <w:rsid w:val="00F03EEA"/>
    <w:rsid w:val="00F03FE5"/>
    <w:rsid w:val="00F04522"/>
    <w:rsid w:val="00F048D0"/>
    <w:rsid w:val="00F04B33"/>
    <w:rsid w:val="00F04BB2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C63"/>
    <w:rsid w:val="00F05CF2"/>
    <w:rsid w:val="00F06058"/>
    <w:rsid w:val="00F062C4"/>
    <w:rsid w:val="00F063E6"/>
    <w:rsid w:val="00F0647C"/>
    <w:rsid w:val="00F0652E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CCC"/>
    <w:rsid w:val="00F07D1E"/>
    <w:rsid w:val="00F07D8D"/>
    <w:rsid w:val="00F07DFB"/>
    <w:rsid w:val="00F07F6D"/>
    <w:rsid w:val="00F10255"/>
    <w:rsid w:val="00F10384"/>
    <w:rsid w:val="00F10A97"/>
    <w:rsid w:val="00F10ED1"/>
    <w:rsid w:val="00F1107D"/>
    <w:rsid w:val="00F11387"/>
    <w:rsid w:val="00F11539"/>
    <w:rsid w:val="00F11C83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D17"/>
    <w:rsid w:val="00F15F6A"/>
    <w:rsid w:val="00F16006"/>
    <w:rsid w:val="00F16108"/>
    <w:rsid w:val="00F16367"/>
    <w:rsid w:val="00F164A9"/>
    <w:rsid w:val="00F164ED"/>
    <w:rsid w:val="00F168CC"/>
    <w:rsid w:val="00F16B90"/>
    <w:rsid w:val="00F16EBB"/>
    <w:rsid w:val="00F17158"/>
    <w:rsid w:val="00F172B7"/>
    <w:rsid w:val="00F173D8"/>
    <w:rsid w:val="00F173F2"/>
    <w:rsid w:val="00F174BB"/>
    <w:rsid w:val="00F17768"/>
    <w:rsid w:val="00F17830"/>
    <w:rsid w:val="00F17843"/>
    <w:rsid w:val="00F178F0"/>
    <w:rsid w:val="00F179CF"/>
    <w:rsid w:val="00F17A5E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AA"/>
    <w:rsid w:val="00F208E2"/>
    <w:rsid w:val="00F20A08"/>
    <w:rsid w:val="00F20D42"/>
    <w:rsid w:val="00F20F16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7A"/>
    <w:rsid w:val="00F2567E"/>
    <w:rsid w:val="00F25859"/>
    <w:rsid w:val="00F25A11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D1"/>
    <w:rsid w:val="00F26BE9"/>
    <w:rsid w:val="00F26DE1"/>
    <w:rsid w:val="00F270CB"/>
    <w:rsid w:val="00F270EB"/>
    <w:rsid w:val="00F27224"/>
    <w:rsid w:val="00F272C2"/>
    <w:rsid w:val="00F272F7"/>
    <w:rsid w:val="00F2743F"/>
    <w:rsid w:val="00F274A9"/>
    <w:rsid w:val="00F27549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DE4"/>
    <w:rsid w:val="00F30EB8"/>
    <w:rsid w:val="00F30FEC"/>
    <w:rsid w:val="00F313B9"/>
    <w:rsid w:val="00F315EF"/>
    <w:rsid w:val="00F3164C"/>
    <w:rsid w:val="00F318C1"/>
    <w:rsid w:val="00F31A49"/>
    <w:rsid w:val="00F31C00"/>
    <w:rsid w:val="00F31C51"/>
    <w:rsid w:val="00F31CFA"/>
    <w:rsid w:val="00F31DA2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685"/>
    <w:rsid w:val="00F3485B"/>
    <w:rsid w:val="00F34889"/>
    <w:rsid w:val="00F348A9"/>
    <w:rsid w:val="00F34A19"/>
    <w:rsid w:val="00F34A50"/>
    <w:rsid w:val="00F34B07"/>
    <w:rsid w:val="00F34B69"/>
    <w:rsid w:val="00F34C6E"/>
    <w:rsid w:val="00F354C4"/>
    <w:rsid w:val="00F3586E"/>
    <w:rsid w:val="00F359F5"/>
    <w:rsid w:val="00F35AF2"/>
    <w:rsid w:val="00F35BC6"/>
    <w:rsid w:val="00F35BEE"/>
    <w:rsid w:val="00F35F05"/>
    <w:rsid w:val="00F3606A"/>
    <w:rsid w:val="00F3618C"/>
    <w:rsid w:val="00F36259"/>
    <w:rsid w:val="00F36399"/>
    <w:rsid w:val="00F363D3"/>
    <w:rsid w:val="00F3662A"/>
    <w:rsid w:val="00F36716"/>
    <w:rsid w:val="00F36863"/>
    <w:rsid w:val="00F3687C"/>
    <w:rsid w:val="00F36AC3"/>
    <w:rsid w:val="00F36AC4"/>
    <w:rsid w:val="00F36BF4"/>
    <w:rsid w:val="00F36C3A"/>
    <w:rsid w:val="00F36DB3"/>
    <w:rsid w:val="00F36F43"/>
    <w:rsid w:val="00F37009"/>
    <w:rsid w:val="00F37468"/>
    <w:rsid w:val="00F3759D"/>
    <w:rsid w:val="00F375E7"/>
    <w:rsid w:val="00F37773"/>
    <w:rsid w:val="00F377C2"/>
    <w:rsid w:val="00F37B6D"/>
    <w:rsid w:val="00F37FC9"/>
    <w:rsid w:val="00F37FCD"/>
    <w:rsid w:val="00F4006B"/>
    <w:rsid w:val="00F405DB"/>
    <w:rsid w:val="00F408E0"/>
    <w:rsid w:val="00F4098B"/>
    <w:rsid w:val="00F40A97"/>
    <w:rsid w:val="00F40C14"/>
    <w:rsid w:val="00F40D03"/>
    <w:rsid w:val="00F40EE5"/>
    <w:rsid w:val="00F41038"/>
    <w:rsid w:val="00F411E9"/>
    <w:rsid w:val="00F411F3"/>
    <w:rsid w:val="00F413CF"/>
    <w:rsid w:val="00F414B0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70B"/>
    <w:rsid w:val="00F4572D"/>
    <w:rsid w:val="00F45769"/>
    <w:rsid w:val="00F4596E"/>
    <w:rsid w:val="00F45ACB"/>
    <w:rsid w:val="00F45B2F"/>
    <w:rsid w:val="00F45C39"/>
    <w:rsid w:val="00F45C50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90B"/>
    <w:rsid w:val="00F539F0"/>
    <w:rsid w:val="00F53CE9"/>
    <w:rsid w:val="00F53D35"/>
    <w:rsid w:val="00F53E38"/>
    <w:rsid w:val="00F54014"/>
    <w:rsid w:val="00F5419A"/>
    <w:rsid w:val="00F54432"/>
    <w:rsid w:val="00F5448C"/>
    <w:rsid w:val="00F54790"/>
    <w:rsid w:val="00F5479F"/>
    <w:rsid w:val="00F54844"/>
    <w:rsid w:val="00F549B9"/>
    <w:rsid w:val="00F54B8F"/>
    <w:rsid w:val="00F54F1B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D36"/>
    <w:rsid w:val="00F5616C"/>
    <w:rsid w:val="00F56282"/>
    <w:rsid w:val="00F563C9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AD5"/>
    <w:rsid w:val="00F57CDF"/>
    <w:rsid w:val="00F57D65"/>
    <w:rsid w:val="00F57F43"/>
    <w:rsid w:val="00F6050F"/>
    <w:rsid w:val="00F60994"/>
    <w:rsid w:val="00F61000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893"/>
    <w:rsid w:val="00F63A6E"/>
    <w:rsid w:val="00F63B41"/>
    <w:rsid w:val="00F63BE1"/>
    <w:rsid w:val="00F63C5D"/>
    <w:rsid w:val="00F63FE9"/>
    <w:rsid w:val="00F64032"/>
    <w:rsid w:val="00F641FB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25F"/>
    <w:rsid w:val="00F673FA"/>
    <w:rsid w:val="00F674D9"/>
    <w:rsid w:val="00F675B8"/>
    <w:rsid w:val="00F67761"/>
    <w:rsid w:val="00F67811"/>
    <w:rsid w:val="00F6794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AB"/>
    <w:rsid w:val="00F71AF8"/>
    <w:rsid w:val="00F71C47"/>
    <w:rsid w:val="00F71D3D"/>
    <w:rsid w:val="00F71D50"/>
    <w:rsid w:val="00F71DC7"/>
    <w:rsid w:val="00F72485"/>
    <w:rsid w:val="00F72486"/>
    <w:rsid w:val="00F72626"/>
    <w:rsid w:val="00F72750"/>
    <w:rsid w:val="00F72A44"/>
    <w:rsid w:val="00F72AED"/>
    <w:rsid w:val="00F72BF8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7007"/>
    <w:rsid w:val="00F77286"/>
    <w:rsid w:val="00F7749D"/>
    <w:rsid w:val="00F77581"/>
    <w:rsid w:val="00F776A3"/>
    <w:rsid w:val="00F776DD"/>
    <w:rsid w:val="00F778FB"/>
    <w:rsid w:val="00F77912"/>
    <w:rsid w:val="00F7793E"/>
    <w:rsid w:val="00F77980"/>
    <w:rsid w:val="00F77AFE"/>
    <w:rsid w:val="00F77B2A"/>
    <w:rsid w:val="00F77BD3"/>
    <w:rsid w:val="00F77BFC"/>
    <w:rsid w:val="00F77C9F"/>
    <w:rsid w:val="00F77D5D"/>
    <w:rsid w:val="00F77D8C"/>
    <w:rsid w:val="00F77E03"/>
    <w:rsid w:val="00F77E95"/>
    <w:rsid w:val="00F77FC7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E6"/>
    <w:rsid w:val="00F80E3B"/>
    <w:rsid w:val="00F80E5E"/>
    <w:rsid w:val="00F80EFE"/>
    <w:rsid w:val="00F80F44"/>
    <w:rsid w:val="00F81004"/>
    <w:rsid w:val="00F810EF"/>
    <w:rsid w:val="00F814A1"/>
    <w:rsid w:val="00F81500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3071"/>
    <w:rsid w:val="00F83179"/>
    <w:rsid w:val="00F832A9"/>
    <w:rsid w:val="00F8348E"/>
    <w:rsid w:val="00F83726"/>
    <w:rsid w:val="00F83951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DA"/>
    <w:rsid w:val="00F85D58"/>
    <w:rsid w:val="00F86030"/>
    <w:rsid w:val="00F862B9"/>
    <w:rsid w:val="00F8639E"/>
    <w:rsid w:val="00F8657A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DE8"/>
    <w:rsid w:val="00F87F8C"/>
    <w:rsid w:val="00F90030"/>
    <w:rsid w:val="00F9003F"/>
    <w:rsid w:val="00F902E4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2092"/>
    <w:rsid w:val="00F920FF"/>
    <w:rsid w:val="00F92423"/>
    <w:rsid w:val="00F92455"/>
    <w:rsid w:val="00F9272A"/>
    <w:rsid w:val="00F928D2"/>
    <w:rsid w:val="00F92A35"/>
    <w:rsid w:val="00F92A84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816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B9D"/>
    <w:rsid w:val="00F96D7D"/>
    <w:rsid w:val="00F96E07"/>
    <w:rsid w:val="00F96EE0"/>
    <w:rsid w:val="00F96FF8"/>
    <w:rsid w:val="00F9708F"/>
    <w:rsid w:val="00F972CC"/>
    <w:rsid w:val="00F974C1"/>
    <w:rsid w:val="00F974CC"/>
    <w:rsid w:val="00F975ED"/>
    <w:rsid w:val="00F97795"/>
    <w:rsid w:val="00F977FD"/>
    <w:rsid w:val="00F9799C"/>
    <w:rsid w:val="00F97C72"/>
    <w:rsid w:val="00F97E93"/>
    <w:rsid w:val="00F97F4B"/>
    <w:rsid w:val="00FA008E"/>
    <w:rsid w:val="00FA021C"/>
    <w:rsid w:val="00FA0DDA"/>
    <w:rsid w:val="00FA0FED"/>
    <w:rsid w:val="00FA1684"/>
    <w:rsid w:val="00FA17E9"/>
    <w:rsid w:val="00FA1844"/>
    <w:rsid w:val="00FA1912"/>
    <w:rsid w:val="00FA1AF8"/>
    <w:rsid w:val="00FA1B24"/>
    <w:rsid w:val="00FA1FB0"/>
    <w:rsid w:val="00FA2445"/>
    <w:rsid w:val="00FA250D"/>
    <w:rsid w:val="00FA2576"/>
    <w:rsid w:val="00FA263C"/>
    <w:rsid w:val="00FA2949"/>
    <w:rsid w:val="00FA2B50"/>
    <w:rsid w:val="00FA2BC7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C6F"/>
    <w:rsid w:val="00FA3CB4"/>
    <w:rsid w:val="00FA3EAD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D6"/>
    <w:rsid w:val="00FB1D65"/>
    <w:rsid w:val="00FB1DA9"/>
    <w:rsid w:val="00FB1DBA"/>
    <w:rsid w:val="00FB1DCE"/>
    <w:rsid w:val="00FB1F42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C3"/>
    <w:rsid w:val="00FB3709"/>
    <w:rsid w:val="00FB375B"/>
    <w:rsid w:val="00FB39C4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CC8"/>
    <w:rsid w:val="00FB5CD1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448"/>
    <w:rsid w:val="00FB74CE"/>
    <w:rsid w:val="00FB74E8"/>
    <w:rsid w:val="00FB75E4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332"/>
    <w:rsid w:val="00FC5643"/>
    <w:rsid w:val="00FC5732"/>
    <w:rsid w:val="00FC5748"/>
    <w:rsid w:val="00FC5936"/>
    <w:rsid w:val="00FC594E"/>
    <w:rsid w:val="00FC59B1"/>
    <w:rsid w:val="00FC5B16"/>
    <w:rsid w:val="00FC5B5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755"/>
    <w:rsid w:val="00FD2915"/>
    <w:rsid w:val="00FD2A5D"/>
    <w:rsid w:val="00FD2DF2"/>
    <w:rsid w:val="00FD3078"/>
    <w:rsid w:val="00FD30C0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BB"/>
    <w:rsid w:val="00FD44CF"/>
    <w:rsid w:val="00FD4618"/>
    <w:rsid w:val="00FD46E6"/>
    <w:rsid w:val="00FD474A"/>
    <w:rsid w:val="00FD4851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A0"/>
    <w:rsid w:val="00FD7554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1CE"/>
    <w:rsid w:val="00FE723C"/>
    <w:rsid w:val="00FE797F"/>
    <w:rsid w:val="00FE7AF4"/>
    <w:rsid w:val="00FE7BD2"/>
    <w:rsid w:val="00FE7C78"/>
    <w:rsid w:val="00FE7C8C"/>
    <w:rsid w:val="00FE7CBF"/>
    <w:rsid w:val="00FE7CD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D4F"/>
    <w:rsid w:val="00FF1D50"/>
    <w:rsid w:val="00FF1E9C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E5"/>
    <w:rsid w:val="00FF4A40"/>
    <w:rsid w:val="00FF4B28"/>
    <w:rsid w:val="00FF4B48"/>
    <w:rsid w:val="00FF4C6C"/>
    <w:rsid w:val="00FF4FFC"/>
    <w:rsid w:val="00FF5163"/>
    <w:rsid w:val="00FF5727"/>
    <w:rsid w:val="00FF58F9"/>
    <w:rsid w:val="00FF59D9"/>
    <w:rsid w:val="00FF5D44"/>
    <w:rsid w:val="00FF5D89"/>
    <w:rsid w:val="00FF5EC5"/>
    <w:rsid w:val="00FF5F8E"/>
    <w:rsid w:val="00FF5FBB"/>
    <w:rsid w:val="00FF6197"/>
    <w:rsid w:val="00FF62E0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DD40F3"/>
    <w:rPr>
      <w:color w:val="B292CA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40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0F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DD40F3"/>
    <w:rPr>
      <w:color w:val="6B56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5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yf.hu/others/html/kornyezettud/megujulo/vizenergia/Vizikerek.jpg" TargetMode="External"/><Relationship Id="rId18" Type="http://schemas.openxmlformats.org/officeDocument/2006/relationships/hyperlink" Target="http://www.nyf.hu/others/html/kornyezettud/megujulo/vizenergia/felulcsapott.jpg" TargetMode="External"/><Relationship Id="rId26" Type="http://schemas.openxmlformats.org/officeDocument/2006/relationships/hyperlink" Target="http://www.nyf.hu/others/html/kornyezettud/megujulo/vizenergia/vizoszlopgep.jpg" TargetMode="External"/><Relationship Id="rId39" Type="http://schemas.openxmlformats.org/officeDocument/2006/relationships/hyperlink" Target="http://www.nyf.hu/others/html/kornyezettud/megujulo/vizenergia/Francis-turbina%20kep.JPG" TargetMode="External"/><Relationship Id="rId21" Type="http://schemas.openxmlformats.org/officeDocument/2006/relationships/hyperlink" Target="http://www.nyf.hu/others/html/kornyezettud/megujulo/vizenergia/kozepen%20csapott.jpg" TargetMode="External"/><Relationship Id="rId34" Type="http://schemas.openxmlformats.org/officeDocument/2006/relationships/image" Target="media/image11.gif"/><Relationship Id="rId42" Type="http://schemas.openxmlformats.org/officeDocument/2006/relationships/image" Target="media/image15.jpeg"/><Relationship Id="rId47" Type="http://schemas.openxmlformats.org/officeDocument/2006/relationships/hyperlink" Target="http://www.nyf.hu/others/html/kornyezettud/megujulo/vizenergia/Pelton-turbina%20kep.jpg" TargetMode="External"/><Relationship Id="rId50" Type="http://schemas.openxmlformats.org/officeDocument/2006/relationships/hyperlink" Target="http://www.nyf.hu/others/html/kornyezettud/megujulo/vizenergia/Kaplan%20turbina%20kep.jpg" TargetMode="External"/><Relationship Id="rId55" Type="http://schemas.openxmlformats.org/officeDocument/2006/relationships/image" Target="media/image20.gif"/><Relationship Id="rId63" Type="http://schemas.openxmlformats.org/officeDocument/2006/relationships/image" Target="media/image22.jpeg"/><Relationship Id="rId68" Type="http://schemas.openxmlformats.org/officeDocument/2006/relationships/hyperlink" Target="http://www.pert.hu/taj_pub/1997_5/erfejl_hnf.htm" TargetMode="External"/><Relationship Id="rId76" Type="http://schemas.openxmlformats.org/officeDocument/2006/relationships/image" Target="media/image26.jpeg"/><Relationship Id="rId84" Type="http://schemas.openxmlformats.org/officeDocument/2006/relationships/image" Target="media/image29.jpeg"/><Relationship Id="rId7" Type="http://schemas.openxmlformats.org/officeDocument/2006/relationships/image" Target="media/image1.jpeg"/><Relationship Id="rId71" Type="http://schemas.openxmlformats.org/officeDocument/2006/relationships/hyperlink" Target="http://www.geocities.com/TheTropics/1951/karib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yf.hu/others/html/kornyezettud/megujulo/vizenergia/alulcsapott.jpg" TargetMode="External"/><Relationship Id="rId29" Type="http://schemas.openxmlformats.org/officeDocument/2006/relationships/image" Target="media/image8.jpeg"/><Relationship Id="rId11" Type="http://schemas.openxmlformats.org/officeDocument/2006/relationships/hyperlink" Target="http://www.nyf.hu/others/html/kornyezettud/megujulo/vizenergia/Vizikerek.jpg" TargetMode="External"/><Relationship Id="rId24" Type="http://schemas.openxmlformats.org/officeDocument/2006/relationships/hyperlink" Target="http://www.nyf.hu/others/html/kornyezettud/megujulo/vizenergia/Florov.JPG" TargetMode="External"/><Relationship Id="rId32" Type="http://schemas.openxmlformats.org/officeDocument/2006/relationships/hyperlink" Target="http://www.nyf.hu/others/html/kornyezettud/megujulo/vizenergia/Fourneyron%20turbina.jpg" TargetMode="External"/><Relationship Id="rId37" Type="http://schemas.openxmlformats.org/officeDocument/2006/relationships/hyperlink" Target="http://www.nyf.hu/others/html/kornyezettud/megujulo/vizenergia/Francis-turbina%20%20%20%20.JPG" TargetMode="External"/><Relationship Id="rId40" Type="http://schemas.openxmlformats.org/officeDocument/2006/relationships/image" Target="media/image14.jpeg"/><Relationship Id="rId45" Type="http://schemas.openxmlformats.org/officeDocument/2006/relationships/image" Target="media/image16.jpeg"/><Relationship Id="rId53" Type="http://schemas.openxmlformats.org/officeDocument/2006/relationships/hyperlink" Target="http://www.nyf.hu/others/html/kornyezettud/megujulo/vizenergia/Kaplan%20turbina%20kep.jpg" TargetMode="External"/><Relationship Id="rId58" Type="http://schemas.openxmlformats.org/officeDocument/2006/relationships/image" Target="media/image21.jpeg"/><Relationship Id="rId66" Type="http://schemas.openxmlformats.org/officeDocument/2006/relationships/hyperlink" Target="http://www.nyf.hu/others/html/kornyezettud/megujulo/vizenergia/itaipu02.jpg" TargetMode="External"/><Relationship Id="rId74" Type="http://schemas.openxmlformats.org/officeDocument/2006/relationships/hyperlink" Target="http://www.geocities.com/TheTropics/1951/kariba.htm" TargetMode="External"/><Relationship Id="rId79" Type="http://schemas.openxmlformats.org/officeDocument/2006/relationships/hyperlink" Target="http://www.tourintel.ru/cities/BRATSK.HTM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hooverdam.com" TargetMode="External"/><Relationship Id="rId82" Type="http://schemas.openxmlformats.org/officeDocument/2006/relationships/image" Target="media/image28.jpeg"/><Relationship Id="rId19" Type="http://schemas.openxmlformats.org/officeDocument/2006/relationships/hyperlink" Target="http://www.nyf.hu/others/html/kornyezettud/megujulo/vizenergia/felulcsapot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f.hu/others/html/kornyezettud/megujulo/vizenergia/Grand%20Canyon.jpg" TargetMode="External"/><Relationship Id="rId14" Type="http://schemas.openxmlformats.org/officeDocument/2006/relationships/hyperlink" Target="http://www.nyf.hu/others/html/kornyezettud/megujulo/vizenergia/Vizikerek.jpg" TargetMode="External"/><Relationship Id="rId22" Type="http://schemas.openxmlformats.org/officeDocument/2006/relationships/hyperlink" Target="http://www.nyf.hu/others/html/kornyezettud/megujulo/vizenergia/kozepen%20csapott.jpg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nyf.hu/others/html/kornyezettud/megujulo/vizenergia/Fourneyron%20turbina.jpg" TargetMode="External"/><Relationship Id="rId35" Type="http://schemas.openxmlformats.org/officeDocument/2006/relationships/image" Target="media/image12.gif"/><Relationship Id="rId43" Type="http://schemas.openxmlformats.org/officeDocument/2006/relationships/hyperlink" Target="http://www.nyf.hu/others/html/kornyezettud/megujulo/vizenergia/Banki-turbina.jpg" TargetMode="External"/><Relationship Id="rId48" Type="http://schemas.openxmlformats.org/officeDocument/2006/relationships/image" Target="media/image17.jpeg"/><Relationship Id="rId56" Type="http://schemas.openxmlformats.org/officeDocument/2006/relationships/hyperlink" Target="http://www.nyf.hu/others/html/kornyezettud/megujulo/vizenergia/tiszalok.html" TargetMode="External"/><Relationship Id="rId64" Type="http://schemas.openxmlformats.org/officeDocument/2006/relationships/hyperlink" Target="http://www.nyf.hu/others/html/kornyezettud/megujulo/vizenergia/itaipu01.JPG" TargetMode="External"/><Relationship Id="rId69" Type="http://schemas.openxmlformats.org/officeDocument/2006/relationships/hyperlink" Target="http://www.nyf.hu/others/html/kornyezettud/megujulo/vizenergia/cruachan.JPG" TargetMode="External"/><Relationship Id="rId77" Type="http://schemas.openxmlformats.org/officeDocument/2006/relationships/hyperlink" Target="http://www.nyf.hu/others/html/kornyezettud/megujulo/vizenergia/bratsk.jpg" TargetMode="External"/><Relationship Id="rId8" Type="http://schemas.openxmlformats.org/officeDocument/2006/relationships/hyperlink" Target="http://www.nyf.hu/others/html/kornyezettud/megujulo/vizenergia/Grand%20Canyon.jpg" TargetMode="External"/><Relationship Id="rId51" Type="http://schemas.openxmlformats.org/officeDocument/2006/relationships/image" Target="media/image18.jpeg"/><Relationship Id="rId72" Type="http://schemas.openxmlformats.org/officeDocument/2006/relationships/hyperlink" Target="http://www.tourintel.ru/cities/BRATSK.HTM" TargetMode="External"/><Relationship Id="rId80" Type="http://schemas.openxmlformats.org/officeDocument/2006/relationships/hyperlink" Target="http://www.nyf.hu/others/html/kornyezettud/megujulo/vizenergia/Bos.html" TargetMode="External"/><Relationship Id="rId85" Type="http://schemas.openxmlformats.org/officeDocument/2006/relationships/hyperlink" Target="http://www.nyf.hu/others/html/kornyezettud/megujulo/vizenergia/map.JPG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33" Type="http://schemas.openxmlformats.org/officeDocument/2006/relationships/image" Target="media/image10.gif"/><Relationship Id="rId38" Type="http://schemas.openxmlformats.org/officeDocument/2006/relationships/hyperlink" Target="http://www.nyf.hu/others/html/kornyezettud/megujulo/vizenergia/Francis-turbina.jpg" TargetMode="External"/><Relationship Id="rId46" Type="http://schemas.openxmlformats.org/officeDocument/2006/relationships/hyperlink" Target="http://www.nyf.hu/others/html/kornyezettud/megujulo/vizenergia/Pelton-turbina.jpg" TargetMode="External"/><Relationship Id="rId59" Type="http://schemas.openxmlformats.org/officeDocument/2006/relationships/hyperlink" Target="http://www.nyf.hu/others/html/kornyezettud/megujulo/vizenergia/colorado.jpg" TargetMode="External"/><Relationship Id="rId67" Type="http://schemas.openxmlformats.org/officeDocument/2006/relationships/image" Target="media/image24.jpeg"/><Relationship Id="rId20" Type="http://schemas.openxmlformats.org/officeDocument/2006/relationships/image" Target="media/image4.jpeg"/><Relationship Id="rId41" Type="http://schemas.openxmlformats.org/officeDocument/2006/relationships/hyperlink" Target="http://www.nyf.hu/others/html/kornyezettud/megujulo/vizenergia/Francis-turbina%20kep%202.jpg" TargetMode="External"/><Relationship Id="rId54" Type="http://schemas.openxmlformats.org/officeDocument/2006/relationships/image" Target="media/image19.gif"/><Relationship Id="rId62" Type="http://schemas.openxmlformats.org/officeDocument/2006/relationships/hyperlink" Target="http://www.nyf.hu/others/html/kornyezettud/megujulo/vizenergia/asszuan.htm" TargetMode="External"/><Relationship Id="rId70" Type="http://schemas.openxmlformats.org/officeDocument/2006/relationships/image" Target="media/image25.jpeg"/><Relationship Id="rId75" Type="http://schemas.openxmlformats.org/officeDocument/2006/relationships/hyperlink" Target="http://www.nyf.hu/others/html/kornyezettud/megujulo/vizenergia/kariba.jpg" TargetMode="External"/><Relationship Id="rId83" Type="http://schemas.openxmlformats.org/officeDocument/2006/relationships/hyperlink" Target="http://www.nyf.hu/others/html/kornyezettud/megujulo/vizenergia/kisturbina1.JPG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yf.hu/others/html/kornyezettud/megujulo/vizenergia/Grand%20Canyon.jpg" TargetMode="External"/><Relationship Id="rId15" Type="http://schemas.openxmlformats.org/officeDocument/2006/relationships/hyperlink" Target="http://www.nyf.hu/others/html/kornyezettud/megujulo/vizenergia/alulcsapott.jpg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nyf.hu/others/html/kornyezettud/megujulo/vizenergia/Vizoszlopgep%20rajz.jpg" TargetMode="External"/><Relationship Id="rId36" Type="http://schemas.openxmlformats.org/officeDocument/2006/relationships/image" Target="media/image13.gif"/><Relationship Id="rId49" Type="http://schemas.openxmlformats.org/officeDocument/2006/relationships/hyperlink" Target="http://www.nyf.hu/others/html/kornyezettud/megujulo/vizenergia/axialis%20turbina.jpg" TargetMode="External"/><Relationship Id="rId57" Type="http://schemas.openxmlformats.org/officeDocument/2006/relationships/hyperlink" Target="http://www.nyf.hu/others/html/kornyezettud/megujulo/vizenergia/hoover01.jpg" TargetMode="External"/><Relationship Id="rId10" Type="http://schemas.openxmlformats.org/officeDocument/2006/relationships/hyperlink" Target="http://www.nyf.hu/others/html/kornyezettud/megujulo/vizenergia/Grand%20Canyon.jpg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nyf.hu/others/html/kornyezettud/megujulo/vizenergia/Banki-turbina.jpg" TargetMode="External"/><Relationship Id="rId52" Type="http://schemas.openxmlformats.org/officeDocument/2006/relationships/hyperlink" Target="http://www.nyf.hu/others/html/kornyezettud/megujulo/vizenergia/Kaplan%20turbina.jpg" TargetMode="External"/><Relationship Id="rId60" Type="http://schemas.openxmlformats.org/officeDocument/2006/relationships/hyperlink" Target="http://www.nyf.hu/others/html/kornyezettud/megujulo/vizenergia/hoover.html" TargetMode="External"/><Relationship Id="rId65" Type="http://schemas.openxmlformats.org/officeDocument/2006/relationships/image" Target="media/image23.jpeg"/><Relationship Id="rId73" Type="http://schemas.openxmlformats.org/officeDocument/2006/relationships/hyperlink" Target="http://pharos.bu.edu/Egypt/Wonders/Modern/aswandam.html" TargetMode="External"/><Relationship Id="rId78" Type="http://schemas.openxmlformats.org/officeDocument/2006/relationships/image" Target="media/image27.jpeg"/><Relationship Id="rId81" Type="http://schemas.openxmlformats.org/officeDocument/2006/relationships/hyperlink" Target="http://www.nyf.hu/others/html/kornyezettud/megujulo/vizenergia/kiturbina.JPG" TargetMode="External"/><Relationship Id="rId86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AB29-8AAC-492A-A87C-5211A25B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5441</Words>
  <Characters>37543</Characters>
  <Application>Microsoft Office Word</Application>
  <DocSecurity>0</DocSecurity>
  <Lines>312</Lines>
  <Paragraphs>85</Paragraphs>
  <ScaleCrop>false</ScaleCrop>
  <Company/>
  <LinksUpToDate>false</LinksUpToDate>
  <CharactersWithSpaces>42899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1</cp:revision>
  <dcterms:created xsi:type="dcterms:W3CDTF">2016-11-23T14:50:00Z</dcterms:created>
  <dcterms:modified xsi:type="dcterms:W3CDTF">2016-11-23T15:37:00Z</dcterms:modified>
</cp:coreProperties>
</file>