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877">
      <w:pPr>
        <w:jc w:val="both"/>
        <w:rPr>
          <w:sz w:val="28"/>
        </w:rPr>
      </w:pPr>
    </w:p>
    <w:p w:rsidR="00000000" w:rsidRDefault="009C0877">
      <w:pPr>
        <w:ind w:firstLine="851"/>
        <w:jc w:val="both"/>
        <w:rPr>
          <w:sz w:val="28"/>
        </w:rPr>
      </w:pPr>
    </w:p>
    <w:p w:rsidR="00000000" w:rsidRPr="00B10ED7" w:rsidRDefault="00B10ED7">
      <w:pPr>
        <w:pStyle w:val="Cmsor1"/>
        <w:ind w:left="2832" w:firstLine="708"/>
        <w:jc w:val="both"/>
        <w:rPr>
          <w:b/>
          <w:sz w:val="40"/>
          <w:szCs w:val="40"/>
        </w:rPr>
      </w:pPr>
      <w:r w:rsidRPr="00B10ED7">
        <w:rPr>
          <w:b/>
          <w:sz w:val="40"/>
          <w:szCs w:val="40"/>
        </w:rPr>
        <w:t>CO</w:t>
      </w:r>
      <w:r w:rsidRPr="00B10ED7">
        <w:rPr>
          <w:b/>
          <w:sz w:val="40"/>
          <w:szCs w:val="40"/>
          <w:vertAlign w:val="subscript"/>
        </w:rPr>
        <w:t>2</w:t>
      </w:r>
      <w:r w:rsidRPr="00B10ED7">
        <w:rPr>
          <w:b/>
          <w:sz w:val="40"/>
          <w:szCs w:val="40"/>
          <w:vertAlign w:val="superscript"/>
        </w:rPr>
        <w:t xml:space="preserve"> </w:t>
      </w:r>
      <w:r w:rsidRPr="00B10ED7">
        <w:rPr>
          <w:b/>
          <w:sz w:val="40"/>
          <w:szCs w:val="40"/>
        </w:rPr>
        <w:t>–</w:t>
      </w:r>
      <w:r w:rsidR="009C0877" w:rsidRPr="00B10ED7">
        <w:rPr>
          <w:b/>
          <w:sz w:val="40"/>
          <w:szCs w:val="40"/>
        </w:rPr>
        <w:t xml:space="preserve"> H</w:t>
      </w:r>
      <w:r w:rsidR="009C0877" w:rsidRPr="00B10ED7">
        <w:rPr>
          <w:b/>
          <w:sz w:val="40"/>
          <w:szCs w:val="40"/>
          <w:vertAlign w:val="subscript"/>
        </w:rPr>
        <w:t>2</w:t>
      </w:r>
      <w:r w:rsidR="009C0877" w:rsidRPr="00B10ED7">
        <w:rPr>
          <w:b/>
          <w:sz w:val="40"/>
          <w:szCs w:val="40"/>
        </w:rPr>
        <w:t>O – Táj</w:t>
      </w:r>
    </w:p>
    <w:p w:rsidR="00000000" w:rsidRDefault="00B10ED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479675" cy="2681605"/>
            <wp:effectExtent l="19050" t="0" r="0" b="0"/>
            <wp:wrapSquare wrapText="bothSides"/>
            <wp:docPr id="2" name="Kép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C0877" w:rsidP="00B10ED7">
      <w:pPr>
        <w:pStyle w:val="Cmsor1"/>
        <w:jc w:val="both"/>
      </w:pPr>
      <w:r>
        <w:t>Minden, ami körülöttünk él vagy élt, jav</w:t>
      </w:r>
      <w:r>
        <w:t>a</w:t>
      </w:r>
      <w:r>
        <w:t>részben szén-dioxidból lett – mi m</w:t>
      </w:r>
      <w:r>
        <w:t>a</w:t>
      </w:r>
      <w:r>
        <w:t>gunk is –, és idő mú</w:t>
      </w:r>
      <w:r>
        <w:t>l</w:t>
      </w:r>
      <w:r>
        <w:t>tán minden szerves anyag bomlá</w:t>
      </w:r>
      <w:r>
        <w:t>s</w:t>
      </w:r>
      <w:r>
        <w:t>sal, égéssel i</w:t>
      </w:r>
      <w:r>
        <w:t>s</w:t>
      </w:r>
      <w:r>
        <w:t>mét CO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lesz. Szakkönyvein</w:t>
      </w:r>
      <w:r>
        <w:t>k</w:t>
      </w:r>
      <w:r>
        <w:t>ből azt tanu</w:t>
      </w:r>
      <w:r>
        <w:t>l</w:t>
      </w:r>
      <w:r>
        <w:t>tuk, hogy a növények vízben oldottan a t</w:t>
      </w:r>
      <w:r>
        <w:t>a</w:t>
      </w:r>
      <w:r>
        <w:t>lajból v</w:t>
      </w:r>
      <w:r>
        <w:t>e</w:t>
      </w:r>
      <w:r>
        <w:t>szi</w:t>
      </w:r>
      <w:r>
        <w:t>k fel tápanyaga</w:t>
      </w:r>
      <w:r>
        <w:t>i</w:t>
      </w:r>
      <w:r>
        <w:t>kat. Ez téves, mert példaként az erdei fenyő fájának több mint ötven sz</w:t>
      </w:r>
      <w:r>
        <w:t>á</w:t>
      </w:r>
      <w:r>
        <w:t>z</w:t>
      </w:r>
      <w:r>
        <w:t>a</w:t>
      </w:r>
      <w:r>
        <w:t>léka szén, k</w:t>
      </w:r>
      <w:r>
        <w:t>ö</w:t>
      </w:r>
      <w:r>
        <w:t>zel negyvennégy százal</w:t>
      </w:r>
      <w:r>
        <w:t>é</w:t>
      </w:r>
      <w:r>
        <w:t>ka ox</w:t>
      </w:r>
      <w:r>
        <w:t>i</w:t>
      </w:r>
      <w:r>
        <w:t>gén, mintegy hat százaléka ví</w:t>
      </w:r>
      <w:r>
        <w:t>z</w:t>
      </w:r>
      <w:r>
        <w:t>ből szá</w:t>
      </w:r>
      <w:r>
        <w:t>r</w:t>
      </w:r>
      <w:r>
        <w:t>mazó hidrogén és fél százaléka sincs – a t</w:t>
      </w:r>
      <w:r>
        <w:t>a</w:t>
      </w:r>
      <w:r>
        <w:t>lajból felvett – nitr</w:t>
      </w:r>
      <w:r>
        <w:t>o</w:t>
      </w:r>
      <w:r>
        <w:t>gén, i</w:t>
      </w:r>
      <w:r>
        <w:t>l</w:t>
      </w:r>
      <w:r>
        <w:t>letve ásv</w:t>
      </w:r>
      <w:r>
        <w:t>á</w:t>
      </w:r>
      <w:r>
        <w:t xml:space="preserve">nyi </w:t>
      </w:r>
      <w:r>
        <w:t>anyag. Döbbenetesnek tű</w:t>
      </w:r>
      <w:r>
        <w:t>n</w:t>
      </w:r>
      <w:r>
        <w:t>het, fából készült eszközeink, bút</w:t>
      </w:r>
      <w:r>
        <w:t>o</w:t>
      </w:r>
      <w:r>
        <w:t>r</w:t>
      </w:r>
      <w:r>
        <w:t>a</w:t>
      </w:r>
      <w:r>
        <w:t>ink, de ruh</w:t>
      </w:r>
      <w:r>
        <w:t>á</w:t>
      </w:r>
      <w:r>
        <w:t>z</w:t>
      </w:r>
      <w:r>
        <w:t>a</w:t>
      </w:r>
      <w:r>
        <w:t>tunk, élelmiszerünk elemi anyagának dö</w:t>
      </w:r>
      <w:r>
        <w:t>n</w:t>
      </w:r>
      <w:r>
        <w:t>tő töb</w:t>
      </w:r>
      <w:r>
        <w:t>b</w:t>
      </w:r>
      <w:r>
        <w:t>sége kö</w:t>
      </w:r>
      <w:r>
        <w:t>z</w:t>
      </w:r>
      <w:r>
        <w:t>vetlenül, kö</w:t>
      </w:r>
      <w:r>
        <w:t>z</w:t>
      </w:r>
      <w:r>
        <w:t>vetve a levegőből szárm</w:t>
      </w:r>
      <w:r>
        <w:t>a</w:t>
      </w:r>
      <w:r>
        <w:t xml:space="preserve">zik.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növények a napfény energiáj</w:t>
      </w:r>
      <w:r>
        <w:rPr>
          <w:sz w:val="28"/>
        </w:rPr>
        <w:t>á</w:t>
      </w:r>
      <w:r>
        <w:rPr>
          <w:sz w:val="28"/>
        </w:rPr>
        <w:t>nak átl</w:t>
      </w:r>
      <w:r>
        <w:rPr>
          <w:sz w:val="28"/>
        </w:rPr>
        <w:t>a</w:t>
      </w:r>
      <w:r>
        <w:rPr>
          <w:sz w:val="28"/>
        </w:rPr>
        <w:t>gosan mindössze egy százal</w:t>
      </w:r>
      <w:r>
        <w:rPr>
          <w:sz w:val="28"/>
        </w:rPr>
        <w:t>é</w:t>
      </w:r>
      <w:r>
        <w:rPr>
          <w:sz w:val="28"/>
        </w:rPr>
        <w:t>kát alakí</w:t>
      </w:r>
      <w:r>
        <w:rPr>
          <w:sz w:val="28"/>
        </w:rPr>
        <w:t>t</w:t>
      </w:r>
      <w:r>
        <w:rPr>
          <w:sz w:val="28"/>
        </w:rPr>
        <w:t>ják fot</w:t>
      </w:r>
      <w:r>
        <w:rPr>
          <w:sz w:val="28"/>
        </w:rPr>
        <w:t>ó</w:t>
      </w:r>
      <w:r>
        <w:rPr>
          <w:sz w:val="28"/>
        </w:rPr>
        <w:t>s</w:t>
      </w:r>
      <w:r>
        <w:rPr>
          <w:sz w:val="28"/>
        </w:rPr>
        <w:t>zintézissel vegyi energiává, a fénysugárzás többsége a levélzetben hőenerg</w:t>
      </w:r>
      <w:r>
        <w:rPr>
          <w:sz w:val="28"/>
        </w:rPr>
        <w:t>i</w:t>
      </w:r>
      <w:r>
        <w:rPr>
          <w:sz w:val="28"/>
        </w:rPr>
        <w:t>ává alakul, amely molekuláris mozgásintenzitásként a fotókémiai folyamatok feltét</w:t>
      </w:r>
      <w:r>
        <w:rPr>
          <w:sz w:val="28"/>
        </w:rPr>
        <w:t>e</w:t>
      </w:r>
      <w:r>
        <w:rPr>
          <w:sz w:val="28"/>
        </w:rPr>
        <w:t>le. Amennyiben a testhőmérséklet a levé</w:t>
      </w:r>
      <w:r>
        <w:rPr>
          <w:sz w:val="28"/>
        </w:rPr>
        <w:t>l</w:t>
      </w:r>
      <w:r>
        <w:rPr>
          <w:sz w:val="28"/>
        </w:rPr>
        <w:t>zetben túlzottá válik, ha a növények a tala</w:t>
      </w:r>
      <w:r>
        <w:rPr>
          <w:sz w:val="28"/>
        </w:rPr>
        <w:t>j</w:t>
      </w:r>
      <w:r>
        <w:rPr>
          <w:sz w:val="28"/>
        </w:rPr>
        <w:t>ból felvett víz</w:t>
      </w:r>
      <w:r>
        <w:rPr>
          <w:sz w:val="28"/>
        </w:rPr>
        <w:t xml:space="preserve"> pár</w:t>
      </w:r>
      <w:r>
        <w:rPr>
          <w:sz w:val="28"/>
        </w:rPr>
        <w:t>o</w:t>
      </w:r>
      <w:r>
        <w:rPr>
          <w:sz w:val="28"/>
        </w:rPr>
        <w:t>logtatásával ezt nem tudják megfelelő szinten tartani, az asszim</w:t>
      </w:r>
      <w:r>
        <w:rPr>
          <w:sz w:val="28"/>
        </w:rPr>
        <w:t>i</w:t>
      </w:r>
      <w:r>
        <w:rPr>
          <w:sz w:val="28"/>
        </w:rPr>
        <w:t>láció lassul, leáll, majd a di</w:t>
      </w:r>
      <w:r>
        <w:rPr>
          <w:sz w:val="28"/>
        </w:rPr>
        <w:t>s</w:t>
      </w:r>
      <w:r>
        <w:rPr>
          <w:sz w:val="28"/>
        </w:rPr>
        <w:t>szimiláció jelentős mennyiségű szerves anyagot bont a korábban te</w:t>
      </w:r>
      <w:r>
        <w:rPr>
          <w:sz w:val="28"/>
        </w:rPr>
        <w:t>r</w:t>
      </w:r>
      <w:r>
        <w:rPr>
          <w:sz w:val="28"/>
        </w:rPr>
        <w:t>mel</w:t>
      </w:r>
      <w:r>
        <w:rPr>
          <w:sz w:val="28"/>
        </w:rPr>
        <w:t>t</w:t>
      </w:r>
      <w:r>
        <w:rPr>
          <w:sz w:val="28"/>
        </w:rPr>
        <w:t xml:space="preserve">ből.  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Előnyös ökológiai adottságoknál egy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C3-as típusú (az asszimiláció első l</w:t>
      </w:r>
      <w:r>
        <w:rPr>
          <w:sz w:val="28"/>
        </w:rPr>
        <w:t>é</w:t>
      </w:r>
      <w:r>
        <w:rPr>
          <w:sz w:val="28"/>
        </w:rPr>
        <w:t>p</w:t>
      </w:r>
      <w:r>
        <w:rPr>
          <w:sz w:val="28"/>
        </w:rPr>
        <w:t>és</w:t>
      </w:r>
      <w:r>
        <w:rPr>
          <w:sz w:val="28"/>
        </w:rPr>
        <w:t>e</w:t>
      </w:r>
      <w:r>
        <w:rPr>
          <w:sz w:val="28"/>
        </w:rPr>
        <w:t>ként három szénatomos molekulát képző) növény levélfelülete óránként két-három g CO</w:t>
      </w:r>
      <w:r>
        <w:rPr>
          <w:sz w:val="28"/>
          <w:vertAlign w:val="subscript"/>
        </w:rPr>
        <w:t>2</w:t>
      </w:r>
      <w:r>
        <w:rPr>
          <w:sz w:val="28"/>
        </w:rPr>
        <w:t>-ot vesz fel. Feltételezve, hogy egy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talaj felett a levélfelszín öt m</w:t>
      </w:r>
      <w:r>
        <w:rPr>
          <w:sz w:val="28"/>
          <w:vertAlign w:val="superscript"/>
        </w:rPr>
        <w:t>2</w:t>
      </w:r>
      <w:r>
        <w:rPr>
          <w:sz w:val="28"/>
        </w:rPr>
        <w:t>, (termesztett növények, de erdők esetében is átlagosan ilyen a LAI, a levélfelület i</w:t>
      </w:r>
      <w:r>
        <w:rPr>
          <w:sz w:val="28"/>
        </w:rPr>
        <w:t>n</w:t>
      </w:r>
      <w:r>
        <w:rPr>
          <w:sz w:val="28"/>
        </w:rPr>
        <w:t>dex arány)</w:t>
      </w:r>
      <w:r>
        <w:rPr>
          <w:sz w:val="28"/>
        </w:rPr>
        <w:t xml:space="preserve"> a fotószintézis optimális szakaszában az egy m</w:t>
      </w:r>
      <w:r>
        <w:rPr>
          <w:sz w:val="28"/>
          <w:vertAlign w:val="superscript"/>
        </w:rPr>
        <w:t>2</w:t>
      </w:r>
      <w:r>
        <w:rPr>
          <w:sz w:val="28"/>
        </w:rPr>
        <w:t>–nyi talajon élő növény 20-25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légtér teljes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mennyiségét egy óra alatt szintet</w:t>
      </w:r>
      <w:r>
        <w:rPr>
          <w:sz w:val="28"/>
        </w:rPr>
        <w:t>i</w:t>
      </w:r>
      <w:r>
        <w:rPr>
          <w:sz w:val="28"/>
        </w:rPr>
        <w:t xml:space="preserve">zálja.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 üvegházi növénytermesztők régen rájöttek arra, hogy a szén-dioxidot sze</w:t>
      </w:r>
      <w:r>
        <w:rPr>
          <w:sz w:val="28"/>
        </w:rPr>
        <w:t>l</w:t>
      </w:r>
      <w:r>
        <w:rPr>
          <w:sz w:val="28"/>
        </w:rPr>
        <w:t>lőztetéssel folyamatosan pótolni kell. A</w:t>
      </w:r>
      <w:r>
        <w:rPr>
          <w:sz w:val="28"/>
        </w:rPr>
        <w:t xml:space="preserve"> szellőztetés télen hő-vesztéssel jár, ezért s</w:t>
      </w:r>
      <w:r>
        <w:rPr>
          <w:sz w:val="28"/>
        </w:rPr>
        <w:t>o</w:t>
      </w:r>
      <w:r>
        <w:rPr>
          <w:sz w:val="28"/>
        </w:rPr>
        <w:t>kan mesterségesen adagolták a CO</w:t>
      </w:r>
      <w:r>
        <w:rPr>
          <w:sz w:val="28"/>
          <w:vertAlign w:val="subscript"/>
        </w:rPr>
        <w:t>2</w:t>
      </w:r>
      <w:r>
        <w:rPr>
          <w:sz w:val="28"/>
        </w:rPr>
        <w:t>-ot. Közben rájöttek arra, hogy a természetesnél magasabb szén-dioxid koncentráció a – légtrágyázás – terméknövekedéssel jár.  A természetesnek akár százszorosára emelt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ará</w:t>
      </w:r>
      <w:r>
        <w:rPr>
          <w:sz w:val="28"/>
        </w:rPr>
        <w:t>ny a C3-as növények esetében – ha nem is line</w:t>
      </w:r>
      <w:r>
        <w:rPr>
          <w:sz w:val="28"/>
        </w:rPr>
        <w:t>á</w:t>
      </w:r>
      <w:r>
        <w:rPr>
          <w:sz w:val="28"/>
        </w:rPr>
        <w:t xml:space="preserve">risan – de még növeli a hozamot.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szárazföldi növények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igényének jelentős hányada a talajból kerül a lé</w:t>
      </w:r>
      <w:r>
        <w:rPr>
          <w:sz w:val="28"/>
        </w:rPr>
        <w:t>g</w:t>
      </w:r>
      <w:r>
        <w:rPr>
          <w:sz w:val="28"/>
        </w:rPr>
        <w:t>terükbe. A talajok szén-dioxid termelése a talajélettől függően naponta 2-15 g/m</w:t>
      </w:r>
      <w:r>
        <w:rPr>
          <w:sz w:val="28"/>
          <w:vertAlign w:val="superscript"/>
        </w:rPr>
        <w:t>2</w:t>
      </w:r>
      <w:r>
        <w:rPr>
          <w:sz w:val="28"/>
        </w:rPr>
        <w:t>. A termesztett növ</w:t>
      </w:r>
      <w:r>
        <w:rPr>
          <w:sz w:val="28"/>
        </w:rPr>
        <w:t>ényekre vonatkozóan ez változóban van, mert a szántóföldekre egyre kevesebb szerves trágya kerül és ennek következtében a CO</w:t>
      </w:r>
      <w:r>
        <w:rPr>
          <w:sz w:val="28"/>
          <w:vertAlign w:val="subscript"/>
        </w:rPr>
        <w:t>2</w:t>
      </w:r>
      <w:r>
        <w:rPr>
          <w:sz w:val="28"/>
        </w:rPr>
        <w:t>-ot „termelő” talajélet vészesen szegényedik. A fejlődési stádiumban lévő búzaállomány alsó szintjében a múlt század harmincas évei</w:t>
      </w:r>
      <w:r>
        <w:rPr>
          <w:sz w:val="28"/>
        </w:rPr>
        <w:t>ben – amikor a légkör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koncentrációja 300 ppm volt –  80 ppm-es értéket mértek, noha akkor még bőven jutott istáll</w:t>
      </w:r>
      <w:r>
        <w:rPr>
          <w:sz w:val="28"/>
        </w:rPr>
        <w:t>ó</w:t>
      </w:r>
      <w:r>
        <w:rPr>
          <w:sz w:val="28"/>
        </w:rPr>
        <w:t>trágya a földekre.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Hazánkban hetven évvel ezelőtt a fogatos földművelés, a belterjes istállózó á</w:t>
      </w:r>
      <w:r>
        <w:rPr>
          <w:sz w:val="28"/>
        </w:rPr>
        <w:t>l</w:t>
      </w:r>
      <w:r>
        <w:rPr>
          <w:sz w:val="28"/>
        </w:rPr>
        <w:t>lattartás korában a szántók, rétek, legel</w:t>
      </w:r>
      <w:r>
        <w:rPr>
          <w:sz w:val="28"/>
        </w:rPr>
        <w:t>ők minden növényi terméke hasznosult. A terményeknek ember, állat által emészthetetlen szerves hányada visszakerült a talajba és tápanya</w:t>
      </w:r>
      <w:r>
        <w:rPr>
          <w:sz w:val="28"/>
        </w:rPr>
        <w:t>g</w:t>
      </w:r>
      <w:r>
        <w:rPr>
          <w:sz w:val="28"/>
        </w:rPr>
        <w:t>ként,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forrásként szolgált az újabb terméshez. A talajerőnek, a szén-dioxidnak ez az évezredes természetes körforgás</w:t>
      </w:r>
      <w:r>
        <w:rPr>
          <w:sz w:val="28"/>
        </w:rPr>
        <w:t>a Európában ma szinte mindenütt változóban, megszűnőben van. Igavonó lovak már nincsenek, a hízó-, tejelő állatok ürülékének többsége olyan híg-trágya, amely a természetes körforgásban alig haszn</w:t>
      </w:r>
      <w:r>
        <w:rPr>
          <w:sz w:val="28"/>
        </w:rPr>
        <w:t>o</w:t>
      </w:r>
      <w:r>
        <w:rPr>
          <w:sz w:val="28"/>
        </w:rPr>
        <w:t>sul. A gabonafélék szalmája – az almozásnak, az istálló-trág</w:t>
      </w:r>
      <w:r>
        <w:rPr>
          <w:sz w:val="28"/>
        </w:rPr>
        <w:t>yának szerves alkotója, a művelt földeknek ezzel erőben tartója – erőművek tüzelő anyagaként „megújuló er</w:t>
      </w:r>
      <w:r>
        <w:rPr>
          <w:sz w:val="28"/>
        </w:rPr>
        <w:t>ő</w:t>
      </w:r>
      <w:r>
        <w:rPr>
          <w:sz w:val="28"/>
        </w:rPr>
        <w:t>forrás” lett, nagy mennyiségű CO</w:t>
      </w:r>
      <w:r>
        <w:rPr>
          <w:sz w:val="28"/>
          <w:vertAlign w:val="subscript"/>
        </w:rPr>
        <w:t>2</w:t>
      </w:r>
      <w:r>
        <w:rPr>
          <w:sz w:val="28"/>
        </w:rPr>
        <w:t>-ot közvetlenül a levegőbe juttatva. A trágyából, a talajból a vegetációs időszakban felszabadult szén-dioxidot a növ</w:t>
      </w:r>
      <w:r>
        <w:rPr>
          <w:sz w:val="28"/>
        </w:rPr>
        <w:t>ények állomány</w:t>
      </w:r>
      <w:r>
        <w:rPr>
          <w:sz w:val="28"/>
        </w:rPr>
        <w:t>u</w:t>
      </w:r>
      <w:r>
        <w:rPr>
          <w:sz w:val="28"/>
        </w:rPr>
        <w:t>kon belül használták fel, ezért ebből nem jutott a felszínük – a besugárzás-kisugárzás aktív szintje – feletti légté</w:t>
      </w:r>
      <w:r>
        <w:rPr>
          <w:sz w:val="28"/>
        </w:rPr>
        <w:t>r</w:t>
      </w:r>
      <w:r>
        <w:rPr>
          <w:sz w:val="28"/>
        </w:rPr>
        <w:t>be.</w:t>
      </w:r>
    </w:p>
    <w:p w:rsidR="00000000" w:rsidRDefault="009C0877">
      <w:pPr>
        <w:pStyle w:val="Szvegtrzs"/>
        <w:ind w:firstLine="708"/>
        <w:jc w:val="both"/>
      </w:pPr>
      <w:r>
        <w:t>Malthus 1798-ban adta ki a népesedés törvényéről írt tanulmányát, amelyben megállapította, hogy az élelmiszertermelés le</w:t>
      </w:r>
      <w:r>
        <w:t xml:space="preserve">gfeljebb számtani sor szerint növelhető, míg a népesség mértani sor szerint nő. Malthus prognózisa nem vált be.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 ipari forradalom második szakaszában, úgy 1850-től kezdődően a széntüz</w:t>
      </w:r>
      <w:r>
        <w:rPr>
          <w:sz w:val="28"/>
        </w:rPr>
        <w:t>e</w:t>
      </w:r>
      <w:r>
        <w:rPr>
          <w:sz w:val="28"/>
        </w:rPr>
        <w:t>lés mintegy 1920-ig kerekítve évi ezermillió tonnára nőtt. A kőolaj k</w:t>
      </w:r>
      <w:r>
        <w:rPr>
          <w:sz w:val="28"/>
        </w:rPr>
        <w:t>itermelés e</w:t>
      </w:r>
      <w:r>
        <w:rPr>
          <w:sz w:val="28"/>
        </w:rPr>
        <w:t>k</w:t>
      </w:r>
      <w:r>
        <w:rPr>
          <w:sz w:val="28"/>
        </w:rPr>
        <w:t>kor vált jelentőssé. 1950-ben a kettő együtt elérte az évi kétezer millió tonnás felhaszn</w:t>
      </w:r>
      <w:r>
        <w:rPr>
          <w:sz w:val="28"/>
        </w:rPr>
        <w:t>á</w:t>
      </w:r>
      <w:r>
        <w:rPr>
          <w:sz w:val="28"/>
        </w:rPr>
        <w:t>lást. 1950 körül vált tekintélyessé a földgáz kitermelés, 2000-ben a háromféle fossz</w:t>
      </w:r>
      <w:r>
        <w:rPr>
          <w:sz w:val="28"/>
        </w:rPr>
        <w:t>i</w:t>
      </w:r>
      <w:r>
        <w:rPr>
          <w:sz w:val="28"/>
        </w:rPr>
        <w:t>lis energiahordoz</w:t>
      </w:r>
      <w:r>
        <w:rPr>
          <w:sz w:val="28"/>
        </w:rPr>
        <w:t>ó</w:t>
      </w:r>
      <w:r>
        <w:rPr>
          <w:sz w:val="28"/>
        </w:rPr>
        <w:t xml:space="preserve">ból már hatezerötszázmillió tonnát használtak fel. </w:t>
      </w:r>
      <w:r>
        <w:rPr>
          <w:sz w:val="28"/>
        </w:rPr>
        <w:t xml:space="preserve"> 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Malthus korában az élelmiszer mennyiségét – a 0.027 %-ra becsült légköri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tartalom mellett – csak erdőirtással, lecsapolással nyert termesztő felületekkel lehetett növelni. Az ökológiai, főként a mezo- és helyi-klimatikus adottságokat rontó termőt</w:t>
      </w:r>
      <w:r>
        <w:rPr>
          <w:sz w:val="28"/>
        </w:rPr>
        <w:t>e</w:t>
      </w:r>
      <w:r>
        <w:rPr>
          <w:sz w:val="28"/>
        </w:rPr>
        <w:t>rü</w:t>
      </w:r>
      <w:r>
        <w:rPr>
          <w:sz w:val="28"/>
        </w:rPr>
        <w:t>let szerző tevékenység nem járt kellő eredménnyel, egységnyi terület hozama az 1900-as évekig jelent</w:t>
      </w:r>
      <w:r>
        <w:rPr>
          <w:sz w:val="28"/>
        </w:rPr>
        <w:t>ő</w:t>
      </w:r>
      <w:r>
        <w:rPr>
          <w:sz w:val="28"/>
        </w:rPr>
        <w:t>sen nem nőtt, de a táj folyamatosan szegényedett.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középkori parlagos gazdálkodás idején a művelt és parlagon hagyott terület együttes gabonahozama átlago</w:t>
      </w:r>
      <w:r>
        <w:rPr>
          <w:sz w:val="28"/>
        </w:rPr>
        <w:t>san egy-két mázsa volt hektáronként. Az ugaros ga</w:t>
      </w:r>
      <w:r>
        <w:rPr>
          <w:sz w:val="28"/>
        </w:rPr>
        <w:t>z</w:t>
      </w:r>
      <w:r>
        <w:rPr>
          <w:sz w:val="28"/>
        </w:rPr>
        <w:t xml:space="preserve">dálkodással négy-hat mázsára növelték a hektáronkénti termést. Az első világháború előtt vetésforgatással tíz-tizenöt mázsás hozamot lehetett elérni. Az 1970-es években Magyarországon ötven–hatvan mázsára, </w:t>
      </w:r>
      <w:r>
        <w:rPr>
          <w:sz w:val="28"/>
        </w:rPr>
        <w:t>a nyolcvanas években kivételesen már száz mázsára növelték a hektáronkénti szemtermést. A vonatkozó adatok szerint a fosszilis energiafelhaszn</w:t>
      </w:r>
      <w:r>
        <w:rPr>
          <w:sz w:val="28"/>
        </w:rPr>
        <w:t>á</w:t>
      </w:r>
      <w:r>
        <w:rPr>
          <w:sz w:val="28"/>
        </w:rPr>
        <w:t xml:space="preserve">lás ekkor mintegy évi ötezer millió tonna volt.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Mivel a szemtermések elemi anyagának mintegy 85 %-a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Európa </w:t>
      </w:r>
      <w:r>
        <w:rPr>
          <w:sz w:val="28"/>
        </w:rPr>
        <w:t>földm</w:t>
      </w:r>
      <w:r>
        <w:rPr>
          <w:sz w:val="28"/>
        </w:rPr>
        <w:t>ű</w:t>
      </w:r>
      <w:r>
        <w:rPr>
          <w:sz w:val="28"/>
        </w:rPr>
        <w:t>velői Malthus kora óta a termesztett növényeiket szelektálással, nemesítéssel – az a</w:t>
      </w:r>
      <w:r>
        <w:rPr>
          <w:sz w:val="28"/>
        </w:rPr>
        <w:t>g</w:t>
      </w:r>
      <w:r>
        <w:rPr>
          <w:sz w:val="28"/>
        </w:rPr>
        <w:t>rotechnika párhuzamos fejlesztésével – alkalmassá tették a növekedő légtrágya has</w:t>
      </w:r>
      <w:r>
        <w:rPr>
          <w:sz w:val="28"/>
        </w:rPr>
        <w:t>z</w:t>
      </w:r>
      <w:r>
        <w:rPr>
          <w:sz w:val="28"/>
        </w:rPr>
        <w:t>nosítására. Egységnyi területen a termesztők ma százszor több szén-dioxidot alakí</w:t>
      </w:r>
      <w:r>
        <w:rPr>
          <w:sz w:val="28"/>
        </w:rPr>
        <w:t>t</w:t>
      </w:r>
      <w:r>
        <w:rPr>
          <w:sz w:val="28"/>
        </w:rPr>
        <w:t>tatnak</w:t>
      </w:r>
      <w:r>
        <w:rPr>
          <w:sz w:val="28"/>
        </w:rPr>
        <w:t xml:space="preserve"> növényei</w:t>
      </w:r>
      <w:r>
        <w:rPr>
          <w:sz w:val="28"/>
        </w:rPr>
        <w:t>k</w:t>
      </w:r>
      <w:r>
        <w:rPr>
          <w:sz w:val="28"/>
        </w:rPr>
        <w:t>kel szerves anyaggá, mint kétszáz évvel ezelőtt.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Szelektáláskor, keresztezéses nemesítéskor, újabban a géntechnológia alkalm</w:t>
      </w:r>
      <w:r>
        <w:rPr>
          <w:sz w:val="28"/>
        </w:rPr>
        <w:t>a</w:t>
      </w:r>
      <w:r>
        <w:rPr>
          <w:sz w:val="28"/>
        </w:rPr>
        <w:t>zásakor az a cél, hogy a termesztett növények emberi táplálékot – keményítőt, fehé</w:t>
      </w:r>
      <w:r>
        <w:rPr>
          <w:sz w:val="28"/>
        </w:rPr>
        <w:t>r</w:t>
      </w:r>
      <w:r>
        <w:rPr>
          <w:sz w:val="28"/>
        </w:rPr>
        <w:t>jét, olajat – adó hányada jelentősen n</w:t>
      </w:r>
      <w:r>
        <w:rPr>
          <w:sz w:val="28"/>
        </w:rPr>
        <w:t xml:space="preserve">övekedjék az emészthetetlenhez viszonyítva, és hogy a növények betegségekkel szemben ellenállóvá váljanak.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Azok a növények, amelyek rövidebb vegetációs idő alatt naponként hosszabb ideig asszimilálnak, termelékenyebbek, mint azok, amelyek napközben túlmel</w:t>
      </w:r>
      <w:r>
        <w:rPr>
          <w:sz w:val="28"/>
        </w:rPr>
        <w:t>egedve hosszú órákon át csak vegetálnak. Folyamatos fotószintézisre azok a növények kép</w:t>
      </w:r>
      <w:r>
        <w:rPr>
          <w:sz w:val="28"/>
        </w:rPr>
        <w:t>e</w:t>
      </w:r>
      <w:r>
        <w:rPr>
          <w:sz w:val="28"/>
        </w:rPr>
        <w:t>sek, amelyek magasabb környezeti-, testhőmérsékleten is termelékenyek, illetve am</w:t>
      </w:r>
      <w:r>
        <w:rPr>
          <w:sz w:val="28"/>
        </w:rPr>
        <w:t>e</w:t>
      </w:r>
      <w:r>
        <w:rPr>
          <w:sz w:val="28"/>
        </w:rPr>
        <w:t>lyek testhőmérsékletüket párologtatással tartósan csökkenthetik. Amikor a transzsp</w:t>
      </w:r>
      <w:r>
        <w:rPr>
          <w:sz w:val="28"/>
        </w:rPr>
        <w:t>i</w:t>
      </w:r>
      <w:r>
        <w:rPr>
          <w:sz w:val="28"/>
        </w:rPr>
        <w:t>rác</w:t>
      </w:r>
      <w:r>
        <w:rPr>
          <w:sz w:val="28"/>
        </w:rPr>
        <w:t>ióhoz szükséges víz elfogy a talajból, és már a harmat sem segít, a növények sze</w:t>
      </w:r>
      <w:r>
        <w:rPr>
          <w:sz w:val="28"/>
        </w:rPr>
        <w:t>r</w:t>
      </w:r>
      <w:r>
        <w:rPr>
          <w:sz w:val="28"/>
        </w:rPr>
        <w:t>ves anyagaik lebontásával nyert energiával védekeznek, szélsőséges esetben elhe</w:t>
      </w:r>
      <w:r>
        <w:rPr>
          <w:sz w:val="28"/>
        </w:rPr>
        <w:t>r</w:t>
      </w:r>
      <w:r>
        <w:rPr>
          <w:sz w:val="28"/>
        </w:rPr>
        <w:t>vadnak. A termesztők egyrészt kapálással, másrészt a vegetáció korai szakasz</w:t>
      </w:r>
      <w:r>
        <w:rPr>
          <w:sz w:val="28"/>
        </w:rPr>
        <w:t>á</w:t>
      </w:r>
      <w:r>
        <w:rPr>
          <w:sz w:val="28"/>
        </w:rPr>
        <w:t>ban zárt állományt</w:t>
      </w:r>
      <w:r>
        <w:rPr>
          <w:sz w:val="28"/>
        </w:rPr>
        <w:t xml:space="preserve"> képző növényfajtákkal igyekeztek, igyekeznek a talajpárolgást a m</w:t>
      </w:r>
      <w:r>
        <w:rPr>
          <w:sz w:val="28"/>
        </w:rPr>
        <w:t>i</w:t>
      </w:r>
      <w:r>
        <w:rPr>
          <w:sz w:val="28"/>
        </w:rPr>
        <w:t>nimálisra csökkenteni. A múlt század harmincas éveiben a kukoricát négyzetesen v</w:t>
      </w:r>
      <w:r>
        <w:rPr>
          <w:sz w:val="28"/>
        </w:rPr>
        <w:t>e</w:t>
      </w:r>
      <w:r>
        <w:rPr>
          <w:sz w:val="28"/>
        </w:rPr>
        <w:t>tették, hogy földjét hosszában, keresztben ló vontatta eke-kapával lehessen lazítani, a kapilláris vízemelés</w:t>
      </w:r>
      <w:r>
        <w:rPr>
          <w:sz w:val="28"/>
        </w:rPr>
        <w:t>t, a párolgást akadályozni, az éjszakai talajvízgőzt a lehűlt felszín laza talajrétegében harmatként me</w:t>
      </w:r>
      <w:r>
        <w:rPr>
          <w:sz w:val="28"/>
        </w:rPr>
        <w:t>g</w:t>
      </w:r>
      <w:r>
        <w:rPr>
          <w:sz w:val="28"/>
        </w:rPr>
        <w:t xml:space="preserve">fogni.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Azok a növények, amelyek a vegetációs idő viszonylag korai szakaszában zárt állományt képeznek, így a mai kukoricafajták, főként párologtatással</w:t>
      </w:r>
      <w:r>
        <w:rPr>
          <w:sz w:val="28"/>
        </w:rPr>
        <w:t>, fiziológiailag szabályozottan gazdá</w:t>
      </w:r>
      <w:r>
        <w:rPr>
          <w:sz w:val="28"/>
        </w:rPr>
        <w:t>l</w:t>
      </w:r>
      <w:r>
        <w:rPr>
          <w:sz w:val="28"/>
        </w:rPr>
        <w:t>kodnak a talajban lévő vízzel.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legnagyobb légterű növényállományokat az erdők képzik. Az avar akad</w:t>
      </w:r>
      <w:r>
        <w:rPr>
          <w:sz w:val="28"/>
        </w:rPr>
        <w:t>á</w:t>
      </w:r>
      <w:r>
        <w:rPr>
          <w:sz w:val="28"/>
        </w:rPr>
        <w:t>lyozza a csapadék, az olvadt hó elfolyását, az állományon belül képződött vízpára adott esetben harmatként újólag rés</w:t>
      </w:r>
      <w:r>
        <w:rPr>
          <w:sz w:val="28"/>
        </w:rPr>
        <w:t>zt vesz a léghőmérséklet csökkentésben, sajátos állományklíma képzésében. Az erdők közjóléti hatása, a helyi klíma javítása részint ebben a jelenségrendben re</w:t>
      </w:r>
      <w:r>
        <w:rPr>
          <w:sz w:val="28"/>
        </w:rPr>
        <w:t>j</w:t>
      </w:r>
      <w:r>
        <w:rPr>
          <w:sz w:val="28"/>
        </w:rPr>
        <w:t>lik.</w:t>
      </w:r>
    </w:p>
    <w:p w:rsidR="00000000" w:rsidRDefault="009C087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Annak ellenére, hogy C3-as tölgyeseink, bükköseink igen hatékonyan haszn</w:t>
      </w:r>
      <w:r>
        <w:rPr>
          <w:sz w:val="28"/>
        </w:rPr>
        <w:t>o</w:t>
      </w:r>
      <w:r>
        <w:rPr>
          <w:sz w:val="28"/>
        </w:rPr>
        <w:t>sítják a területü</w:t>
      </w:r>
      <w:r>
        <w:rPr>
          <w:sz w:val="28"/>
        </w:rPr>
        <w:t>kre jutó csapadékot, vegetációs idejükben lényegesen kevesebb CO</w:t>
      </w:r>
      <w:r>
        <w:rPr>
          <w:sz w:val="28"/>
          <w:vertAlign w:val="subscript"/>
        </w:rPr>
        <w:t>2</w:t>
      </w:r>
      <w:r>
        <w:rPr>
          <w:sz w:val="28"/>
        </w:rPr>
        <w:t>-ot kötnek meg azonos területen, mint a C4-es (szubtrópusi ökológiai adottságok me</w:t>
      </w:r>
      <w:r>
        <w:rPr>
          <w:sz w:val="28"/>
        </w:rPr>
        <w:t>l</w:t>
      </w:r>
      <w:r>
        <w:rPr>
          <w:sz w:val="28"/>
        </w:rPr>
        <w:t>lett létrejött, az első fázisban négy szénatomos molekulát képző) növények, így a c</w:t>
      </w:r>
      <w:r>
        <w:rPr>
          <w:sz w:val="28"/>
        </w:rPr>
        <w:t>u</w:t>
      </w:r>
      <w:r>
        <w:rPr>
          <w:sz w:val="28"/>
        </w:rPr>
        <w:t>kornád vagy a kuk</w:t>
      </w:r>
      <w:r>
        <w:rPr>
          <w:sz w:val="28"/>
        </w:rPr>
        <w:t>o</w:t>
      </w:r>
      <w:r>
        <w:rPr>
          <w:sz w:val="28"/>
        </w:rPr>
        <w:t xml:space="preserve">rica.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 xml:space="preserve">A C3-as és a C4-es növények főbb jellemzői között igen sok az eltérés. A nettó fotószintézis hőmérsékleti optimuma a C3-asoknál 15-25 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C, a C4-eseknél 30-45 </w:t>
      </w:r>
      <w:r>
        <w:rPr>
          <w:sz w:val="28"/>
          <w:vertAlign w:val="superscript"/>
        </w:rPr>
        <w:t>o</w:t>
      </w:r>
      <w:r>
        <w:rPr>
          <w:sz w:val="28"/>
        </w:rPr>
        <w:t>C, az 1 g szárazanyag termeléséhez elpárologtatott vízmennyiség a C3-asoknál 500-1000 g, a C4-ese</w:t>
      </w:r>
      <w:r>
        <w:rPr>
          <w:sz w:val="28"/>
        </w:rPr>
        <w:t>knél mindössze 250-400 g. A nettó fotószintézis termék a C3-asok növekedési fázisában 200, a C4-eseknél 400-800 mg szárazanyag dm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nap. A C3-as növények primer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kötő enzimje, a Rubisco alacsony szén-dioxid koncentráció esetén C helyett O-t „fog be”, ez</w:t>
      </w:r>
      <w:r>
        <w:rPr>
          <w:sz w:val="28"/>
        </w:rPr>
        <w:t>ért a fénylégzés következtében a már asszimilált szerves anyagnak akár negyven százaléka is bomolhat. A PEPC, a C4-esek enzimje nem kelt fénylé</w:t>
      </w:r>
      <w:r>
        <w:rPr>
          <w:sz w:val="28"/>
        </w:rPr>
        <w:t>g</w:t>
      </w:r>
      <w:r>
        <w:rPr>
          <w:sz w:val="28"/>
        </w:rPr>
        <w:t xml:space="preserve">zést.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Lényeges különbség a két típus között továbbá az, hogy a C3-asok növekedő szén-dioxid koncentráció hatásá</w:t>
      </w:r>
      <w:r>
        <w:rPr>
          <w:sz w:val="28"/>
        </w:rPr>
        <w:t>ra jelentősen növelik fotószintézisük hatásfokát, míg a C4-esek csekélyebb mértékben. Mivel a Földön, a szárazföldi biomasszának több mint hetven százalékát a C3 ’utas’ növények termelik, a CO</w:t>
      </w:r>
      <w:r>
        <w:rPr>
          <w:sz w:val="28"/>
          <w:vertAlign w:val="subscript"/>
        </w:rPr>
        <w:t>2</w:t>
      </w:r>
      <w:r>
        <w:rPr>
          <w:sz w:val="28"/>
        </w:rPr>
        <w:t>-os légtrágyázás nagy jelent</w:t>
      </w:r>
      <w:r>
        <w:rPr>
          <w:sz w:val="28"/>
        </w:rPr>
        <w:t>ő</w:t>
      </w:r>
      <w:r>
        <w:rPr>
          <w:sz w:val="28"/>
        </w:rPr>
        <w:t xml:space="preserve">ségű.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 xml:space="preserve">Az előzőekből egyértelműen </w:t>
      </w:r>
      <w:r>
        <w:rPr>
          <w:sz w:val="28"/>
        </w:rPr>
        <w:t>megállapítható, hogy a C3-as növények 1 g sz</w:t>
      </w:r>
      <w:r>
        <w:rPr>
          <w:sz w:val="28"/>
        </w:rPr>
        <w:t>á</w:t>
      </w:r>
      <w:r>
        <w:rPr>
          <w:sz w:val="28"/>
        </w:rPr>
        <w:t>razanyag termeléséhez – testhőmérsékletük optimumon tartásához – adott esetben  ötször annyi vizet párologtatnak, mint a C4-esek. Feltehető, hogy az átlagosnál mag</w:t>
      </w:r>
      <w:r>
        <w:rPr>
          <w:sz w:val="28"/>
        </w:rPr>
        <w:t>a</w:t>
      </w:r>
      <w:r>
        <w:rPr>
          <w:sz w:val="28"/>
        </w:rPr>
        <w:t>sabb testhőmérsékleten is asszimiláló C3-asok k</w:t>
      </w:r>
      <w:r>
        <w:rPr>
          <w:sz w:val="28"/>
        </w:rPr>
        <w:t>evesebb vizet transzspirálnak „ig</w:t>
      </w:r>
      <w:r>
        <w:rPr>
          <w:sz w:val="28"/>
        </w:rPr>
        <w:t>é</w:t>
      </w:r>
      <w:r>
        <w:rPr>
          <w:sz w:val="28"/>
        </w:rPr>
        <w:t>nyesebb” fajtab</w:t>
      </w:r>
      <w:r>
        <w:rPr>
          <w:sz w:val="28"/>
        </w:rPr>
        <w:t>e</w:t>
      </w:r>
      <w:r>
        <w:rPr>
          <w:sz w:val="28"/>
        </w:rPr>
        <w:t xml:space="preserve">lijeiknél.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múlt század nyolcvanas éveinek végén Hollandia földművelési minisztere arra kérte az IFLA (Tájépítészek Nemzetközi Szövetsége) vezetőségét, rendezzenek konferenciát, adjanak tanácsot az élelmi</w:t>
      </w:r>
      <w:r>
        <w:rPr>
          <w:sz w:val="28"/>
        </w:rPr>
        <w:t>szer túltermeléssel keletkezett gondok me</w:t>
      </w:r>
      <w:r>
        <w:rPr>
          <w:sz w:val="28"/>
        </w:rPr>
        <w:t>g</w:t>
      </w:r>
      <w:r>
        <w:rPr>
          <w:sz w:val="28"/>
        </w:rPr>
        <w:t>oldására, a termesztésből kieső tízezer hektárnyi művelt terület hasznosításának m</w:t>
      </w:r>
      <w:r>
        <w:rPr>
          <w:sz w:val="28"/>
        </w:rPr>
        <w:t>i</w:t>
      </w:r>
      <w:r>
        <w:rPr>
          <w:sz w:val="28"/>
        </w:rPr>
        <w:t>kéntjére. A szakemberek azt tanácsolták, létesüljenek nagy vízfelületek, erdők a helyi klíma, az üdülés, üdültetés feltételeinek ja</w:t>
      </w:r>
      <w:r>
        <w:rPr>
          <w:sz w:val="28"/>
        </w:rPr>
        <w:t>vítás</w:t>
      </w:r>
      <w:r>
        <w:rPr>
          <w:sz w:val="28"/>
        </w:rPr>
        <w:t>á</w:t>
      </w:r>
      <w:r>
        <w:rPr>
          <w:sz w:val="28"/>
        </w:rPr>
        <w:t>ra.</w:t>
      </w:r>
    </w:p>
    <w:p w:rsidR="00000000" w:rsidRDefault="009C087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Az ilyen vagy hasonló tervek megvalósítása azonban szinte lehetetlen, mert a gazdasági, egyben ökológiai célú tájalakítás szempontjából szóba jöhető területeken földművelők élnek, akiknek földjét meg kellene vásárolni, akiket el kellene költözt</w:t>
      </w:r>
      <w:r>
        <w:rPr>
          <w:sz w:val="28"/>
        </w:rPr>
        <w:t>e</w:t>
      </w:r>
      <w:r>
        <w:rPr>
          <w:sz w:val="28"/>
        </w:rPr>
        <w:t>t</w:t>
      </w:r>
      <w:r>
        <w:rPr>
          <w:sz w:val="28"/>
        </w:rPr>
        <w:t>ni, akiknek új megélhetési lehetőségeket kellene találni. (A „szocialista” államokban ez a probléma a Tsz szervezéssel részint megoldódott, de a tulajdonviszonyok het</w:t>
      </w:r>
      <w:r>
        <w:rPr>
          <w:sz w:val="28"/>
        </w:rPr>
        <w:t>e</w:t>
      </w:r>
      <w:r>
        <w:rPr>
          <w:sz w:val="28"/>
        </w:rPr>
        <w:t>rogenitása ma sem teszi egyszerűvé az összefüggő területű erdőtelepítést, nagyobb vízfe</w:t>
      </w:r>
      <w:r>
        <w:rPr>
          <w:sz w:val="28"/>
        </w:rPr>
        <w:t>lületek létes</w:t>
      </w:r>
      <w:r>
        <w:rPr>
          <w:sz w:val="28"/>
        </w:rPr>
        <w:t>í</w:t>
      </w:r>
      <w:r>
        <w:rPr>
          <w:sz w:val="28"/>
        </w:rPr>
        <w:t>tését.)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 élelmiszer túltermelésnek, a korábbinál lényegesen több szén-dioxid sze</w:t>
      </w:r>
      <w:r>
        <w:rPr>
          <w:sz w:val="28"/>
        </w:rPr>
        <w:t>r</w:t>
      </w:r>
      <w:r>
        <w:rPr>
          <w:sz w:val="28"/>
        </w:rPr>
        <w:t xml:space="preserve">ves anyaggá alakításának sokrétűek a következményei. Indiában, Kínában </w:t>
      </w:r>
      <w:r>
        <w:rPr>
          <w:b/>
          <w:sz w:val="28"/>
        </w:rPr>
        <w:t>áldás</w:t>
      </w:r>
      <w:r>
        <w:rPr>
          <w:sz w:val="28"/>
        </w:rPr>
        <w:t xml:space="preserve">, az Európai Közösség országainak többségében </w:t>
      </w:r>
      <w:r>
        <w:rPr>
          <w:b/>
          <w:sz w:val="28"/>
        </w:rPr>
        <w:t>átok</w:t>
      </w:r>
      <w:r>
        <w:rPr>
          <w:sz w:val="28"/>
        </w:rPr>
        <w:t xml:space="preserve">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légtrágya hatásának csökkent</w:t>
      </w:r>
      <w:r>
        <w:rPr>
          <w:sz w:val="28"/>
        </w:rPr>
        <w:t>ésére – a túltermesztő államokban – több mó</w:t>
      </w:r>
      <w:r>
        <w:rPr>
          <w:sz w:val="28"/>
        </w:rPr>
        <w:t>d</w:t>
      </w:r>
      <w:r>
        <w:rPr>
          <w:sz w:val="28"/>
        </w:rPr>
        <w:t>szer, eljárás alakult. A legegyszerűbb, egyben leghatékonyabb megoldás az, ha rá l</w:t>
      </w:r>
      <w:r>
        <w:rPr>
          <w:sz w:val="28"/>
        </w:rPr>
        <w:t>e</w:t>
      </w:r>
      <w:r>
        <w:rPr>
          <w:sz w:val="28"/>
        </w:rPr>
        <w:t>het bírni a földtulajdonosakat, hogy ne termeljenek élelmiszert, hagyják parlagon szántóikat, azoknak egy részét. Sok országban p</w:t>
      </w:r>
      <w:r>
        <w:rPr>
          <w:sz w:val="28"/>
        </w:rPr>
        <w:t>énzbeli támogatást kapnak azok, akik így tesznek. A vegyszer nélküli termesztés több munkával, kisebb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megkötéssel jár, így ezzel a módszerrel is csökkenthető a túlterm</w:t>
      </w:r>
      <w:r>
        <w:rPr>
          <w:sz w:val="28"/>
        </w:rPr>
        <w:t>e</w:t>
      </w:r>
      <w:r>
        <w:rPr>
          <w:sz w:val="28"/>
        </w:rPr>
        <w:t>lés.</w:t>
      </w:r>
    </w:p>
    <w:p w:rsidR="00000000" w:rsidRDefault="009C087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Európában a középkortól kezdődően nagyjából a XIX. század utolsó negyed</w:t>
      </w:r>
      <w:r>
        <w:rPr>
          <w:sz w:val="28"/>
        </w:rPr>
        <w:t>é</w:t>
      </w:r>
      <w:r>
        <w:rPr>
          <w:sz w:val="28"/>
        </w:rPr>
        <w:t>ig, a</w:t>
      </w:r>
      <w:r>
        <w:rPr>
          <w:sz w:val="28"/>
        </w:rPr>
        <w:t xml:space="preserve"> termesztő felületek bővítése, ezután közel egy évszázadon át az egységnyi ter</w:t>
      </w:r>
      <w:r>
        <w:rPr>
          <w:sz w:val="28"/>
        </w:rPr>
        <w:t>ü</w:t>
      </w:r>
      <w:r>
        <w:rPr>
          <w:sz w:val="28"/>
        </w:rPr>
        <w:t>leten elérhető termék növelése volt, mintegy negyven év óta pedig ennek csökkentése a cél. Az eszközöket tekintve eltérő – adott esetben ellentétes – törekvések, tevéken</w:t>
      </w:r>
      <w:r>
        <w:rPr>
          <w:sz w:val="28"/>
        </w:rPr>
        <w:t>y</w:t>
      </w:r>
      <w:r>
        <w:rPr>
          <w:sz w:val="28"/>
        </w:rPr>
        <w:t>ségek e</w:t>
      </w:r>
      <w:r>
        <w:rPr>
          <w:sz w:val="28"/>
        </w:rPr>
        <w:t>közben jelentősen változtatták a táj szerkezetét, növényi borítottságát, arcul</w:t>
      </w:r>
      <w:r>
        <w:rPr>
          <w:sz w:val="28"/>
        </w:rPr>
        <w:t>a</w:t>
      </w:r>
      <w:r>
        <w:rPr>
          <w:sz w:val="28"/>
        </w:rPr>
        <w:t>tát.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Korunkban, hazánkban, ahol a laksűrűség alapján közel háromszor akkora ter</w:t>
      </w:r>
      <w:r>
        <w:rPr>
          <w:sz w:val="28"/>
        </w:rPr>
        <w:t>ü</w:t>
      </w:r>
      <w:r>
        <w:rPr>
          <w:sz w:val="28"/>
        </w:rPr>
        <w:t>let jut egy lakosra, mint a negyven éve túltermelő Hollandiában, egyre több korábbi szántóföld ma</w:t>
      </w:r>
      <w:r>
        <w:rPr>
          <w:sz w:val="28"/>
        </w:rPr>
        <w:t>rad parlagon. Ezekkel előbb-utóbb valamit kezdeni kell. A magáner</w:t>
      </w:r>
      <w:r>
        <w:rPr>
          <w:sz w:val="28"/>
        </w:rPr>
        <w:t>ő</w:t>
      </w:r>
      <w:r>
        <w:rPr>
          <w:sz w:val="28"/>
        </w:rPr>
        <w:t>ből (80 %-os EU támogatással) történő erdősítés részint a tulajdonviszonyok, részint a gazdasági gondok, de főként bürokratikus huzavonák miatt késik, és táji vonatk</w:t>
      </w:r>
      <w:r>
        <w:rPr>
          <w:sz w:val="28"/>
        </w:rPr>
        <w:t>o</w:t>
      </w:r>
      <w:r>
        <w:rPr>
          <w:sz w:val="28"/>
        </w:rPr>
        <w:t>zásban területi összefüg</w:t>
      </w:r>
      <w:r>
        <w:rPr>
          <w:sz w:val="28"/>
        </w:rPr>
        <w:t xml:space="preserve">gés nélküli – mozaikszerűen szórt – heterogén borítottság alakul. 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’megújuló’ energiát adó növények termesztése a parlag mizéria szempontj</w:t>
      </w:r>
      <w:r>
        <w:rPr>
          <w:sz w:val="28"/>
        </w:rPr>
        <w:t>á</w:t>
      </w:r>
      <w:r>
        <w:rPr>
          <w:sz w:val="28"/>
        </w:rPr>
        <w:t>ból kettősen hasznos: nem képez élelmiszerfelesleget és munkát ad a földből élőknek. A kiút keresés okán termeszte</w:t>
      </w:r>
      <w:r>
        <w:rPr>
          <w:sz w:val="28"/>
        </w:rPr>
        <w:t>tt „energia-füvekből” nyerhető energia azonban dr</w:t>
      </w:r>
      <w:r>
        <w:rPr>
          <w:sz w:val="28"/>
        </w:rPr>
        <w:t>á</w:t>
      </w:r>
      <w:r>
        <w:rPr>
          <w:sz w:val="28"/>
        </w:rPr>
        <w:t>gább és összesítetten lényegesen több szén-dioxid kibocsátással jár, mint az azonos energiamennyiség nyeréséhez szükséges fosszilis szénhidrogén-használat. Az igen nagy anyagi ráfordítással épített, növénye</w:t>
      </w:r>
      <w:r>
        <w:rPr>
          <w:sz w:val="28"/>
        </w:rPr>
        <w:t>kből dízelolajat helyettesítő üzemanyagot gyártó létesítmények többségét leállították, leállítják. Energia etanolt azonban még készít</w:t>
      </w:r>
      <w:r>
        <w:rPr>
          <w:sz w:val="28"/>
        </w:rPr>
        <w:t>e</w:t>
      </w:r>
      <w:r>
        <w:rPr>
          <w:sz w:val="28"/>
        </w:rPr>
        <w:t xml:space="preserve">nek. </w:t>
      </w:r>
    </w:p>
    <w:p w:rsidR="00000000" w:rsidRDefault="009C0877">
      <w:pPr>
        <w:jc w:val="both"/>
        <w:rPr>
          <w:sz w:val="28"/>
        </w:rPr>
      </w:pPr>
      <w:r>
        <w:rPr>
          <w:sz w:val="28"/>
        </w:rPr>
        <w:t>Hazánkban, ha kukoricából készítenek etanolt, a termesztéssel kezdődő folyamat szinte kizárólag gépi munka, azaz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termelés. (Már a művelő gépek előállítása is az volt.) A keményítő hidrolizálása, azaz felfőzéssel cukorrá alakítása széndioxid termeléssel jár. Az alkoholos erjedés során egy mól cukorból két mól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és két mól etanol keletkezik. A mintegy tizennégy száz</w:t>
      </w:r>
      <w:r>
        <w:rPr>
          <w:sz w:val="28"/>
        </w:rPr>
        <w:t>alékos alkohol-víz oldatot desztillálni kell, a vizet – jelentős szén-dioxid termelés árán – el kell párologtatni, a desztillátum-ban maradt négyszázaléknyi vizet újabb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termelés árán kell eltávolítani. A kész termék motorban e</w:t>
      </w:r>
      <w:r>
        <w:rPr>
          <w:sz w:val="28"/>
        </w:rPr>
        <w:t>l</w:t>
      </w:r>
      <w:r>
        <w:rPr>
          <w:sz w:val="28"/>
        </w:rPr>
        <w:t>égetve CO</w:t>
      </w:r>
      <w:r>
        <w:rPr>
          <w:sz w:val="28"/>
          <w:vertAlign w:val="subscript"/>
        </w:rPr>
        <w:t>2</w:t>
      </w:r>
      <w:r>
        <w:rPr>
          <w:sz w:val="28"/>
        </w:rPr>
        <w:t>-dá alakul.</w:t>
      </w:r>
    </w:p>
    <w:p w:rsidR="00000000" w:rsidRDefault="009C0877">
      <w:pPr>
        <w:jc w:val="both"/>
        <w:rPr>
          <w:sz w:val="28"/>
        </w:rPr>
      </w:pPr>
      <w:r>
        <w:rPr>
          <w:sz w:val="28"/>
        </w:rPr>
        <w:t>Bra</w:t>
      </w:r>
      <w:r>
        <w:rPr>
          <w:sz w:val="28"/>
        </w:rPr>
        <w:t>zíliában gazdaságosabb cukornádból etanolt készíteni, mint Európában kemény</w:t>
      </w:r>
      <w:r>
        <w:rPr>
          <w:sz w:val="28"/>
        </w:rPr>
        <w:t>í</w:t>
      </w:r>
      <w:r>
        <w:rPr>
          <w:sz w:val="28"/>
        </w:rPr>
        <w:t>tőből, mert kiesik a hidrolizálás, mert a C4-es cukornád egységnyi területen négyszer, ötször annyi CO</w:t>
      </w:r>
      <w:r>
        <w:rPr>
          <w:sz w:val="28"/>
          <w:vertAlign w:val="subscript"/>
        </w:rPr>
        <w:t>2</w:t>
      </w:r>
      <w:r>
        <w:rPr>
          <w:sz w:val="28"/>
        </w:rPr>
        <w:t>-ot asszimilál, mint példaként hazánkban a cukorrépa. Itt érdemes megjegyezni</w:t>
      </w:r>
      <w:r>
        <w:rPr>
          <w:sz w:val="28"/>
        </w:rPr>
        <w:t>, hogy a C3-as esőerdők helyére telepített C4-es cukornádültetvények, mivel a trópusi ökológiai adottságok mellett igen intenzív a szárazanyag termelésük, lényegesen több oxigént juttatnak a levegőbe mint amazok, de hiányzik belőlük az élők sokasága, szegé</w:t>
      </w:r>
      <w:r>
        <w:rPr>
          <w:sz w:val="28"/>
        </w:rPr>
        <w:t>nyítik Földünk e részének sokszín</w:t>
      </w:r>
      <w:r>
        <w:rPr>
          <w:sz w:val="28"/>
        </w:rPr>
        <w:t>ű</w:t>
      </w:r>
      <w:r>
        <w:rPr>
          <w:sz w:val="28"/>
        </w:rPr>
        <w:t xml:space="preserve">ségét.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Hazánkban a megújuló energiaként szóba jövő anyagok közül leghatékonya</w:t>
      </w:r>
      <w:r>
        <w:rPr>
          <w:sz w:val="28"/>
        </w:rPr>
        <w:t>b</w:t>
      </w:r>
      <w:r>
        <w:rPr>
          <w:sz w:val="28"/>
        </w:rPr>
        <w:t>ban – mintegy harminc százalékosan – a fa hasznosítható. A szénportüzelésre épített er</w:t>
      </w:r>
      <w:r>
        <w:rPr>
          <w:sz w:val="28"/>
        </w:rPr>
        <w:t>ő</w:t>
      </w:r>
      <w:r>
        <w:rPr>
          <w:sz w:val="28"/>
        </w:rPr>
        <w:t>művekben azonban csak akkor égethető, ha előzetesen korp</w:t>
      </w:r>
      <w:r>
        <w:rPr>
          <w:sz w:val="28"/>
        </w:rPr>
        <w:t xml:space="preserve">a finomságúvá őrlik.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mérések szerint Földünk légkörének hőmérséklete emelkedik, a múlt század harmadik negyedében végbement hidegperiódus átlagához viszonyítva mérhető mé</w:t>
      </w:r>
      <w:r>
        <w:rPr>
          <w:sz w:val="28"/>
        </w:rPr>
        <w:t>r</w:t>
      </w:r>
      <w:r>
        <w:rPr>
          <w:sz w:val="28"/>
        </w:rPr>
        <w:t>tékben. Sokak szerint ez a változás földtörténeti ciklikus jelenség, mások, a jele</w:t>
      </w:r>
      <w:r>
        <w:rPr>
          <w:sz w:val="28"/>
        </w:rPr>
        <w:t>nleg többségben lévők szerint, a „globális felmelegedés” az üvegházhatás növekedésének következménye. A mintegy egy évszázad óta elfogadott vélemény szerint az üve</w:t>
      </w:r>
      <w:r>
        <w:rPr>
          <w:sz w:val="28"/>
        </w:rPr>
        <w:t>g</w:t>
      </w:r>
      <w:r>
        <w:rPr>
          <w:sz w:val="28"/>
        </w:rPr>
        <w:t>házhatást a levegőben lévő vízpára, a szén-dioxid és más gázok okozzák. A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 jelenlegi mé</w:t>
      </w:r>
      <w:r>
        <w:rPr>
          <w:sz w:val="28"/>
        </w:rPr>
        <w:t>rések szerint 0.036%-nyi a levegőben, a többi üvegház gáz aránya ehhez viszonyítva csekély. A vízpára, illetve a felhőkben lévő víz, jég a légkörnek 0.5-4%-nyi hányada, ez adott esetben, adott helyen százszor több mint az un. üvegház gáz</w:t>
      </w:r>
      <w:r>
        <w:rPr>
          <w:sz w:val="28"/>
        </w:rPr>
        <w:t>o</w:t>
      </w:r>
      <w:r>
        <w:rPr>
          <w:sz w:val="28"/>
        </w:rPr>
        <w:t>ké. Amennyiben a l</w:t>
      </w:r>
      <w:r>
        <w:rPr>
          <w:sz w:val="28"/>
        </w:rPr>
        <w:t>égkör víztartalmát átlagértékként egy százalékosnak tekintjük, úgy ez huszonötször több az üvegház gázokénál. Nyilvánvaló, hogy az évenkénti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növekmény ezért nem okozhat jelentős mel</w:t>
      </w:r>
      <w:r>
        <w:rPr>
          <w:sz w:val="28"/>
        </w:rPr>
        <w:t>e</w:t>
      </w:r>
      <w:r>
        <w:rPr>
          <w:sz w:val="28"/>
        </w:rPr>
        <w:t xml:space="preserve">gedést.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földtörténet ciklikus jelenségrendjének melegedési periódus</w:t>
      </w:r>
      <w:r>
        <w:rPr>
          <w:sz w:val="28"/>
        </w:rPr>
        <w:t>aiban a légkörbe több vízpára jut, és mivel az üvegházhatás szempontjából a vízpára a meghatározó, koncentráció növekedése növelheti a léghőmérsékletet. A gleccserek rövidülése, az Arktisz úszó jegének olvadása azt jelzi, hogy ilyen időszakban élünk. A méd</w:t>
      </w:r>
      <w:r>
        <w:rPr>
          <w:sz w:val="28"/>
        </w:rPr>
        <w:t>ia azzal riaszt, hogy a jégolvadás tengerszint emelkedéshez, az alacsony fekvésű szárazföldek elöntéséhez v</w:t>
      </w:r>
      <w:r>
        <w:rPr>
          <w:sz w:val="28"/>
        </w:rPr>
        <w:t>e</w:t>
      </w:r>
      <w:r>
        <w:rPr>
          <w:sz w:val="28"/>
        </w:rPr>
        <w:t xml:space="preserve">zet.  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jég térfogatsúlya kisebb a vizénél, ezért úszik, ha az úszó jéghegy elolvad, a víz szintje nem emelkedik. Amennyiben Grönland vagy az Anta</w:t>
      </w:r>
      <w:r>
        <w:rPr>
          <w:sz w:val="28"/>
        </w:rPr>
        <w:t>rktika jege, azaz a szárazföldön fekvő jég olvadna, a tengerek szintje az olvadás mértékében emelkedne. A műholdmérések szerint a szárazföldön fekvő – akár két-háromezer méter vastag – jég szintje egyelőre nem apad, az Antarktikán emelkedik. A délsarki kon</w:t>
      </w:r>
      <w:r>
        <w:rPr>
          <w:sz w:val="28"/>
        </w:rPr>
        <w:t>tinens ren</w:t>
      </w:r>
      <w:r>
        <w:rPr>
          <w:sz w:val="28"/>
        </w:rPr>
        <w:t>d</w:t>
      </w:r>
      <w:r>
        <w:rPr>
          <w:sz w:val="28"/>
        </w:rPr>
        <w:t>kívül nagy nyomás alatti jégtömegéből azonban időnként sok köbkilométeres tömbök válnak le ún. borj</w:t>
      </w:r>
      <w:r>
        <w:rPr>
          <w:sz w:val="28"/>
        </w:rPr>
        <w:t>a</w:t>
      </w:r>
      <w:r>
        <w:rPr>
          <w:sz w:val="28"/>
        </w:rPr>
        <w:t>dzással.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média másik kedvelt témája a Golf-áramlat, illetve annak Wadham által j</w:t>
      </w:r>
      <w:r>
        <w:rPr>
          <w:sz w:val="28"/>
        </w:rPr>
        <w:t>ó</w:t>
      </w:r>
      <w:r>
        <w:rPr>
          <w:sz w:val="28"/>
        </w:rPr>
        <w:t>solt sz</w:t>
      </w:r>
      <w:r>
        <w:rPr>
          <w:sz w:val="28"/>
        </w:rPr>
        <w:t>ű</w:t>
      </w:r>
      <w:r>
        <w:rPr>
          <w:sz w:val="28"/>
        </w:rPr>
        <w:t>nése. Az északi jégmezők jelenségeivel foglalkozó prof</w:t>
      </w:r>
      <w:r>
        <w:rPr>
          <w:sz w:val="28"/>
        </w:rPr>
        <w:t xml:space="preserve">esszor szerint a Golf -áramlat észak-atlanti ága azért szűnhet meg, mert az Északi-tengerben a hideg víz lesüllyedése, az így keletkező hidegvízű Labrador-áramlat tömegének – vele mintegy „pumpa” hatásának – csökkenése, a Golf-áramlat észak-atlanti ágának </w:t>
      </w:r>
      <w:r>
        <w:rPr>
          <w:sz w:val="28"/>
        </w:rPr>
        <w:t>lassulásához, leállásához vezethet. Ebből a nyilatkozatból úgy tűnik, mintha a melegáramlást f</w:t>
      </w:r>
      <w:r>
        <w:rPr>
          <w:sz w:val="28"/>
        </w:rPr>
        <w:t>ő</w:t>
      </w:r>
      <w:r>
        <w:rPr>
          <w:sz w:val="28"/>
        </w:rPr>
        <w:t xml:space="preserve">ként a hideg vizek süllyedésének szívó hatása tartaná mozgásban. A. Berget (1909) szerint a Golf-áramlat a passzát szelek hatására keletkezik, a Mexikói-öbölben </w:t>
      </w:r>
      <w:r>
        <w:rPr>
          <w:sz w:val="28"/>
        </w:rPr>
        <w:t>felm</w:t>
      </w:r>
      <w:r>
        <w:rPr>
          <w:sz w:val="28"/>
        </w:rPr>
        <w:t>e</w:t>
      </w:r>
      <w:r>
        <w:rPr>
          <w:sz w:val="28"/>
        </w:rPr>
        <w:t>legedett víztömeg kitorlódik a nyílt óceánba, és a környezeténél melegebb, sósabb, kékebb áramlat egyik ága Európa partjai mellett az Északi-tengerig jut, ahol eloszlik, majd fokozatosan lehűl. (Wadham a Golf-áramlat jövőjére vonatkozó nyilatkozatával</w:t>
      </w:r>
      <w:r>
        <w:rPr>
          <w:sz w:val="28"/>
        </w:rPr>
        <w:t xml:space="preserve"> párhuzamosan arról is szólt, hogy partnereivel a további kutatásokhoz az EU-tól 16 millió Euro-t kaptak.) A Golf áramlat leállásáról szóló jóslatok a múlt század kilen</w:t>
      </w:r>
      <w:r>
        <w:rPr>
          <w:sz w:val="28"/>
        </w:rPr>
        <w:t>c</w:t>
      </w:r>
      <w:r>
        <w:rPr>
          <w:sz w:val="28"/>
        </w:rPr>
        <w:t>venes éveiben jelentek meg, a tapasztalazok azóta nem jeleznek változást, lassulást, hű</w:t>
      </w:r>
      <w:r>
        <w:rPr>
          <w:sz w:val="28"/>
        </w:rPr>
        <w:t>lést. Wadham szerint Grönland jege is elolvadhat, de az olvadás l</w:t>
      </w:r>
      <w:r>
        <w:rPr>
          <w:sz w:val="28"/>
        </w:rPr>
        <w:t>e</w:t>
      </w:r>
      <w:r>
        <w:rPr>
          <w:sz w:val="28"/>
        </w:rPr>
        <w:t>galább kétezer évig tartana.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Azok, akik a médián át, a közleményekben kolportált vészhírek alapján hazánk természeti adottságainak jövőbeni alakulását pesszimisztikusan értelmezik, és kont</w:t>
      </w:r>
      <w:r>
        <w:rPr>
          <w:sz w:val="28"/>
        </w:rPr>
        <w:t>i</w:t>
      </w:r>
      <w:r>
        <w:rPr>
          <w:sz w:val="28"/>
        </w:rPr>
        <w:t>n</w:t>
      </w:r>
      <w:r>
        <w:rPr>
          <w:sz w:val="28"/>
        </w:rPr>
        <w:t>entális klímánk melegedésével számolva joggal aszálytól, szárazságtól tartanak, nem számolnak a Dunával, Tiszával. A két folyón évenként több víz távozik az o</w:t>
      </w:r>
      <w:r>
        <w:rPr>
          <w:sz w:val="28"/>
        </w:rPr>
        <w:t>r</w:t>
      </w:r>
      <w:r>
        <w:rPr>
          <w:sz w:val="28"/>
        </w:rPr>
        <w:t>szágból, mint amennyi csapadék a területére hull. (Amennyiben Izrael területén dunányi víz folyna</w:t>
      </w:r>
      <w:r>
        <w:rPr>
          <w:sz w:val="28"/>
        </w:rPr>
        <w:t xml:space="preserve"> át, a teljes Negev sivatag helyén dús növényzet zöldel</w:t>
      </w:r>
      <w:r>
        <w:rPr>
          <w:sz w:val="28"/>
        </w:rPr>
        <w:t>l</w:t>
      </w:r>
      <w:r>
        <w:rPr>
          <w:sz w:val="28"/>
        </w:rPr>
        <w:t xml:space="preserve">ne.) </w:t>
      </w:r>
    </w:p>
    <w:p w:rsidR="00000000" w:rsidRDefault="009C0877">
      <w:pPr>
        <w:ind w:firstLine="708"/>
        <w:jc w:val="both"/>
        <w:rPr>
          <w:sz w:val="28"/>
        </w:rPr>
      </w:pPr>
      <w:r>
        <w:rPr>
          <w:sz w:val="28"/>
        </w:rPr>
        <w:t>A világ sok félsivatag jellegű területén – az USA-tól Ausztráliáig – körjáró ö</w:t>
      </w:r>
      <w:r>
        <w:rPr>
          <w:sz w:val="28"/>
        </w:rPr>
        <w:t>n</w:t>
      </w:r>
      <w:r>
        <w:rPr>
          <w:sz w:val="28"/>
        </w:rPr>
        <w:t>töző berendezésekkel termesztenek kukoricát. Feltehetően hazánkban is kifizető</w:t>
      </w:r>
      <w:r>
        <w:rPr>
          <w:sz w:val="28"/>
        </w:rPr>
        <w:t>d</w:t>
      </w:r>
      <w:r>
        <w:rPr>
          <w:sz w:val="28"/>
        </w:rPr>
        <w:t>ne. Ehhez a Dunán, a Tiszán gátakkal olyan emelt vízszintű tározókat kellene létes</w:t>
      </w:r>
      <w:r>
        <w:rPr>
          <w:sz w:val="28"/>
        </w:rPr>
        <w:t>í</w:t>
      </w:r>
      <w:r>
        <w:rPr>
          <w:sz w:val="28"/>
        </w:rPr>
        <w:t>teni, amelyekbő</w:t>
      </w:r>
      <w:r>
        <w:rPr>
          <w:sz w:val="28"/>
        </w:rPr>
        <w:t xml:space="preserve">l az ország sík területeire gravitációsan jutna el az öntözővíz. Amennyiben ez megvalósulna, ha a Dunát akár két csatorna kötné össze a Tiszával, nem kellene az aszály káros következményeitől tartani, az öntözött C4-s kukorica az 1-2 </w:t>
      </w:r>
      <w:r>
        <w:rPr>
          <w:sz w:val="28"/>
          <w:vertAlign w:val="superscript"/>
        </w:rPr>
        <w:t>o</w:t>
      </w:r>
      <w:r>
        <w:rPr>
          <w:sz w:val="28"/>
        </w:rPr>
        <w:t>C-nál m</w:t>
      </w:r>
      <w:r>
        <w:rPr>
          <w:sz w:val="28"/>
        </w:rPr>
        <w:t>a</w:t>
      </w:r>
      <w:r>
        <w:rPr>
          <w:sz w:val="28"/>
        </w:rPr>
        <w:t>gasabb hőmérs</w:t>
      </w:r>
      <w:r>
        <w:rPr>
          <w:sz w:val="28"/>
        </w:rPr>
        <w:t>ékleten a jelenleginél jóval nagyobb termést hozna. Az EU előírásai sz</w:t>
      </w:r>
      <w:r>
        <w:rPr>
          <w:sz w:val="28"/>
        </w:rPr>
        <w:t>e</w:t>
      </w:r>
      <w:r>
        <w:rPr>
          <w:sz w:val="28"/>
        </w:rPr>
        <w:t>rint a többlettermésből etanolt szabadna gyártani.</w:t>
      </w:r>
    </w:p>
    <w:p w:rsidR="00000000" w:rsidRDefault="009C0877">
      <w:pPr>
        <w:pStyle w:val="Szvegtrzs"/>
        <w:ind w:firstLine="567"/>
        <w:jc w:val="both"/>
      </w:pPr>
      <w:r>
        <w:t>Huszonöt évvel ezelőtt a média, a tudományos közlemények sora a savas esővel riogatott. A bulvársajtó az Észak-Csehországi erdők lokál</w:t>
      </w:r>
      <w:r>
        <w:t>is kéndioxid kibocsátás okozta pusztulását ismertetve, mutatva világvégről írt. A levegőben lévő víz oldja az ott lévő gázokat, azok a csapadékkal a növényzetre jutva pus</w:t>
      </w:r>
      <w:r>
        <w:t>z</w:t>
      </w:r>
      <w:r>
        <w:t xml:space="preserve">títhatják azt. </w:t>
      </w:r>
    </w:p>
    <w:p w:rsidR="00000000" w:rsidRDefault="009C0877">
      <w:pPr>
        <w:ind w:firstLine="567"/>
        <w:jc w:val="both"/>
        <w:rPr>
          <w:sz w:val="28"/>
        </w:rPr>
      </w:pPr>
      <w:r>
        <w:rPr>
          <w:sz w:val="28"/>
        </w:rPr>
        <w:t>A CO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is</w:t>
      </w:r>
      <w:r>
        <w:rPr>
          <w:sz w:val="28"/>
          <w:vertAlign w:val="subscript"/>
        </w:rPr>
        <w:t xml:space="preserve"> </w:t>
      </w:r>
      <w:r>
        <w:rPr>
          <w:sz w:val="28"/>
        </w:rPr>
        <w:t>jól oldódik vízben. Jó példa erre az olyan pince, amelyből a</w:t>
      </w:r>
      <w:r>
        <w:rPr>
          <w:sz w:val="28"/>
        </w:rPr>
        <w:t>z erjedő must szén-dioxidja – nehezebb lévén a levegőnél – nem tud kifolyni. Gyakran ok</w:t>
      </w:r>
      <w:r>
        <w:rPr>
          <w:sz w:val="28"/>
        </w:rPr>
        <w:t>o</w:t>
      </w:r>
      <w:r>
        <w:rPr>
          <w:sz w:val="28"/>
        </w:rPr>
        <w:t>zott halált, de mivel többsége viszonylag rövid időn belül feloldódik a nedves pince vizében, a pincelátogatóra nézve v</w:t>
      </w:r>
      <w:r>
        <w:rPr>
          <w:sz w:val="28"/>
        </w:rPr>
        <w:t>e</w:t>
      </w:r>
      <w:r>
        <w:rPr>
          <w:sz w:val="28"/>
        </w:rPr>
        <w:t>szélytelenné válik.</w:t>
      </w:r>
    </w:p>
    <w:p w:rsidR="00000000" w:rsidRDefault="009C0877">
      <w:pPr>
        <w:ind w:firstLine="567"/>
        <w:jc w:val="both"/>
        <w:rPr>
          <w:sz w:val="28"/>
        </w:rPr>
      </w:pPr>
      <w:r>
        <w:rPr>
          <w:sz w:val="28"/>
        </w:rPr>
        <w:t>Földünk felszínéről – a vona</w:t>
      </w:r>
      <w:r>
        <w:rPr>
          <w:sz w:val="28"/>
        </w:rPr>
        <w:t>tkozó közlemények szerint – évente 500 ezer km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víz jut páraként a levegőbe, és ugyan-ennyi hull le csapadékként. Emberi tevékenység következtében évente 25 km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víz tömegének megfelelő mennyiségű szén-dioxid jut a levegőbe. (25 milliárd tonna.) A nap energ</w:t>
      </w:r>
      <w:r>
        <w:rPr>
          <w:sz w:val="28"/>
        </w:rPr>
        <w:t>iája – előzők szerint – húszezerszer több vizet párologtat el azonos idő alatt, azaz naponta közel ötvenötször annyi víz jut a légkörbe, mint „ember termelte”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évenként. (A Balaton víztömege mintegy két és fél km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három és fél év alatt elpárologna, ha </w:t>
      </w:r>
      <w:r>
        <w:rPr>
          <w:sz w:val="28"/>
        </w:rPr>
        <w:t>nem volna utánpótl</w:t>
      </w:r>
      <w:r>
        <w:rPr>
          <w:sz w:val="28"/>
        </w:rPr>
        <w:t>á</w:t>
      </w:r>
      <w:r>
        <w:rPr>
          <w:sz w:val="28"/>
        </w:rPr>
        <w:t>sa.)</w:t>
      </w:r>
    </w:p>
    <w:p w:rsidR="00000000" w:rsidRDefault="009C0877">
      <w:pPr>
        <w:ind w:firstLine="567"/>
        <w:jc w:val="both"/>
        <w:rPr>
          <w:sz w:val="28"/>
        </w:rPr>
      </w:pPr>
      <w:r>
        <w:rPr>
          <w:sz w:val="28"/>
        </w:rPr>
        <w:t>Tízezrek kutatnak, közölnek, utaznak, tárgyalnak, költenek százmilliókat a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„fantom” bűvöletében. Vajon miért? Netán azért, hogy az </w:t>
      </w:r>
      <w:r>
        <w:rPr>
          <w:b/>
          <w:sz w:val="28"/>
        </w:rPr>
        <w:t>átokkal</w:t>
      </w:r>
      <w:r>
        <w:rPr>
          <w:sz w:val="28"/>
        </w:rPr>
        <w:t xml:space="preserve"> együtt csökkenjen az </w:t>
      </w:r>
      <w:r>
        <w:rPr>
          <w:b/>
          <w:sz w:val="28"/>
        </w:rPr>
        <w:t>áldás?</w:t>
      </w:r>
      <w:r>
        <w:rPr>
          <w:sz w:val="28"/>
        </w:rPr>
        <w:t xml:space="preserve"> Ezzel összefüggésben felmerül egy kérdés: hogyan alakul a táj</w:t>
      </w:r>
      <w:r>
        <w:rPr>
          <w:sz w:val="28"/>
        </w:rPr>
        <w:t xml:space="preserve"> ötven év múlva, ha fúziós reaktorok szolgáltatják az energiát, ha fokozatosan csökken a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kibocs</w:t>
      </w:r>
      <w:r>
        <w:rPr>
          <w:sz w:val="28"/>
        </w:rPr>
        <w:t>á</w:t>
      </w:r>
      <w:r>
        <w:rPr>
          <w:sz w:val="28"/>
        </w:rPr>
        <w:t>tás és ezzel a légtrágyázás?</w:t>
      </w:r>
    </w:p>
    <w:p w:rsidR="00000000" w:rsidRDefault="009C0877">
      <w:pPr>
        <w:jc w:val="both"/>
        <w:rPr>
          <w:sz w:val="28"/>
        </w:rPr>
      </w:pPr>
    </w:p>
    <w:p w:rsidR="00000000" w:rsidRDefault="009C0877">
      <w:pPr>
        <w:ind w:firstLine="567"/>
        <w:jc w:val="both"/>
        <w:rPr>
          <w:sz w:val="28"/>
        </w:rPr>
      </w:pPr>
      <w:r>
        <w:rPr>
          <w:sz w:val="28"/>
        </w:rPr>
        <w:t>Budapest, 2008. március 30.</w:t>
      </w:r>
    </w:p>
    <w:p w:rsidR="00000000" w:rsidRDefault="009C0877">
      <w:pPr>
        <w:ind w:firstLine="567"/>
        <w:jc w:val="both"/>
        <w:rPr>
          <w:sz w:val="28"/>
        </w:rPr>
      </w:pPr>
    </w:p>
    <w:p w:rsidR="00000000" w:rsidRDefault="009C0877">
      <w:pPr>
        <w:ind w:left="5664"/>
        <w:jc w:val="both"/>
        <w:rPr>
          <w:sz w:val="28"/>
        </w:rPr>
      </w:pPr>
      <w:r>
        <w:rPr>
          <w:sz w:val="28"/>
        </w:rPr>
        <w:t>Mőcsényi Mihály</w:t>
      </w:r>
    </w:p>
    <w:p w:rsidR="009C0877" w:rsidRDefault="009C0877">
      <w:pPr>
        <w:rPr>
          <w:sz w:val="28"/>
        </w:rPr>
      </w:pPr>
    </w:p>
    <w:sectPr w:rsidR="009C0877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77" w:rsidRDefault="009C0877">
      <w:r>
        <w:separator/>
      </w:r>
    </w:p>
  </w:endnote>
  <w:endnote w:type="continuationSeparator" w:id="0">
    <w:p w:rsidR="009C0877" w:rsidRDefault="009C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00000" w:rsidRDefault="009C08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00000" w:rsidRDefault="009C087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77" w:rsidRDefault="009C0877">
      <w:r>
        <w:separator/>
      </w:r>
    </w:p>
  </w:footnote>
  <w:footnote w:type="continuationSeparator" w:id="0">
    <w:p w:rsidR="009C0877" w:rsidRDefault="009C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ED7"/>
    <w:rsid w:val="009C0877"/>
    <w:rsid w:val="00B1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8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hu/1/17/M%C5%91cs%C3%A9nyi_Mih%C3%A1ly_2008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2493</Words>
  <Characters>17206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CO2 – Táj</vt:lpstr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 – Táj</dc:title>
  <dc:creator>n</dc:creator>
  <cp:lastModifiedBy>Tóth</cp:lastModifiedBy>
  <cp:revision>2</cp:revision>
  <cp:lastPrinted>2008-04-01T08:01:00Z</cp:lastPrinted>
  <dcterms:created xsi:type="dcterms:W3CDTF">2016-10-24T13:55:00Z</dcterms:created>
  <dcterms:modified xsi:type="dcterms:W3CDTF">2016-10-24T13:55:00Z</dcterms:modified>
</cp:coreProperties>
</file>