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88" w:rsidRPr="00AB6788" w:rsidRDefault="00AB6788" w:rsidP="00AB6788">
      <w:pPr>
        <w:rPr>
          <w:b/>
          <w:bCs/>
        </w:rPr>
      </w:pPr>
      <w:r w:rsidRPr="00AB6788">
        <w:rPr>
          <w:b/>
          <w:bCs/>
        </w:rPr>
        <w:t>Hulladékok termikus kezelése</w:t>
      </w:r>
    </w:p>
    <w:p w:rsidR="00AB6788" w:rsidRDefault="00AB6788" w:rsidP="00AB6788"/>
    <w:p w:rsidR="00AB6788" w:rsidRPr="00AB6788" w:rsidRDefault="00AB6788" w:rsidP="00AB6788">
      <w:r w:rsidRPr="00AB6788">
        <w:t xml:space="preserve">Kaszáné Dr. Kiss Magdolna (2013) </w:t>
      </w:r>
    </w:p>
    <w:p w:rsidR="00AB6788" w:rsidRPr="00AB6788" w:rsidRDefault="00AB6788" w:rsidP="00AB6788">
      <w:r w:rsidRPr="00AB6788">
        <w:t xml:space="preserve">Debreceni Egyetem </w:t>
      </w:r>
    </w:p>
    <w:p w:rsidR="00AB6788" w:rsidRDefault="00AB6788" w:rsidP="00AB6788"/>
    <w:p w:rsidR="00AB6788" w:rsidRPr="00AB6788" w:rsidRDefault="00AB6788" w:rsidP="00AB6788">
      <w:bookmarkStart w:id="0" w:name="s1_Toc360707367"/>
      <w:bookmarkStart w:id="1" w:name="_Toc360707367"/>
      <w:bookmarkStart w:id="2" w:name="_Toc360707168"/>
      <w:bookmarkStart w:id="3" w:name="_Toc349763142"/>
      <w:bookmarkEnd w:id="0"/>
      <w:bookmarkEnd w:id="1"/>
      <w:bookmarkEnd w:id="2"/>
      <w:bookmarkEnd w:id="3"/>
      <w:r w:rsidRPr="00AB6788">
        <w:t xml:space="preserve">A hulladékok termikus hasznosítása során a cél az energiatartalom kinyerése olyan körülmények között, amelyek biztosítják a környezet minél kisebb mértékű terhelését. A termikus hasznosításnak többféle módja lehetséges: </w:t>
      </w:r>
    </w:p>
    <w:p w:rsidR="00AB6788" w:rsidRPr="00AB6788" w:rsidRDefault="00AB6788" w:rsidP="00AB6788">
      <w:pPr>
        <w:numPr>
          <w:ilvl w:val="0"/>
          <w:numId w:val="1"/>
        </w:numPr>
      </w:pPr>
      <w:r w:rsidRPr="00AB6788">
        <w:t>hulladékégetés (tökéletes oxidáció)</w:t>
      </w:r>
    </w:p>
    <w:p w:rsidR="00AB6788" w:rsidRPr="00AB6788" w:rsidRDefault="00AB6788" w:rsidP="00AB6788">
      <w:pPr>
        <w:numPr>
          <w:ilvl w:val="0"/>
          <w:numId w:val="1"/>
        </w:numPr>
      </w:pPr>
      <w:r w:rsidRPr="00AB6788">
        <w:t xml:space="preserve">hő bontás (pirolízis = oxigénmentes, ill. oxigénszegény környezetben történő hő bontás; gázosítás = részleges oxidáció) </w:t>
      </w:r>
    </w:p>
    <w:p w:rsidR="00AB6788" w:rsidRPr="00AB6788" w:rsidRDefault="00AB6788" w:rsidP="00AB6788">
      <w:pPr>
        <w:numPr>
          <w:ilvl w:val="0"/>
          <w:numId w:val="1"/>
        </w:numPr>
      </w:pPr>
      <w:r w:rsidRPr="00AB6788">
        <w:t xml:space="preserve">plazmatechnika alkalmazása (a szerves anyag plazma állapotban történő teljes oxidatív lebontása) </w:t>
      </w:r>
    </w:p>
    <w:p w:rsidR="00AB6788" w:rsidRPr="00AB6788" w:rsidRDefault="00AB6788" w:rsidP="00AB6788">
      <w:r w:rsidRPr="00AB6788">
        <w:t xml:space="preserve">Ezek közül a leggyakrabban alkalmazott módszer az </w:t>
      </w:r>
      <w:r w:rsidRPr="00AB6788">
        <w:rPr>
          <w:b/>
          <w:bCs/>
          <w:i/>
          <w:iCs/>
        </w:rPr>
        <w:t>égetés</w:t>
      </w:r>
      <w:r w:rsidRPr="00AB6788">
        <w:t xml:space="preserve"> (erről a későbbiekben részletesebben szó lesz). </w:t>
      </w:r>
    </w:p>
    <w:p w:rsidR="00AB6788" w:rsidRPr="00AB6788" w:rsidRDefault="00AB6788" w:rsidP="00AB6788">
      <w:r w:rsidRPr="00AB6788">
        <w:t xml:space="preserve">A </w:t>
      </w:r>
      <w:r w:rsidRPr="00AB6788">
        <w:rPr>
          <w:b/>
          <w:bCs/>
          <w:i/>
          <w:iCs/>
        </w:rPr>
        <w:t>pirolízis</w:t>
      </w:r>
      <w:r w:rsidRPr="00AB6788">
        <w:t xml:space="preserve"> viszonylag alacsony hőmérsékleten (450-550 </w:t>
      </w:r>
      <w:proofErr w:type="spellStart"/>
      <w:r w:rsidRPr="00AB6788">
        <w:rPr>
          <w:vertAlign w:val="superscript"/>
        </w:rPr>
        <w:t>o</w:t>
      </w:r>
      <w:r w:rsidRPr="00AB6788">
        <w:t>C</w:t>
      </w:r>
      <w:proofErr w:type="spellEnd"/>
      <w:r w:rsidRPr="00AB6788">
        <w:t xml:space="preserve">) megy végbe. Előnyének tekinthető, hogy anyagában és energetikailag is hasznosítható pirolízis gáz és –olaj keletkezik (bár a pirolízis olaj felhasználás komoly emisszióval jár). Jelentős mennyiségű pirolízis koksz is képződik és a salak nehézfém tartalma magas. Leginkább homogén termelési hulladékokat (pl. gumiabroncs, műanyag -, fa- és cellulóz hulladékok) hasznosítanak ilyen módon. </w:t>
      </w:r>
    </w:p>
    <w:p w:rsidR="00AB6788" w:rsidRPr="00AB6788" w:rsidRDefault="00AB6788" w:rsidP="00AB6788">
      <w:r w:rsidRPr="00AB6788">
        <w:t xml:space="preserve">Az </w:t>
      </w:r>
      <w:r w:rsidRPr="00AB6788">
        <w:rPr>
          <w:b/>
          <w:bCs/>
          <w:i/>
          <w:iCs/>
        </w:rPr>
        <w:t>elgázosítás</w:t>
      </w:r>
      <w:r w:rsidRPr="00AB6788">
        <w:t xml:space="preserve"> magasabb hőfokon zajlik (850-1700 </w:t>
      </w:r>
      <w:proofErr w:type="spellStart"/>
      <w:r w:rsidRPr="00AB6788">
        <w:rPr>
          <w:vertAlign w:val="superscript"/>
        </w:rPr>
        <w:t>o</w:t>
      </w:r>
      <w:r w:rsidRPr="00AB6788">
        <w:t>C</w:t>
      </w:r>
      <w:proofErr w:type="spellEnd"/>
      <w:r w:rsidRPr="00AB6788">
        <w:t>), hátránya, hogy a keletkező gáz kalóriaértéke a földgáznál alacsonyabb és nagyjából csak a hasznosító</w:t>
      </w:r>
      <w:r>
        <w:t xml:space="preserve"> </w:t>
      </w:r>
      <w:r w:rsidRPr="00AB6788">
        <w:t xml:space="preserve">üzem működéséhez szükséges energiát biztosítja. </w:t>
      </w:r>
    </w:p>
    <w:p w:rsidR="00AB6788" w:rsidRPr="00AB6788" w:rsidRDefault="00AB6788" w:rsidP="00AB6788">
      <w:r w:rsidRPr="00AB6788">
        <w:t xml:space="preserve">Az újabb fejlesztések a hő bontást és a keletkező termékek elégetését kombinálják. A keletkező nagy hőmérsékletű füstgáz energetikai célokra, a szintézisgáz és az üvegszerű salakolvadék vegyipari nyersanyagként hasznosíthatók. Az égetéshez képest a kombinált eljárások jobb környezeti paraméterekkel rendelkeznek. </w:t>
      </w:r>
    </w:p>
    <w:p w:rsidR="00AB6788" w:rsidRPr="00AB6788" w:rsidRDefault="00AB6788" w:rsidP="00AB6788">
      <w:r w:rsidRPr="00AB6788">
        <w:t xml:space="preserve">Az EU által kiadott BAT Referencia Dokumentumban az előbb említett három termikus eljárási módszer szerepel, jellemzőiket az 5. táblázat mutatja. </w:t>
      </w:r>
    </w:p>
    <w:p w:rsidR="00AB6788" w:rsidRPr="00AB6788" w:rsidRDefault="00AB6788" w:rsidP="00AB6788">
      <w:r w:rsidRPr="00AB6788">
        <w:t xml:space="preserve">5. táblázat </w:t>
      </w:r>
      <w:proofErr w:type="gramStart"/>
      <w:r w:rsidRPr="00AB6788">
        <w:t>A</w:t>
      </w:r>
      <w:proofErr w:type="gramEnd"/>
      <w:r w:rsidRPr="00AB6788">
        <w:t xml:space="preserve"> pirolízis, gázosítás és az égetés jellemzői (</w:t>
      </w:r>
      <w:proofErr w:type="spellStart"/>
      <w:r w:rsidRPr="00AB6788">
        <w:t>KvVM</w:t>
      </w:r>
      <w:proofErr w:type="spellEnd"/>
      <w:r w:rsidRPr="00AB6788">
        <w:t xml:space="preserve">, 2008) </w:t>
      </w:r>
    </w:p>
    <w:p w:rsidR="00AB6788" w:rsidRPr="00AB6788" w:rsidRDefault="00AB6788" w:rsidP="00AB6788">
      <w:r w:rsidRPr="00AB67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B6788" w:rsidRPr="00AB6788" w:rsidRDefault="00AB6788" w:rsidP="00AB6788">
      <w:r w:rsidRPr="00AB6788">
        <w:t xml:space="preserve">A </w:t>
      </w:r>
      <w:r w:rsidRPr="00AB6788">
        <w:rPr>
          <w:b/>
          <w:bCs/>
          <w:i/>
          <w:iCs/>
        </w:rPr>
        <w:t>plazmatechnológia</w:t>
      </w:r>
      <w:r w:rsidRPr="00AB6788">
        <w:t xml:space="preserve"> még kevéssé ismert és alkalmazott eljárás, de már bizonyított, hogy a szerves ipari hulladékok ártalmatlanítására megfelelő módszer, a magas hőmérsékleten (&gt; 5000 </w:t>
      </w:r>
      <w:proofErr w:type="spellStart"/>
      <w:r w:rsidRPr="00AB6788">
        <w:rPr>
          <w:vertAlign w:val="superscript"/>
        </w:rPr>
        <w:t>o</w:t>
      </w:r>
      <w:r w:rsidRPr="00AB6788">
        <w:t>C</w:t>
      </w:r>
      <w:proofErr w:type="spellEnd"/>
      <w:r w:rsidRPr="00AB6788">
        <w:t xml:space="preserve">) pl. a poliklórozott </w:t>
      </w:r>
      <w:proofErr w:type="spellStart"/>
      <w:r w:rsidRPr="00AB6788">
        <w:t>bifenilek</w:t>
      </w:r>
      <w:proofErr w:type="spellEnd"/>
      <w:r w:rsidRPr="00AB6788">
        <w:t xml:space="preserve"> (</w:t>
      </w:r>
      <w:proofErr w:type="spellStart"/>
      <w:r w:rsidRPr="00AB6788">
        <w:t>PCB-k</w:t>
      </w:r>
      <w:proofErr w:type="spellEnd"/>
      <w:r w:rsidRPr="00AB6788">
        <w:t xml:space="preserve">) is elbomlanak. Kevesebb a kibocsátott füstgáz, nagyobb mértékű a térfogatcsökkenés és nagy fémtartalmú szervetlen termelési és veszélyes hulladékok ártalmatlanítására is alkalmas. Kedvező az is, hogy az energia </w:t>
      </w:r>
      <w:r w:rsidRPr="00AB6788">
        <w:lastRenderedPageBreak/>
        <w:t xml:space="preserve">mellett az építőiparban jól használható anyagok (üveg, csempe, kerámia jellegű anyagok) keletkeznek a folyamat során (zoldtech.hu). </w:t>
      </w:r>
    </w:p>
    <w:p w:rsidR="00AB6788" w:rsidRPr="00AB6788" w:rsidRDefault="00AB6788" w:rsidP="00AB6788">
      <w:pPr>
        <w:rPr>
          <w:b/>
          <w:bCs/>
        </w:rPr>
      </w:pPr>
      <w:bookmarkStart w:id="4" w:name="s2_Toc360707368"/>
      <w:bookmarkStart w:id="5" w:name="_Toc360707368"/>
      <w:bookmarkStart w:id="6" w:name="_Toc360707169"/>
      <w:bookmarkStart w:id="7" w:name="_Toc349763143"/>
      <w:bookmarkEnd w:id="4"/>
      <w:bookmarkEnd w:id="5"/>
      <w:bookmarkEnd w:id="6"/>
      <w:bookmarkEnd w:id="7"/>
      <w:r w:rsidRPr="00AB6788">
        <w:rPr>
          <w:b/>
          <w:bCs/>
        </w:rPr>
        <w:t>A hulladékok égetése</w:t>
      </w:r>
    </w:p>
    <w:p w:rsidR="00AB6788" w:rsidRPr="00AB6788" w:rsidRDefault="00AB6788" w:rsidP="00AB6788">
      <w:r w:rsidRPr="00AB6788">
        <w:t xml:space="preserve">A hulladékok szerves anyagai az égetés során oxigén jelenlétében gázokká és vízzé alakulnak át, az éghetetlen szervetlen anyagok pedig a salakban és pernyében halmozódnak fel. A hulladékok – különösen a TSZH (= települési szilárd hulladék) – összetétele erősen változó lehet, ami az égetést nagymértékben megnehezítheti és szükség lehet kiegészítő tüzelésre is. A hulladékégetés során az anyagok mineralizálódnak, jelentős térfogat- és tömegcsökkenés (5-20 térfogat %, 30-40 tömeg % marad vissza) következik be, a felszabaduló hőenergia hasznosítható. A mai, korszerű égetési technológiákkal jó hatásfokú hő hasznosítást lehet elérni. Az eljárás során keletkező szennyezőanyagokról, a füstgáz tisztításáról, valamint a salak és pernye kezeléséről gondoskodni kell. </w:t>
      </w:r>
    </w:p>
    <w:p w:rsidR="00AB6788" w:rsidRPr="00AB6788" w:rsidRDefault="00AB6788" w:rsidP="00AB6788">
      <w:r w:rsidRPr="00AB6788">
        <w:t xml:space="preserve">A hulladékégetőmben a hulladék a mennyiségi és minőségi átvétel után tárolótérbe kerül (TSZH égetésekor 3-5 napi mennyiséget tárolnak a folyamatos üzemeltetés biztosítása érdekében). A minőségi paraméterek közül alapvetően fontos a hulladék anyagi jellemzőinek ismerete: pl. halmazállapot, összetétel, darabosság, fűtőérték, fém/nehézfém tartalom, mérgezőanyag tartalom. A hulladék előkészítés (alapvetően aprítás, homogenizálás) után kerül égetésre. A különböző hulladéktípusok esetében más-más égetési technológia alkalmazható, de alapvetően hasonló műveletekből áll a folyamat (24. ábra). </w:t>
      </w:r>
    </w:p>
    <w:p w:rsidR="00AB6788" w:rsidRPr="00AB6788" w:rsidRDefault="00AB6788" w:rsidP="00AB6788">
      <w:r w:rsidRPr="00AB6788">
        <w:pict>
          <v:shape id="_x0000_i1026" type="#_x0000_t75" alt="" style="width:24pt;height:24pt"/>
        </w:pict>
      </w:r>
    </w:p>
    <w:p w:rsidR="00AB6788" w:rsidRPr="00AB6788" w:rsidRDefault="00AB6788" w:rsidP="00AB6788">
      <w:r w:rsidRPr="00AB6788">
        <w:t xml:space="preserve">24. ábra </w:t>
      </w:r>
      <w:proofErr w:type="gramStart"/>
      <w:r w:rsidRPr="00AB6788">
        <w:t>A</w:t>
      </w:r>
      <w:proofErr w:type="gramEnd"/>
      <w:r w:rsidRPr="00AB6788">
        <w:t xml:space="preserve"> hulladékégetés általános technológiai sémája (Örvös, 2007) </w:t>
      </w:r>
    </w:p>
    <w:p w:rsidR="00AB6788" w:rsidRPr="00AB6788" w:rsidRDefault="00AB6788" w:rsidP="00AB6788">
      <w:r w:rsidRPr="00AB6788">
        <w:t>A minél tökéletesebb égéshez</w:t>
      </w:r>
    </w:p>
    <w:p w:rsidR="00AB6788" w:rsidRPr="00AB6788" w:rsidRDefault="00AB6788" w:rsidP="00AB6788">
      <w:pPr>
        <w:numPr>
          <w:ilvl w:val="0"/>
          <w:numId w:val="2"/>
        </w:numPr>
      </w:pPr>
      <w:r w:rsidRPr="00AB6788">
        <w:t>elegendő oxigén (150-200 % levegőfelesleg)</w:t>
      </w:r>
    </w:p>
    <w:p w:rsidR="00AB6788" w:rsidRPr="00AB6788" w:rsidRDefault="00AB6788" w:rsidP="00AB6788">
      <w:pPr>
        <w:numPr>
          <w:ilvl w:val="0"/>
          <w:numId w:val="2"/>
        </w:numPr>
      </w:pPr>
      <w:r w:rsidRPr="00AB6788">
        <w:t xml:space="preserve">megfelelő tűztér hőmérséklet (min. 800 </w:t>
      </w:r>
      <w:proofErr w:type="spellStart"/>
      <w:r w:rsidRPr="00AB6788">
        <w:rPr>
          <w:vertAlign w:val="superscript"/>
        </w:rPr>
        <w:t>o</w:t>
      </w:r>
      <w:r w:rsidRPr="00AB6788">
        <w:t>C</w:t>
      </w:r>
      <w:proofErr w:type="spellEnd"/>
      <w:r w:rsidRPr="00AB6788">
        <w:t xml:space="preserve">, veszélyes hulladéknál min. 1200 </w:t>
      </w:r>
      <w:proofErr w:type="spellStart"/>
      <w:r w:rsidRPr="00AB6788">
        <w:rPr>
          <w:vertAlign w:val="superscript"/>
        </w:rPr>
        <w:t>o</w:t>
      </w:r>
      <w:r w:rsidRPr="00AB6788">
        <w:t>C</w:t>
      </w:r>
      <w:proofErr w:type="spellEnd"/>
      <w:r w:rsidRPr="00AB6788">
        <w:t xml:space="preserve">) </w:t>
      </w:r>
    </w:p>
    <w:p w:rsidR="00AB6788" w:rsidRPr="00AB6788" w:rsidRDefault="00AB6788" w:rsidP="00AB6788">
      <w:pPr>
        <w:numPr>
          <w:ilvl w:val="0"/>
          <w:numId w:val="2"/>
        </w:numPr>
      </w:pPr>
      <w:r w:rsidRPr="00AB6788">
        <w:t>a levegő és a keletkező gázok keveredése</w:t>
      </w:r>
    </w:p>
    <w:p w:rsidR="00AB6788" w:rsidRPr="00AB6788" w:rsidRDefault="00AB6788" w:rsidP="00AB6788">
      <w:pPr>
        <w:numPr>
          <w:ilvl w:val="0"/>
          <w:numId w:val="2"/>
        </w:numPr>
      </w:pPr>
      <w:r w:rsidRPr="00AB6788">
        <w:t xml:space="preserve">adott időtartam (min. 2-10 s tartózkodási idő) szükséges. </w:t>
      </w:r>
    </w:p>
    <w:p w:rsidR="00AB6788" w:rsidRPr="00AB6788" w:rsidRDefault="00AB6788" w:rsidP="00AB6788">
      <w:r w:rsidRPr="00AB6788">
        <w:t xml:space="preserve">Az égetésre kerülő hulladék fűtőértékének változása miatt póttüzelés kialakítása szükséges olaj- vagy gázégő beépítésével. A tüzelőberendezés első égésterében történő égés az utóégető kamrában még folytatódik. A keletkező forró égési gázok hőenergiájának hasznosítása kazánban, gőz előállítására fordítódik, aminek hatásfoka 75-80%. A kazánból 250-300 </w:t>
      </w:r>
      <w:proofErr w:type="spellStart"/>
      <w:r w:rsidRPr="00AB6788">
        <w:rPr>
          <w:vertAlign w:val="superscript"/>
        </w:rPr>
        <w:t>o</w:t>
      </w:r>
      <w:r w:rsidRPr="00AB6788">
        <w:t>C-ra</w:t>
      </w:r>
      <w:proofErr w:type="spellEnd"/>
      <w:r w:rsidRPr="00AB6788">
        <w:t xml:space="preserve"> lehűlve távozik a füstgáz. Ennek energiatartalma már </w:t>
      </w:r>
      <w:proofErr w:type="spellStart"/>
      <w:r w:rsidRPr="00AB6788">
        <w:t>hőveszteségnek</w:t>
      </w:r>
      <w:proofErr w:type="spellEnd"/>
      <w:r w:rsidRPr="00AB6788">
        <w:t xml:space="preserve"> számít. A </w:t>
      </w:r>
      <w:proofErr w:type="spellStart"/>
      <w:r w:rsidRPr="00AB6788">
        <w:t>hőhasznosító</w:t>
      </w:r>
      <w:proofErr w:type="spellEnd"/>
      <w:r w:rsidRPr="00AB6788">
        <w:t xml:space="preserve"> egységet elhagyó </w:t>
      </w:r>
      <w:proofErr w:type="gramStart"/>
      <w:r w:rsidRPr="00AB6788">
        <w:t>füstgáz tisztítás</w:t>
      </w:r>
      <w:proofErr w:type="gramEnd"/>
      <w:r w:rsidRPr="00AB6788">
        <w:t xml:space="preserve"> után kerül a levegőbe. </w:t>
      </w:r>
    </w:p>
    <w:p w:rsidR="00AB6788" w:rsidRPr="00AB6788" w:rsidRDefault="00AB6788" w:rsidP="00AB6788">
      <w:pPr>
        <w:rPr>
          <w:b/>
          <w:bCs/>
        </w:rPr>
      </w:pPr>
      <w:bookmarkStart w:id="8" w:name="id522756"/>
      <w:bookmarkEnd w:id="8"/>
      <w:r w:rsidRPr="00AB6788">
        <w:rPr>
          <w:b/>
          <w:bCs/>
        </w:rPr>
        <w:t>Az égetés folyamata és berendezései</w:t>
      </w:r>
    </w:p>
    <w:p w:rsidR="00AB6788" w:rsidRPr="00AB6788" w:rsidRDefault="00AB6788" w:rsidP="00AB6788">
      <w:r w:rsidRPr="00AB6788">
        <w:t xml:space="preserve">A hulladékégetők típusait a kemencék kialakítása alapján különítik el: </w:t>
      </w:r>
    </w:p>
    <w:p w:rsidR="00AB6788" w:rsidRPr="00AB6788" w:rsidRDefault="00AB6788" w:rsidP="00AB6788">
      <w:pPr>
        <w:numPr>
          <w:ilvl w:val="0"/>
          <w:numId w:val="3"/>
        </w:numPr>
      </w:pPr>
      <w:r w:rsidRPr="00AB6788">
        <w:t>rostélytüzelésű kemencék</w:t>
      </w:r>
    </w:p>
    <w:p w:rsidR="00AB6788" w:rsidRPr="00AB6788" w:rsidRDefault="00AB6788" w:rsidP="00AB6788">
      <w:pPr>
        <w:numPr>
          <w:ilvl w:val="0"/>
          <w:numId w:val="3"/>
        </w:numPr>
      </w:pPr>
      <w:r w:rsidRPr="00AB6788">
        <w:t>rostély nélküli (forgódobos) kemencék</w:t>
      </w:r>
    </w:p>
    <w:p w:rsidR="00AB6788" w:rsidRPr="00AB6788" w:rsidRDefault="00AB6788" w:rsidP="00AB6788">
      <w:pPr>
        <w:numPr>
          <w:ilvl w:val="0"/>
          <w:numId w:val="3"/>
        </w:numPr>
      </w:pPr>
      <w:r w:rsidRPr="00AB6788">
        <w:t>fluid ágyas kemencék</w:t>
      </w:r>
    </w:p>
    <w:p w:rsidR="00AB6788" w:rsidRPr="00AB6788" w:rsidRDefault="00AB6788" w:rsidP="00AB6788">
      <w:r w:rsidRPr="00AB6788">
        <w:t xml:space="preserve">A </w:t>
      </w:r>
      <w:r w:rsidRPr="00AB6788">
        <w:rPr>
          <w:b/>
          <w:bCs/>
          <w:i/>
          <w:iCs/>
        </w:rPr>
        <w:t>rostélytüzelésű</w:t>
      </w:r>
      <w:r w:rsidRPr="00AB6788">
        <w:t xml:space="preserve"> berendezések szilárd hulladékok égetésére alkalmasak (a TSZH égetők jellemzően ilyen típusú berendezések), de korlátozottan iszapszerű hulladékok kezelésére is használhatók. A rostélyos kiépítés lényege, hogy az elégetendő anyagot forgassa, lazítsa, és ez által biztosítsa a levegővel való érintkezést, a tökéletesebb égést. A rostélyok kialakítására többféle lehetőség van, az egyik leggyakrabban alkalmazott megoldás az un. hengerrostély (25. ábra). </w:t>
      </w:r>
    </w:p>
    <w:p w:rsidR="00AB6788" w:rsidRPr="00AB6788" w:rsidRDefault="00AB6788" w:rsidP="00AB6788">
      <w:r w:rsidRPr="00AB6788">
        <w:pict>
          <v:shape id="_x0000_i1027" type="#_x0000_t75" alt="" style="width:24pt;height:24pt"/>
        </w:pict>
      </w:r>
    </w:p>
    <w:p w:rsidR="00AB6788" w:rsidRPr="00AB6788" w:rsidRDefault="00AB6788" w:rsidP="00AB6788">
      <w:r w:rsidRPr="00AB6788">
        <w:t>25. ábra Hengerrostély (Örvös, 2007)</w:t>
      </w:r>
    </w:p>
    <w:p w:rsidR="00AB6788" w:rsidRPr="00AB6788" w:rsidRDefault="00AB6788" w:rsidP="00AB6788">
      <w:r w:rsidRPr="00AB6788">
        <w:t xml:space="preserve">A hulladék 30-90 percet tartózkodik a rostélyon, kiszárad, 100-250 </w:t>
      </w:r>
      <w:proofErr w:type="spellStart"/>
      <w:r w:rsidRPr="00AB6788">
        <w:rPr>
          <w:vertAlign w:val="superscript"/>
        </w:rPr>
        <w:t>o</w:t>
      </w:r>
      <w:r w:rsidRPr="00AB6788">
        <w:t>C-on</w:t>
      </w:r>
      <w:proofErr w:type="spellEnd"/>
      <w:r w:rsidRPr="00AB6788">
        <w:t xml:space="preserve"> kigázosodik, 300</w:t>
      </w:r>
      <w:r w:rsidRPr="00AB6788">
        <w:rPr>
          <w:vertAlign w:val="superscript"/>
        </w:rPr>
        <w:t>o</w:t>
      </w:r>
      <w:r w:rsidRPr="00AB6788">
        <w:t xml:space="preserve">C körül meggyullad, 500 </w:t>
      </w:r>
      <w:proofErr w:type="spellStart"/>
      <w:r w:rsidRPr="00AB6788">
        <w:rPr>
          <w:vertAlign w:val="superscript"/>
        </w:rPr>
        <w:t>o</w:t>
      </w:r>
      <w:r w:rsidRPr="00AB6788">
        <w:t>C</w:t>
      </w:r>
      <w:proofErr w:type="spellEnd"/>
      <w:r w:rsidRPr="00AB6788">
        <w:t xml:space="preserve"> fölött elgázosodik, végül kb. 1200</w:t>
      </w:r>
      <w:r w:rsidRPr="00AB6788">
        <w:rPr>
          <w:vertAlign w:val="superscript"/>
        </w:rPr>
        <w:t>o</w:t>
      </w:r>
      <w:r w:rsidRPr="00AB6788">
        <w:t xml:space="preserve">C-on a gáz és a szilárd részecskék elégnek. A füstgáz az utóégető tűzteret 800-900 </w:t>
      </w:r>
      <w:proofErr w:type="spellStart"/>
      <w:r w:rsidRPr="00AB6788">
        <w:rPr>
          <w:vertAlign w:val="superscript"/>
        </w:rPr>
        <w:t>o</w:t>
      </w:r>
      <w:r w:rsidRPr="00AB6788">
        <w:t>C</w:t>
      </w:r>
      <w:proofErr w:type="spellEnd"/>
      <w:r w:rsidRPr="00AB6788">
        <w:t xml:space="preserve"> körüli hőmérséklettel hagyja el. A viszonylag magas levegőfelesleg (a légfelesleg tényező, λ = 1,6 – 1,9) biztosítása miatt nagy a füstgáz mennyiség és ez megnöveli a tisztítási költséget. A salak, hamu a rostély alatti vizes tárolóba kerül. </w:t>
      </w:r>
    </w:p>
    <w:p w:rsidR="00AB6788" w:rsidRPr="00AB6788" w:rsidRDefault="00AB6788" w:rsidP="00AB6788">
      <w:r w:rsidRPr="00AB6788">
        <w:t xml:space="preserve">A </w:t>
      </w:r>
      <w:r w:rsidRPr="00AB6788">
        <w:rPr>
          <w:b/>
          <w:bCs/>
          <w:i/>
          <w:iCs/>
        </w:rPr>
        <w:t>rostély nélküli</w:t>
      </w:r>
      <w:r w:rsidRPr="00AB6788">
        <w:t xml:space="preserve"> tüzelőberendezések hengeres kialakításúak, elsősorban folyékony, iszap és paszta halmazállapotú termelési hulladékok égetésére alkalmasak, azonban szilárd anyag égetésére is megfelelő. Ugyanakkor veszélyes hulladék ártalmatlanítására is használható. Legelterjedtebb típus a </w:t>
      </w:r>
      <w:r w:rsidRPr="00AB6788">
        <w:rPr>
          <w:i/>
          <w:iCs/>
        </w:rPr>
        <w:t>forgódobos kemence</w:t>
      </w:r>
      <w:r w:rsidRPr="00AB6788">
        <w:t xml:space="preserve">, amelynek hengeres kialakítású tűztere hossztengelye mentén enyhén lejtő pozícióban forog (fordulatszám: 0,2-2 / perc; dőlésszög: 2-4 </w:t>
      </w:r>
      <w:r w:rsidRPr="00AB6788">
        <w:rPr>
          <w:vertAlign w:val="superscript"/>
        </w:rPr>
        <w:t>o</w:t>
      </w:r>
      <w:r w:rsidRPr="00AB6788">
        <w:t xml:space="preserve">). A hulladék 15-70 percet tartózkodik a tűztérben és részben a hengerpalásttal együtt </w:t>
      </w:r>
      <w:proofErr w:type="gramStart"/>
      <w:r w:rsidRPr="00AB6788">
        <w:t>mozog</w:t>
      </w:r>
      <w:proofErr w:type="gramEnd"/>
      <w:r w:rsidRPr="00AB6788">
        <w:t xml:space="preserve"> ill. arról visszacsúszik, valamint a lejtés irányába is elmozdul, ami a tökéletes égés szempontjából kedvező. A felszabaduló hő ugyanis a tűzálló falazatot felmelegíti, a dob elfordulásával pedig az elégetendő hulladék alá fordul. Így fokozódik a beadagolt anyag melegedése, </w:t>
      </w:r>
      <w:proofErr w:type="spellStart"/>
      <w:r w:rsidRPr="00AB6788">
        <w:t>kigázosodása</w:t>
      </w:r>
      <w:proofErr w:type="spellEnd"/>
      <w:r w:rsidRPr="00AB6788">
        <w:t xml:space="preserve">, végül kiégetése (26. ábra). </w:t>
      </w:r>
    </w:p>
    <w:p w:rsidR="00AB6788" w:rsidRPr="00AB6788" w:rsidRDefault="00AB6788" w:rsidP="00AB6788">
      <w:r w:rsidRPr="00AB6788">
        <w:pict>
          <v:shape id="_x0000_i1028" type="#_x0000_t75" alt="" style="width:24pt;height:24pt"/>
        </w:pict>
      </w:r>
    </w:p>
    <w:p w:rsidR="00AB6788" w:rsidRPr="00AB6788" w:rsidRDefault="00AB6788" w:rsidP="00AB6788">
      <w:r w:rsidRPr="00AB6788">
        <w:t xml:space="preserve">26. ábra </w:t>
      </w:r>
      <w:proofErr w:type="gramStart"/>
      <w:r w:rsidRPr="00AB6788">
        <w:t>A</w:t>
      </w:r>
      <w:proofErr w:type="gramEnd"/>
      <w:r w:rsidRPr="00AB6788">
        <w:t xml:space="preserve"> forgódobos kemence hőmérsékleti zónái (a) vízgőz b) éghető anyag c) salak d) salakolvadék e) falazat) (</w:t>
      </w:r>
      <w:proofErr w:type="spellStart"/>
      <w:r w:rsidRPr="00AB6788">
        <w:t>Barótfi</w:t>
      </w:r>
      <w:proofErr w:type="spellEnd"/>
      <w:r w:rsidRPr="00AB6788">
        <w:t xml:space="preserve">, 2000) </w:t>
      </w:r>
    </w:p>
    <w:p w:rsidR="00AB6788" w:rsidRPr="00AB6788" w:rsidRDefault="00AB6788" w:rsidP="00AB6788">
      <w:r w:rsidRPr="00AB6788">
        <w:t xml:space="preserve">A kemence első részében az anyag felmelegedése, kiszáradása történik, a második szakaszban (400 </w:t>
      </w:r>
      <w:proofErr w:type="spellStart"/>
      <w:r w:rsidRPr="00AB6788">
        <w:rPr>
          <w:vertAlign w:val="superscript"/>
        </w:rPr>
        <w:t>o</w:t>
      </w:r>
      <w:r w:rsidRPr="00AB6788">
        <w:t>C</w:t>
      </w:r>
      <w:proofErr w:type="spellEnd"/>
      <w:r w:rsidRPr="00AB6788">
        <w:t xml:space="preserve"> felett) a </w:t>
      </w:r>
      <w:proofErr w:type="spellStart"/>
      <w:r w:rsidRPr="00AB6788">
        <w:t>kigázosodás</w:t>
      </w:r>
      <w:proofErr w:type="spellEnd"/>
      <w:r w:rsidRPr="00AB6788">
        <w:t>, majd a harmadikban ég el az elkokszosodott szén. Az utolsó szakasz a salak kiégési zónája. A szükséges levegőfelesleg a rostélytüzelésű berendezésekhez képest nagyobb (λ = 2-2,5).</w:t>
      </w:r>
    </w:p>
    <w:p w:rsidR="00AB6788" w:rsidRPr="00AB6788" w:rsidRDefault="00AB6788" w:rsidP="00AB6788">
      <w:r w:rsidRPr="00AB6788">
        <w:t xml:space="preserve">A </w:t>
      </w:r>
      <w:proofErr w:type="spellStart"/>
      <w:r w:rsidRPr="00AB6788">
        <w:rPr>
          <w:b/>
          <w:bCs/>
          <w:i/>
          <w:iCs/>
        </w:rPr>
        <w:t>fluidágyas</w:t>
      </w:r>
      <w:proofErr w:type="spellEnd"/>
      <w:r w:rsidRPr="00AB6788">
        <w:t xml:space="preserve"> kemencében mindenféle halmazállapotú hulladék égethető (aprított szilárd, folyékony, iszap, paszta). A kemence henger alakú, rácsozatán homokréteg helyezkedik el, amit az alulról áramló </w:t>
      </w:r>
      <w:proofErr w:type="gramStart"/>
      <w:r w:rsidRPr="00AB6788">
        <w:t>levegő mozgásban</w:t>
      </w:r>
      <w:proofErr w:type="gramEnd"/>
      <w:r w:rsidRPr="00AB6788">
        <w:t xml:space="preserve">, lebegésben tart. Viszonylag kis hőmérséklet (750-850 </w:t>
      </w:r>
      <w:proofErr w:type="spellStart"/>
      <w:r w:rsidRPr="00AB6788">
        <w:rPr>
          <w:vertAlign w:val="superscript"/>
        </w:rPr>
        <w:t>o</w:t>
      </w:r>
      <w:r w:rsidRPr="00AB6788">
        <w:t>C</w:t>
      </w:r>
      <w:proofErr w:type="spellEnd"/>
      <w:r w:rsidRPr="00AB6788">
        <w:t>) és légfelesleg (λ = 1,1-1,3) mellett intenzív és szinte tökéletes égés valósítható meg. Az elégetni kívánt anyag a fluid ágyra esik, vagy a fölött kerül beporlasztásra (27. ábra).</w:t>
      </w:r>
    </w:p>
    <w:p w:rsidR="00AB6788" w:rsidRPr="00AB6788" w:rsidRDefault="00AB6788" w:rsidP="00AB6788">
      <w:r w:rsidRPr="00AB6788">
        <w:pict>
          <v:shape id="_x0000_i1029" type="#_x0000_t75" alt="" style="width:24pt;height:24pt"/>
        </w:pict>
      </w:r>
    </w:p>
    <w:p w:rsidR="00AB6788" w:rsidRPr="00AB6788" w:rsidRDefault="00AB6788" w:rsidP="00AB6788">
      <w:r w:rsidRPr="00AB6788">
        <w:t>27. ábra Fluid ágyas kemence (1. füstgáz 2. tüzelőanyag/hulladék 3. gőz/víz 4. víz 5. levegő 6. homok 7. égetési maradékanyag 8. rosta 9. homok visszavezetés) (</w:t>
      </w:r>
      <w:r w:rsidRPr="00AB6788">
        <w:rPr>
          <w:i/>
          <w:iCs/>
        </w:rPr>
        <w:t>vki.ejf.hu)</w:t>
      </w:r>
    </w:p>
    <w:p w:rsidR="00AB6788" w:rsidRPr="00AB6788" w:rsidRDefault="00AB6788" w:rsidP="00AB6788">
      <w:pPr>
        <w:rPr>
          <w:b/>
          <w:bCs/>
        </w:rPr>
      </w:pPr>
      <w:bookmarkStart w:id="9" w:name="s4_Toc349763144"/>
      <w:bookmarkStart w:id="10" w:name="_Toc349763144"/>
      <w:bookmarkEnd w:id="9"/>
      <w:bookmarkEnd w:id="10"/>
      <w:r w:rsidRPr="00AB6788">
        <w:rPr>
          <w:b/>
          <w:bCs/>
        </w:rPr>
        <w:t>Utóégetés</w:t>
      </w:r>
    </w:p>
    <w:p w:rsidR="00AB6788" w:rsidRPr="00AB6788" w:rsidRDefault="00AB6788" w:rsidP="00AB6788">
      <w:r w:rsidRPr="00AB6788">
        <w:t>Az utóégető kamrában fejeződik be az első égéstérben lezajló tökéletlen égés. Gyors reakciók zajlanak, de kevés az oxigén, ezért levegő bejuttatásával (szekunder levegő) kell növelni a mennyiségét, azaz az oxigén</w:t>
      </w:r>
      <w:proofErr w:type="gramStart"/>
      <w:r w:rsidRPr="00AB6788">
        <w:t>:gáz</w:t>
      </w:r>
      <w:proofErr w:type="gramEnd"/>
      <w:r w:rsidRPr="00AB6788">
        <w:t xml:space="preserve"> arányt; kevés a még éghető anyagok mennyisége; a nagy hőmérsékletű gázok nehezen keverednek a levegővel. Tehát összességében sokkal rosszabbak az égés körülményei, mint az első tűztérben. </w:t>
      </w:r>
    </w:p>
    <w:p w:rsidR="00AB6788" w:rsidRPr="00AB6788" w:rsidRDefault="00AB6788" w:rsidP="00AB6788">
      <w:pPr>
        <w:rPr>
          <w:b/>
          <w:bCs/>
        </w:rPr>
      </w:pPr>
      <w:bookmarkStart w:id="11" w:name="id522940"/>
      <w:bookmarkEnd w:id="11"/>
      <w:r w:rsidRPr="00AB6788">
        <w:rPr>
          <w:b/>
          <w:bCs/>
        </w:rPr>
        <w:t>Hő hasznosítás</w:t>
      </w:r>
    </w:p>
    <w:p w:rsidR="00AB6788" w:rsidRPr="00AB6788" w:rsidRDefault="00AB6788" w:rsidP="00AB6788">
      <w:r w:rsidRPr="00AB6788">
        <w:t xml:space="preserve">Az égető berendezésből távozó forró (850-1300 </w:t>
      </w:r>
      <w:proofErr w:type="spellStart"/>
      <w:r w:rsidRPr="00AB6788">
        <w:rPr>
          <w:vertAlign w:val="superscript"/>
        </w:rPr>
        <w:t>o</w:t>
      </w:r>
      <w:r w:rsidRPr="00AB6788">
        <w:t>C</w:t>
      </w:r>
      <w:proofErr w:type="spellEnd"/>
      <w:r w:rsidRPr="00AB6788">
        <w:t xml:space="preserve">) füstgázhűtésre kerül. Ha nincs hő hasznosítás, közvetlenül, hideg levegő bejuttatásával vagy víz bepermetezésével oldják meg a hűtést. Hő hasznosításra általában akkor kerül sor, ill. akkor gazdaságos, ha az égető hő teljesítménye eléri a 15-20 GJ/h értéket (Köztisztasági Egyesülés, 2003c). A gőzfejlesztő berendezésekben, kazánokban a hőenergia átadódik a víznek és forró víz vagy gőz keletkezik. A füstgáz a hőcsere következtében 250-350 </w:t>
      </w:r>
      <w:proofErr w:type="spellStart"/>
      <w:r w:rsidRPr="00AB6788">
        <w:rPr>
          <w:vertAlign w:val="superscript"/>
        </w:rPr>
        <w:t>o</w:t>
      </w:r>
      <w:r w:rsidRPr="00AB6788">
        <w:t>C-ra</w:t>
      </w:r>
      <w:proofErr w:type="spellEnd"/>
      <w:r w:rsidRPr="00AB6788">
        <w:t xml:space="preserve"> hűl le. Ebben a hőmérsékleti tartományban a savas gázok (</w:t>
      </w:r>
      <w:proofErr w:type="spellStart"/>
      <w:r w:rsidRPr="00AB6788">
        <w:t>SO</w:t>
      </w:r>
      <w:r w:rsidRPr="00AB6788">
        <w:rPr>
          <w:vertAlign w:val="subscript"/>
        </w:rPr>
        <w:t>x</w:t>
      </w:r>
      <w:proofErr w:type="spellEnd"/>
      <w:r w:rsidRPr="00AB6788">
        <w:t xml:space="preserve">, HCl) még nem csapódnak ki, ezért elkerülhető a korrózió veszélye. </w:t>
      </w:r>
    </w:p>
    <w:p w:rsidR="00AB6788" w:rsidRPr="00AB6788" w:rsidRDefault="00AB6788" w:rsidP="00AB6788">
      <w:pPr>
        <w:rPr>
          <w:b/>
          <w:bCs/>
        </w:rPr>
      </w:pPr>
      <w:bookmarkStart w:id="12" w:name="id522963"/>
      <w:bookmarkEnd w:id="12"/>
      <w:r w:rsidRPr="00AB6788">
        <w:rPr>
          <w:b/>
          <w:bCs/>
        </w:rPr>
        <w:t>A maradékanyagok kezelése</w:t>
      </w:r>
    </w:p>
    <w:p w:rsidR="00AB6788" w:rsidRPr="00AB6788" w:rsidRDefault="00AB6788" w:rsidP="00AB6788">
      <w:pPr>
        <w:rPr>
          <w:b/>
          <w:bCs/>
        </w:rPr>
      </w:pPr>
      <w:bookmarkStart w:id="13" w:name="id522969"/>
      <w:bookmarkEnd w:id="13"/>
      <w:r w:rsidRPr="00AB6788">
        <w:rPr>
          <w:b/>
          <w:bCs/>
        </w:rPr>
        <w:t>Füstgáztisztítás</w:t>
      </w:r>
    </w:p>
    <w:p w:rsidR="00AB6788" w:rsidRPr="00AB6788" w:rsidRDefault="00AB6788" w:rsidP="00AB6788">
      <w:r w:rsidRPr="00AB6788">
        <w:t xml:space="preserve">A hulladékégetés legjelentősebb környezeti hatása a füstgázzal távozó szennyezőanyagok kikerülése. A füstgáz összetétel természetesen </w:t>
      </w:r>
      <w:proofErr w:type="gramStart"/>
      <w:r w:rsidRPr="00AB6788">
        <w:t>nagy mértékben</w:t>
      </w:r>
      <w:proofErr w:type="gramEnd"/>
      <w:r w:rsidRPr="00AB6788">
        <w:t xml:space="preserve"> függ az elégetett anyag minőségétől és a technológia sajátosságaitól. A TSZH égetésekor keletkező füstgáz átlagos jellemzői a következők: </w:t>
      </w:r>
    </w:p>
    <w:p w:rsidR="00AB6788" w:rsidRPr="00AB6788" w:rsidRDefault="00AB6788" w:rsidP="00AB6788">
      <w:r w:rsidRPr="00AB6788">
        <w:t>szilárd anyag 2-5 g/m</w:t>
      </w:r>
      <w:r w:rsidRPr="00AB6788">
        <w:rPr>
          <w:vertAlign w:val="superscript"/>
        </w:rPr>
        <w:t>3</w:t>
      </w:r>
    </w:p>
    <w:p w:rsidR="00AB6788" w:rsidRPr="00AB6788" w:rsidRDefault="00AB6788" w:rsidP="00AB6788">
      <w:r w:rsidRPr="00AB6788">
        <w:t>SO</w:t>
      </w:r>
      <w:r w:rsidRPr="00AB6788">
        <w:rPr>
          <w:vertAlign w:val="subscript"/>
        </w:rPr>
        <w:t>2</w:t>
      </w:r>
      <w:r w:rsidRPr="00AB6788">
        <w:t xml:space="preserve"> 1000-3000 g/m</w:t>
      </w:r>
      <w:r w:rsidRPr="00AB6788">
        <w:rPr>
          <w:vertAlign w:val="superscript"/>
        </w:rPr>
        <w:t>3</w:t>
      </w:r>
    </w:p>
    <w:p w:rsidR="00AB6788" w:rsidRPr="00AB6788" w:rsidRDefault="00AB6788" w:rsidP="00AB6788">
      <w:r w:rsidRPr="00AB6788">
        <w:t>HCl 2000-8000 g/m</w:t>
      </w:r>
      <w:r w:rsidRPr="00AB6788">
        <w:rPr>
          <w:vertAlign w:val="superscript"/>
        </w:rPr>
        <w:t>3</w:t>
      </w:r>
    </w:p>
    <w:p w:rsidR="00AB6788" w:rsidRPr="00AB6788" w:rsidRDefault="00AB6788" w:rsidP="00AB6788">
      <w:r w:rsidRPr="00AB6788">
        <w:t>HF 20-100 g/m</w:t>
      </w:r>
      <w:r w:rsidRPr="00AB6788">
        <w:rPr>
          <w:vertAlign w:val="superscript"/>
        </w:rPr>
        <w:t>3</w:t>
      </w:r>
    </w:p>
    <w:p w:rsidR="00AB6788" w:rsidRPr="00AB6788" w:rsidRDefault="00AB6788" w:rsidP="00AB6788">
      <w:r w:rsidRPr="00AB6788">
        <w:t>NO</w:t>
      </w:r>
      <w:r w:rsidRPr="00AB6788">
        <w:rPr>
          <w:vertAlign w:val="subscript"/>
        </w:rPr>
        <w:t>x</w:t>
      </w:r>
      <w:r w:rsidRPr="00AB6788">
        <w:t xml:space="preserve"> 500-1500 g/m</w:t>
      </w:r>
      <w:r w:rsidRPr="00AB6788">
        <w:rPr>
          <w:vertAlign w:val="superscript"/>
        </w:rPr>
        <w:t>3</w:t>
      </w:r>
    </w:p>
    <w:p w:rsidR="00AB6788" w:rsidRPr="00AB6788" w:rsidRDefault="00AB6788" w:rsidP="00AB6788">
      <w:r w:rsidRPr="00AB6788">
        <w:t>CO 500-1000 g/m</w:t>
      </w:r>
      <w:r w:rsidRPr="00AB6788">
        <w:rPr>
          <w:vertAlign w:val="superscript"/>
        </w:rPr>
        <w:t>3</w:t>
      </w:r>
    </w:p>
    <w:p w:rsidR="00AB6788" w:rsidRPr="00AB6788" w:rsidRDefault="00AB6788" w:rsidP="00AB6788">
      <w:r w:rsidRPr="00AB6788">
        <w:t xml:space="preserve">A jellemző szennyező komponensek mellett jelen lehetnek nehézfémek (elsősorban higany, kadmium, ólom, réz, cink, arzén, szelén, nikkel, bárium, króm), valamint szerves szennyezőanyagok (policiklusos aromás vegyületek, dioxinok és furánok). A dioxin szennyezés legfőbb kibocsátója a klórozott szerves vegyületeket tartalmazó hulladékok égetése. A dioxinok leginkább 300-800 </w:t>
      </w:r>
      <w:proofErr w:type="spellStart"/>
      <w:r w:rsidRPr="00AB6788">
        <w:rPr>
          <w:vertAlign w:val="superscript"/>
        </w:rPr>
        <w:t>o</w:t>
      </w:r>
      <w:r w:rsidRPr="00AB6788">
        <w:t>C</w:t>
      </w:r>
      <w:proofErr w:type="spellEnd"/>
      <w:r w:rsidRPr="00AB6788">
        <w:t xml:space="preserve"> közötti hőmérsékleten keletkeznek, kibocsátásuk úgy csökkenthető, ha a füstgázt legalább néhány másodpercig 1000 </w:t>
      </w:r>
      <w:proofErr w:type="spellStart"/>
      <w:r w:rsidRPr="00AB6788">
        <w:rPr>
          <w:vertAlign w:val="superscript"/>
        </w:rPr>
        <w:t>o</w:t>
      </w:r>
      <w:r w:rsidRPr="00AB6788">
        <w:t>C</w:t>
      </w:r>
      <w:proofErr w:type="spellEnd"/>
      <w:r w:rsidRPr="00AB6788">
        <w:t xml:space="preserve"> fölötti hőmérsékleten tartják, mert ezen a hőmérsékleten lebomlanak. Ugyanakkor a füstgáz szilárd aeroszol részecskéihez is jelentős mértékben kötődnek, ami a hatékony porleválasztás révén távolítható el (Örvös, 2010). </w:t>
      </w:r>
    </w:p>
    <w:p w:rsidR="00AB6788" w:rsidRPr="00AB6788" w:rsidRDefault="00AB6788" w:rsidP="00AB6788">
      <w:r w:rsidRPr="00AB6788">
        <w:t xml:space="preserve">A </w:t>
      </w:r>
      <w:proofErr w:type="gramStart"/>
      <w:r w:rsidRPr="00AB6788">
        <w:t>füstgáz tisztításnál</w:t>
      </w:r>
      <w:proofErr w:type="gramEnd"/>
      <w:r w:rsidRPr="00AB6788">
        <w:t xml:space="preserve"> meg kell oldani a szilárd szennyezőanyagok, ill. az azokon adszorbeálódó gáz és gőz halmazállapotú komponensek leválasztását, valamint a folyadékban elnyelődő szennyezőanyagok eltávolítását. Emellett szükség esetén bizonyos anyagok redukcióval történő bontását is meg kell valósítani. </w:t>
      </w:r>
    </w:p>
    <w:p w:rsidR="00AB6788" w:rsidRPr="00AB6788" w:rsidRDefault="00AB6788" w:rsidP="00AB6788">
      <w:r w:rsidRPr="00AB6788">
        <w:t xml:space="preserve">A füstgáztisztítás első lépése a szilárd részecskék eltávolítása, azaz a </w:t>
      </w:r>
      <w:r w:rsidRPr="00AB6788">
        <w:rPr>
          <w:b/>
          <w:bCs/>
          <w:i/>
          <w:iCs/>
        </w:rPr>
        <w:t>porleválasztás</w:t>
      </w:r>
      <w:r w:rsidRPr="00AB6788">
        <w:t xml:space="preserve">. Többféle módon történhet: porleválasztó ciklon, elektrosztatikus porleválasztó, szűrő alkalmazásával. A </w:t>
      </w:r>
      <w:r w:rsidRPr="00AB6788">
        <w:rPr>
          <w:i/>
          <w:iCs/>
        </w:rPr>
        <w:t>porleválasztó ciklon</w:t>
      </w:r>
      <w:r w:rsidRPr="00AB6788">
        <w:t xml:space="preserve"> használata a legelterjedtebb, aminek működési elve a centrifugális erő hatásán alapul. A gázt érintőlegesen vezetik a berendezésbe és a szemcsék íves pályán mozogva a ciklon falára jutnak, ahol lefékeződnek és a gravitáció hatására a jellegzetes, fordított kúp alakú alsó részben a ciklon aljára ülepszenek. Ezzel a módszerrel hatékonyan a 10 </w:t>
      </w:r>
      <w:proofErr w:type="spellStart"/>
      <w:r w:rsidRPr="00AB6788">
        <w:t>μm-nél</w:t>
      </w:r>
      <w:proofErr w:type="spellEnd"/>
      <w:r w:rsidRPr="00AB6788">
        <w:t xml:space="preserve"> nagyobb méretű részecskék választhatók le. Az </w:t>
      </w:r>
      <w:r w:rsidRPr="00AB6788">
        <w:rPr>
          <w:i/>
          <w:iCs/>
        </w:rPr>
        <w:t xml:space="preserve">elektrosztatikus porleválasztás </w:t>
      </w:r>
      <w:r w:rsidRPr="00AB6788">
        <w:t xml:space="preserve">elve, hogy az elektromos térben a szennyező gáz molekulák ionizálódnak és a porszemcsékkel ütközve átadják nekik töltésüket. Ezután a polarizálódott szilárd részecskék a megfelelő elektródán kiválasztódnak. Előnyük, hogy a 0,1 </w:t>
      </w:r>
      <w:proofErr w:type="spellStart"/>
      <w:r w:rsidRPr="00AB6788">
        <w:t>μm-nél</w:t>
      </w:r>
      <w:proofErr w:type="spellEnd"/>
      <w:r w:rsidRPr="00AB6788">
        <w:t xml:space="preserve"> kisebb méretű részecskék is leválaszthatók ezzel a módszerrel, azonban a berendezés drága és nagy helyigényű. Legjobb hatásfokot a </w:t>
      </w:r>
      <w:r w:rsidRPr="00AB6788">
        <w:rPr>
          <w:i/>
          <w:iCs/>
        </w:rPr>
        <w:t>porszűrő</w:t>
      </w:r>
      <w:r w:rsidRPr="00AB6788">
        <w:t xml:space="preserve">kkel lehet elérni. Ezek alkalmasak a 0,1-0,01 </w:t>
      </w:r>
      <w:proofErr w:type="spellStart"/>
      <w:r w:rsidRPr="00AB6788">
        <w:t>μm</w:t>
      </w:r>
      <w:proofErr w:type="spellEnd"/>
      <w:r w:rsidRPr="00AB6788">
        <w:t xml:space="preserve"> méretű szemcsék akár 99%-os leválasztására is. Nagy portartalmú gázok esetében a szövetszitákat alkalmazzák, szívó- vagy nyomó üzemmódban. </w:t>
      </w:r>
    </w:p>
    <w:p w:rsidR="00AB6788" w:rsidRPr="00AB6788" w:rsidRDefault="00AB6788" w:rsidP="00AB6788">
      <w:r w:rsidRPr="00AB6788">
        <w:t xml:space="preserve">A füstgáztisztítás második szakasza a </w:t>
      </w:r>
      <w:r w:rsidRPr="00AB6788">
        <w:rPr>
          <w:b/>
          <w:bCs/>
          <w:i/>
          <w:iCs/>
        </w:rPr>
        <w:t>füstgázmosás</w:t>
      </w:r>
      <w:r w:rsidRPr="00AB6788">
        <w:t xml:space="preserve">. E folyamat során szilárd (10 </w:t>
      </w:r>
      <w:proofErr w:type="spellStart"/>
      <w:r w:rsidRPr="00AB6788">
        <w:t>μm-nél</w:t>
      </w:r>
      <w:proofErr w:type="spellEnd"/>
      <w:r w:rsidRPr="00AB6788">
        <w:t xml:space="preserve"> kisebb méretű), valamint gáz- és gőz szennyezőket lehet eltávolítani. Alapfeltétel, hogy a gáz és a mosófolyadék minél intenzívebben, minél nagyobb felületen érintkezzék. A szilárd részecskék a tehetetlenségi és nehézségi erő hatására, a gázok diffúzió révén kerülnek a mosófolyadékba. Mivel a tisztított gáz folyadékcseppeket is tartalmaz, egy cseppleválasztó beépítése szükséges a mosó után. A füstgázmosás egyik technológiai megoldása a </w:t>
      </w:r>
      <w:r w:rsidRPr="00AB6788">
        <w:rPr>
          <w:i/>
          <w:iCs/>
        </w:rPr>
        <w:t>permetező mosó</w:t>
      </w:r>
      <w:r w:rsidRPr="00AB6788">
        <w:t xml:space="preserve">, ahol a szétporlasztott folyadékcseppeket (felülről) és a füstgázt (alulról) ellenáramban vezetik a berendezésbe. Másik megoldás a </w:t>
      </w:r>
      <w:r w:rsidRPr="00AB6788">
        <w:rPr>
          <w:i/>
          <w:iCs/>
        </w:rPr>
        <w:t>Venturi mosó</w:t>
      </w:r>
      <w:r w:rsidRPr="00AB6788">
        <w:t xml:space="preserve">, ahol a füstgáz és a mosófolyadék egy irányba mozog. A gáz bejutása után egy szűk csatornába (torok) kerül, ahová a mosófolyadékot is betáplálják. A szűkebb keresztmetszetben felgyorsuló gázáram cseppekre bontja a folyadékot, ami biztosítja a megfelelő érintkezési felületet (28. ábra). </w:t>
      </w:r>
    </w:p>
    <w:p w:rsidR="00AB6788" w:rsidRPr="00AB6788" w:rsidRDefault="00AB6788" w:rsidP="00AB6788">
      <w:r w:rsidRPr="00AB6788">
        <w:pict>
          <v:shape id="_x0000_i1030" type="#_x0000_t75" alt="" style="width:24pt;height:24pt"/>
        </w:pict>
      </w:r>
    </w:p>
    <w:p w:rsidR="00AB6788" w:rsidRPr="00AB6788" w:rsidRDefault="00AB6788" w:rsidP="00AB6788">
      <w:r w:rsidRPr="00AB6788">
        <w:t xml:space="preserve">28. ábra </w:t>
      </w:r>
      <w:proofErr w:type="gramStart"/>
      <w:r w:rsidRPr="00AB6788">
        <w:t>A</w:t>
      </w:r>
      <w:proofErr w:type="gramEnd"/>
      <w:r w:rsidRPr="00AB6788">
        <w:t xml:space="preserve"> Venturi mosó működési vázlata (</w:t>
      </w:r>
      <w:proofErr w:type="spellStart"/>
      <w:r w:rsidRPr="00AB6788">
        <w:t>Lábody</w:t>
      </w:r>
      <w:proofErr w:type="spellEnd"/>
      <w:r w:rsidRPr="00AB6788">
        <w:t>, 2000)</w:t>
      </w:r>
    </w:p>
    <w:p w:rsidR="00AB6788" w:rsidRPr="00AB6788" w:rsidRDefault="00AB6788" w:rsidP="00AB6788">
      <w:r w:rsidRPr="00AB6788">
        <w:t xml:space="preserve">A folyadékban elnyelődni nem képes szennyezőanyagok leválasztása </w:t>
      </w:r>
      <w:r w:rsidRPr="00AB6788">
        <w:rPr>
          <w:b/>
          <w:bCs/>
          <w:i/>
          <w:iCs/>
        </w:rPr>
        <w:t>adszorpciós módszer</w:t>
      </w:r>
      <w:r w:rsidRPr="00AB6788">
        <w:t xml:space="preserve">rel történik. Adszorbensként leggyakrabban aktív szenet, aktivált </w:t>
      </w:r>
      <w:proofErr w:type="spellStart"/>
      <w:r w:rsidRPr="00AB6788">
        <w:t>aluminium-oxidot</w:t>
      </w:r>
      <w:proofErr w:type="spellEnd"/>
      <w:r w:rsidRPr="00AB6788">
        <w:t xml:space="preserve">, </w:t>
      </w:r>
      <w:proofErr w:type="spellStart"/>
      <w:r w:rsidRPr="00AB6788">
        <w:t>szilikagélt</w:t>
      </w:r>
      <w:proofErr w:type="spellEnd"/>
      <w:r w:rsidRPr="00AB6788">
        <w:t xml:space="preserve"> vagy </w:t>
      </w:r>
      <w:proofErr w:type="spellStart"/>
      <w:r w:rsidRPr="00AB6788">
        <w:t>zeolitot</w:t>
      </w:r>
      <w:proofErr w:type="spellEnd"/>
      <w:r w:rsidRPr="00AB6788">
        <w:t xml:space="preserve"> használnak. Az adszorbeálódott gáz vagy gőz molekula megkötődhet csupán fizikai erők révén, de kémiai kötés is létrejöhet (kémiai adszorpció). Kialakításuk szerint lehetnek nyugvó vagy mozgó ágyas adszorberek, működhetnek folyamatosan vagy szakaszosan (Örvös, 2007). </w:t>
      </w:r>
    </w:p>
    <w:p w:rsidR="00AB6788" w:rsidRPr="00AB6788" w:rsidRDefault="00AB6788" w:rsidP="00AB6788">
      <w:pPr>
        <w:rPr>
          <w:b/>
          <w:bCs/>
        </w:rPr>
      </w:pPr>
      <w:bookmarkStart w:id="14" w:name="id523104"/>
      <w:bookmarkEnd w:id="14"/>
      <w:r w:rsidRPr="00AB6788">
        <w:rPr>
          <w:b/>
          <w:bCs/>
        </w:rPr>
        <w:t>A szilárd maradékok (pernye, salak) kezelése</w:t>
      </w:r>
    </w:p>
    <w:p w:rsidR="00AB6788" w:rsidRPr="00AB6788" w:rsidRDefault="00AB6788" w:rsidP="00AB6788">
      <w:r w:rsidRPr="00AB6788">
        <w:t xml:space="preserve">A nem éghető hulladékrészek salak és pernye formájában maradnak vissza. Ezek környezetszennyező potenciáljuk miatt biztonságos lerakásra </w:t>
      </w:r>
      <w:proofErr w:type="gramStart"/>
      <w:r w:rsidRPr="00AB6788">
        <w:t>kell</w:t>
      </w:r>
      <w:proofErr w:type="gramEnd"/>
      <w:r w:rsidRPr="00AB6788">
        <w:t xml:space="preserve"> hogy kerüljenek. A salak a tűztérből általában vizes medencébe esik, ahol megszilárdul. A füstgázból leválasztott pernye az összes égési maradék 5-10 %-</w:t>
      </w:r>
      <w:proofErr w:type="gramStart"/>
      <w:r w:rsidRPr="00AB6788">
        <w:t>a</w:t>
      </w:r>
      <w:proofErr w:type="gramEnd"/>
      <w:r w:rsidRPr="00AB6788">
        <w:t xml:space="preserve">, de egészen más tulajdonságokkal rendelkezik, mint a salak. Nagy gőz-, gáz- és nedvességmegkötő képesség jellemzi, magas lehet a kén, klorid, fluorid és nehézfém tartalma is, ezért lerakási előírása szigorúbb, csak veszélyes hulladéklerakóban lehet elhelyezni. A salak azonban nem csak lerakásra kerül, hanem hasznosítható is. A TSZH égető salakját előkészítés után útépítéshez hasznosítják, egyes alkotókat (pl. üveget, fémeket) pedig ki lehet nyerni és újrahasznosítani. </w:t>
      </w:r>
    </w:p>
    <w:p w:rsidR="00AB6788" w:rsidRPr="00AB6788" w:rsidRDefault="00AB6788" w:rsidP="00AB6788">
      <w:pPr>
        <w:rPr>
          <w:b/>
          <w:bCs/>
        </w:rPr>
      </w:pPr>
      <w:bookmarkStart w:id="15" w:name="id523115"/>
      <w:bookmarkEnd w:id="15"/>
      <w:r w:rsidRPr="00AB6788">
        <w:rPr>
          <w:b/>
          <w:bCs/>
        </w:rPr>
        <w:t>Hulladékégetők szennyvizének tisztítása</w:t>
      </w:r>
    </w:p>
    <w:p w:rsidR="00AB6788" w:rsidRPr="00AB6788" w:rsidRDefault="00AB6788" w:rsidP="00AB6788">
      <w:r w:rsidRPr="00AB6788">
        <w:t xml:space="preserve">A hulladékégetőkben háromféle szennyvíz keletkezik: </w:t>
      </w:r>
    </w:p>
    <w:p w:rsidR="00AB6788" w:rsidRPr="00AB6788" w:rsidRDefault="00AB6788" w:rsidP="00AB6788">
      <w:pPr>
        <w:numPr>
          <w:ilvl w:val="0"/>
          <w:numId w:val="4"/>
        </w:numPr>
      </w:pPr>
      <w:r w:rsidRPr="00AB6788">
        <w:t>a füstgáztisztítás mosóvize (a legszennyezettebb)</w:t>
      </w:r>
    </w:p>
    <w:p w:rsidR="00AB6788" w:rsidRPr="00AB6788" w:rsidRDefault="00AB6788" w:rsidP="00AB6788">
      <w:pPr>
        <w:numPr>
          <w:ilvl w:val="0"/>
          <w:numId w:val="4"/>
        </w:numPr>
      </w:pPr>
      <w:r w:rsidRPr="00AB6788">
        <w:t>salakozó hűtő- és mosóvize</w:t>
      </w:r>
    </w:p>
    <w:p w:rsidR="00AB6788" w:rsidRPr="00AB6788" w:rsidRDefault="00AB6788" w:rsidP="00AB6788">
      <w:pPr>
        <w:numPr>
          <w:ilvl w:val="0"/>
          <w:numId w:val="4"/>
        </w:numPr>
      </w:pPr>
      <w:r w:rsidRPr="00AB6788">
        <w:t xml:space="preserve">egyéb technológiai vizek (pl. fűtőfelületek tisztítása, kazántápvíz előkészítése) </w:t>
      </w:r>
    </w:p>
    <w:p w:rsidR="00AB6788" w:rsidRPr="00AB6788" w:rsidRDefault="00AB6788" w:rsidP="00AB6788">
      <w:r w:rsidRPr="00AB6788">
        <w:t xml:space="preserve">A szennyvíz kezelésére sokféle technológia áll rendelkezésre, jellemzően semlegesítésből, </w:t>
      </w:r>
      <w:proofErr w:type="spellStart"/>
      <w:r w:rsidRPr="00AB6788">
        <w:t>flokkulálásból</w:t>
      </w:r>
      <w:proofErr w:type="spellEnd"/>
      <w:r w:rsidRPr="00AB6788">
        <w:t xml:space="preserve">, kicsapatásból áll, majd ezt követő ülepítésből, szűrésből. A szennyvízkezelés iszapmaradéka veszélyes hulladékként kezelendő. </w:t>
      </w:r>
    </w:p>
    <w:p w:rsidR="00AB6788" w:rsidRPr="00AB6788" w:rsidRDefault="00AB6788" w:rsidP="00AB6788">
      <w:pPr>
        <w:rPr>
          <w:b/>
          <w:bCs/>
        </w:rPr>
      </w:pPr>
      <w:bookmarkStart w:id="16" w:name="s3_Toc349763145"/>
      <w:bookmarkStart w:id="17" w:name="_Toc349763145"/>
      <w:bookmarkEnd w:id="16"/>
      <w:bookmarkEnd w:id="17"/>
      <w:r w:rsidRPr="00AB6788">
        <w:rPr>
          <w:b/>
          <w:bCs/>
        </w:rPr>
        <w:t>A hulladékégetés előnyei, hátrányai</w:t>
      </w:r>
    </w:p>
    <w:p w:rsidR="00AB6788" w:rsidRPr="00AB6788" w:rsidRDefault="00AB6788" w:rsidP="00AB6788">
      <w:r w:rsidRPr="00AB6788">
        <w:t>Az égetés előnyei:</w:t>
      </w:r>
    </w:p>
    <w:p w:rsidR="00AB6788" w:rsidRPr="00AB6788" w:rsidRDefault="00AB6788" w:rsidP="00AB6788">
      <w:pPr>
        <w:numPr>
          <w:ilvl w:val="0"/>
          <w:numId w:val="5"/>
        </w:numPr>
      </w:pPr>
      <w:r w:rsidRPr="00AB6788">
        <w:t xml:space="preserve">az égetéssel keletkező szén-dioxid egyrészt 50-60 %-ban nem fosszilis szén felszabadítását jelenti, azaz nem járul hozzá a klímaváltozáshoz; </w:t>
      </w:r>
      <w:proofErr w:type="gramStart"/>
      <w:r w:rsidRPr="00AB6788">
        <w:t>másrészt</w:t>
      </w:r>
      <w:proofErr w:type="gramEnd"/>
      <w:r w:rsidRPr="00AB6788">
        <w:t xml:space="preserve"> mint üvegházhatású gáz, a metánhoz képest kevésbé aktív </w:t>
      </w:r>
    </w:p>
    <w:p w:rsidR="00AB6788" w:rsidRPr="00AB6788" w:rsidRDefault="00AB6788" w:rsidP="00AB6788">
      <w:pPr>
        <w:numPr>
          <w:ilvl w:val="0"/>
          <w:numId w:val="5"/>
        </w:numPr>
      </w:pPr>
      <w:r w:rsidRPr="00AB6788">
        <w:t xml:space="preserve">közegészségügyi szempontból is előnyös, hiszen a kórokozók elpusztulnak, és számos szerves szennyezőanyag elveszti biológiai aktivitását </w:t>
      </w:r>
    </w:p>
    <w:p w:rsidR="00AB6788" w:rsidRPr="00AB6788" w:rsidRDefault="00AB6788" w:rsidP="00AB6788">
      <w:pPr>
        <w:numPr>
          <w:ilvl w:val="0"/>
          <w:numId w:val="5"/>
        </w:numPr>
      </w:pPr>
      <w:r w:rsidRPr="00AB6788">
        <w:t xml:space="preserve">az égési maradékok általában kis vízoldékonyságúak, így környezeti kockázatuk is kisebb </w:t>
      </w:r>
    </w:p>
    <w:p w:rsidR="00AB6788" w:rsidRPr="00AB6788" w:rsidRDefault="00AB6788" w:rsidP="00AB6788">
      <w:pPr>
        <w:numPr>
          <w:ilvl w:val="0"/>
          <w:numId w:val="5"/>
        </w:numPr>
      </w:pPr>
      <w:r w:rsidRPr="00AB6788">
        <w:t xml:space="preserve">az égetőben megtermelt energia hasznosítható, fosszilis tüzelőanyagot vált ki és a mai technológiák mellett biztonságosan, a környezetvédelmi előírások betartásával állítható elő </w:t>
      </w:r>
    </w:p>
    <w:p w:rsidR="00AB6788" w:rsidRPr="00AB6788" w:rsidRDefault="00AB6788" w:rsidP="00AB6788">
      <w:r w:rsidRPr="00AB6788">
        <w:t xml:space="preserve">Az égetés hátrányai: </w:t>
      </w:r>
    </w:p>
    <w:p w:rsidR="00AB6788" w:rsidRPr="00AB6788" w:rsidRDefault="00AB6788" w:rsidP="00AB6788">
      <w:pPr>
        <w:numPr>
          <w:ilvl w:val="0"/>
          <w:numId w:val="6"/>
        </w:numPr>
      </w:pPr>
      <w:r w:rsidRPr="00AB6788">
        <w:t xml:space="preserve">másodlagos környezetszennyezéssel jár (légszennyező anyagok, szennyvíz, salak és pernye keletkezik, amelyek kezeléséről gondoskodni kell) </w:t>
      </w:r>
    </w:p>
    <w:p w:rsidR="00AB6788" w:rsidRPr="00AB6788" w:rsidRDefault="00AB6788" w:rsidP="00AB6788">
      <w:pPr>
        <w:numPr>
          <w:ilvl w:val="0"/>
          <w:numId w:val="6"/>
        </w:numPr>
      </w:pPr>
      <w:r w:rsidRPr="00AB6788">
        <w:t xml:space="preserve">az égetők építése és üzemeltetése viszonylag nagy költséggel valósítható meg, a bonyolult rendszer meghibásodása, a hulladék előkészítése ugyancsak többletköltséget jelent és társadalmilag sem igazán elfogadott (Bokányi és M. Üveges, 2008) </w:t>
      </w:r>
    </w:p>
    <w:p w:rsidR="00AB6788" w:rsidRPr="00AB6788" w:rsidRDefault="00AB6788" w:rsidP="00AB6788">
      <w:r w:rsidRPr="00AB6788">
        <w:t>A hulladékégetést csak abban az esetben kellene alkalmazni, ha más hulladékkezelési technológiákkal összehasonlítva adott körülmények között kedvezőbb. A hulladék</w:t>
      </w:r>
      <w:r>
        <w:t xml:space="preserve"> </w:t>
      </w:r>
      <w:r w:rsidRPr="00AB6788">
        <w:t xml:space="preserve">égetőmű létesítésekor számos szempontot kell figyelembe venni, ezek közül néhány általánosabb (Köztisztasági Egyesülés, 2003c): </w:t>
      </w:r>
    </w:p>
    <w:p w:rsidR="00AB6788" w:rsidRPr="00AB6788" w:rsidRDefault="00AB6788" w:rsidP="00AB6788">
      <w:pPr>
        <w:numPr>
          <w:ilvl w:val="0"/>
          <w:numId w:val="7"/>
        </w:numPr>
      </w:pPr>
      <w:r w:rsidRPr="00AB6788">
        <w:t xml:space="preserve">a költségek miatt elsősorban nagyvárosokban és sűrűn lakott régiókban érdemes létrehozni, a működtetés legalább 80000 – 100000 t/év kapacitás esetén gazdaságos </w:t>
      </w:r>
    </w:p>
    <w:p w:rsidR="00AB6788" w:rsidRPr="00AB6788" w:rsidRDefault="00AB6788" w:rsidP="00AB6788">
      <w:pPr>
        <w:numPr>
          <w:ilvl w:val="0"/>
          <w:numId w:val="7"/>
        </w:numPr>
      </w:pPr>
      <w:r w:rsidRPr="00AB6788">
        <w:t xml:space="preserve">fontos a hulladék fűtőértéke, ami jellemzően 6000-6500 kJ/kg érték felett legyen, hogy ne kelljen póttüzelést alkalmazni </w:t>
      </w:r>
    </w:p>
    <w:p w:rsidR="00AB6788" w:rsidRPr="00AB6788" w:rsidRDefault="00AB6788" w:rsidP="00AB6788">
      <w:pPr>
        <w:numPr>
          <w:ilvl w:val="0"/>
          <w:numId w:val="7"/>
        </w:numPr>
      </w:pPr>
      <w:r w:rsidRPr="00AB6788">
        <w:t xml:space="preserve">alapfeltétel a keletkező hő hasznosítása, ami leginkább a távhő termelést vagy a </w:t>
      </w:r>
      <w:proofErr w:type="spellStart"/>
      <w:r w:rsidRPr="00AB6788">
        <w:t>villamosenergia</w:t>
      </w:r>
      <w:proofErr w:type="spellEnd"/>
      <w:r w:rsidRPr="00AB6788">
        <w:t xml:space="preserve"> és távhő kombinált előállítását jelenti </w:t>
      </w:r>
    </w:p>
    <w:p w:rsidR="00AB6788" w:rsidRPr="00AB6788" w:rsidRDefault="00AB6788" w:rsidP="00AB6788">
      <w:pPr>
        <w:numPr>
          <w:ilvl w:val="0"/>
          <w:numId w:val="7"/>
        </w:numPr>
      </w:pPr>
      <w:r w:rsidRPr="00AB6788">
        <w:t xml:space="preserve">törekedni kell az amortizációs költségek csökkentésére </w:t>
      </w:r>
    </w:p>
    <w:p w:rsidR="00AB6788" w:rsidRPr="00AB6788" w:rsidRDefault="00AB6788" w:rsidP="00AB6788">
      <w:pPr>
        <w:numPr>
          <w:ilvl w:val="0"/>
          <w:numId w:val="7"/>
        </w:numPr>
      </w:pPr>
      <w:r w:rsidRPr="00AB6788">
        <w:t xml:space="preserve">az üzemelő égetőműnek be kell tartani a szennyezőanyag kibocsátásokat, ezért környezeti szempontból minél jobb füstgáz- és az égési maradékanyag kezelési technológia beépítése kívánatos (pl. szennyvízmentes füstgáztisztítási módszer) </w:t>
      </w:r>
    </w:p>
    <w:p w:rsidR="00AB6788" w:rsidRPr="00AB6788" w:rsidRDefault="00AB6788" w:rsidP="00AB6788">
      <w:pPr>
        <w:rPr>
          <w:b/>
          <w:bCs/>
        </w:rPr>
      </w:pPr>
      <w:bookmarkStart w:id="18" w:name="s3_Toc349763146"/>
      <w:bookmarkStart w:id="19" w:name="_Toc349763146"/>
      <w:bookmarkEnd w:id="18"/>
      <w:bookmarkEnd w:id="19"/>
      <w:r w:rsidRPr="00AB6788">
        <w:rPr>
          <w:b/>
          <w:bCs/>
        </w:rPr>
        <w:t>Hulladékégetés Magyarországon</w:t>
      </w:r>
    </w:p>
    <w:p w:rsidR="00AB6788" w:rsidRPr="00AB6788" w:rsidRDefault="00AB6788" w:rsidP="00AB6788">
      <w:r w:rsidRPr="00AB6788">
        <w:t xml:space="preserve">A települési szilárd hulladék kb. 10 %-a kerül égetésre (2009-es adat), ami fele az EU-ban jellemző értéknek. Hazánkban egyetlen települési szilárd hulladék égetésére létesített égetőmű létezik, ez a Fővárosi Hulladékhasznosító Mű (29. ábra), amelynek kapacitása 420 000 tonna/év. </w:t>
      </w:r>
    </w:p>
    <w:p w:rsidR="00AB6788" w:rsidRPr="00AB6788" w:rsidRDefault="00AB6788" w:rsidP="00AB6788">
      <w:r w:rsidRPr="00AB6788">
        <w:pict>
          <v:shape id="_x0000_i1031" type="#_x0000_t75" alt="" style="width:24pt;height:24pt"/>
        </w:pict>
      </w:r>
    </w:p>
    <w:p w:rsidR="00AB6788" w:rsidRPr="00AB6788" w:rsidRDefault="00AB6788" w:rsidP="00AB6788">
      <w:r w:rsidRPr="00AB6788">
        <w:t xml:space="preserve">29. ábra </w:t>
      </w:r>
      <w:proofErr w:type="gramStart"/>
      <w:r w:rsidRPr="00AB6788">
        <w:t>A</w:t>
      </w:r>
      <w:proofErr w:type="gramEnd"/>
      <w:r w:rsidRPr="00AB6788">
        <w:t xml:space="preserve"> Fővárosi Hulladékhasznosító Mű (</w:t>
      </w:r>
      <w:hyperlink r:id="rId5" w:tgtFrame="_top" w:history="1">
        <w:r w:rsidRPr="00AB6788">
          <w:rPr>
            <w:rStyle w:val="Hiperhivatkozs"/>
          </w:rPr>
          <w:t>www.fkf.hu</w:t>
        </w:r>
      </w:hyperlink>
      <w:r w:rsidRPr="00AB6788">
        <w:t>)</w:t>
      </w:r>
    </w:p>
    <w:p w:rsidR="00AB6788" w:rsidRPr="00AB6788" w:rsidRDefault="00AB6788" w:rsidP="00AB6788">
      <w:r w:rsidRPr="00AB6788">
        <w:pict>
          <v:shape id="_x0000_i1032" type="#_x0000_t75" alt="" style="width:24pt;height:24pt"/>
        </w:pict>
      </w:r>
    </w:p>
    <w:p w:rsidR="00AB6788" w:rsidRPr="00AB6788" w:rsidRDefault="00AB6788" w:rsidP="00AB6788">
      <w:r w:rsidRPr="00AB6788">
        <w:t>30. ábra Fővárosi Hulladékhasznosító Mű technológiája (</w:t>
      </w:r>
      <w:hyperlink r:id="rId6" w:tgtFrame="_top" w:history="1">
        <w:r w:rsidRPr="00AB6788">
          <w:rPr>
            <w:rStyle w:val="Hiperhivatkozs"/>
          </w:rPr>
          <w:t>www.fkf.hu</w:t>
        </w:r>
      </w:hyperlink>
      <w:r w:rsidRPr="00AB6788">
        <w:t>)</w:t>
      </w:r>
    </w:p>
    <w:p w:rsidR="00AB6788" w:rsidRPr="00AB6788" w:rsidRDefault="00AB6788" w:rsidP="00AB6788">
      <w:r w:rsidRPr="00AB6788">
        <w:t xml:space="preserve">A hulladékégető technológiája (30. ábra) röviden a következő. A beszállított hulladékot a hídmérlegen történő mérés után kiürítik a hulladékbunkerbe. A kemencébe történő beadagolást végző híddaru egyben a hulladék homogenizálását is végzi. Az égéslevegőt a bunkertérből szívják el, ami egyúttal azt is megakadályozza, hogy az ürítéskor keletkező por és a bomlásból eredő gázok a környezetbe jussanak. A hulladék égése hengerekből álló rostélyrendszeren történik, 1000-1100 </w:t>
      </w:r>
      <w:proofErr w:type="spellStart"/>
      <w:r w:rsidRPr="00AB6788">
        <w:rPr>
          <w:vertAlign w:val="superscript"/>
        </w:rPr>
        <w:t>o</w:t>
      </w:r>
      <w:r w:rsidRPr="00AB6788">
        <w:t>C</w:t>
      </w:r>
      <w:proofErr w:type="spellEnd"/>
      <w:r w:rsidRPr="00AB6788">
        <w:t xml:space="preserve"> hőmérsékleten. A bunkertérből származó, ~ 140 </w:t>
      </w:r>
      <w:proofErr w:type="spellStart"/>
      <w:r w:rsidRPr="00AB6788">
        <w:rPr>
          <w:vertAlign w:val="superscript"/>
        </w:rPr>
        <w:t>o</w:t>
      </w:r>
      <w:r w:rsidRPr="00AB6788">
        <w:t>C-ra</w:t>
      </w:r>
      <w:proofErr w:type="spellEnd"/>
      <w:r w:rsidRPr="00AB6788">
        <w:t xml:space="preserve"> felmelegített levegő, az un. primer levegő a rostélyhengereken keresztül jut az égéstérbe, annak felső részébe pedig még további levegő befúvatás történik (szekunder levegő). Ez utóbbi biztosítja az utóégést, azaz a még éghető </w:t>
      </w:r>
      <w:proofErr w:type="gramStart"/>
      <w:r w:rsidRPr="00AB6788">
        <w:t>anyagok</w:t>
      </w:r>
      <w:proofErr w:type="gramEnd"/>
      <w:r w:rsidRPr="00AB6788">
        <w:t xml:space="preserve"> ill. gázok elégetését. A visszamaradó salak – kb. 23 %-</w:t>
      </w:r>
      <w:proofErr w:type="gramStart"/>
      <w:r w:rsidRPr="00AB6788">
        <w:t>a</w:t>
      </w:r>
      <w:proofErr w:type="gramEnd"/>
      <w:r w:rsidRPr="00AB6788">
        <w:t xml:space="preserve"> az eredeti tömegnek – vízfürdőbe hullik, ahol lehűl, granulálódik és végül a salakbunkerbe jut. A salakból mágneses módszerrel eltávolítják a vasat (ami újrafelhasználásra kerül), a maradék salakot pedig hulladéklerakón, takaróanyagként helyezik el. A berendezés kialakítása biztosítja, hogy a füstgáz hőmérséklete legalább 2 mp-ig 850 </w:t>
      </w:r>
      <w:proofErr w:type="spellStart"/>
      <w:r w:rsidRPr="00AB6788">
        <w:rPr>
          <w:vertAlign w:val="superscript"/>
        </w:rPr>
        <w:t>o</w:t>
      </w:r>
      <w:r w:rsidRPr="00AB6788">
        <w:t>C</w:t>
      </w:r>
      <w:proofErr w:type="spellEnd"/>
      <w:r w:rsidRPr="00AB6788">
        <w:t xml:space="preserve"> fölött legyen és ezzel a dioxinok és furánok mennyisége csökkenjen. A keletkező nitrogén-oxidok redukciójához karbamidot fecskendeznek a tűztér felső részébe. A füstgáz a kazánból 200-220 </w:t>
      </w:r>
      <w:proofErr w:type="spellStart"/>
      <w:r w:rsidRPr="00AB6788">
        <w:rPr>
          <w:vertAlign w:val="superscript"/>
        </w:rPr>
        <w:t>o</w:t>
      </w:r>
      <w:r w:rsidRPr="00AB6788">
        <w:t>C-osan</w:t>
      </w:r>
      <w:proofErr w:type="spellEnd"/>
      <w:r w:rsidRPr="00AB6788">
        <w:t xml:space="preserve"> kerül a füstgáztisztító rendszerbe (31. ábra), amely négy egységből áll: (1) kettős ciklon a pernyeleválasztásra, (2) mésztejes abszorber a savas gázok semlegesítésére, (3) aktív lignitkoksz-adagoló rendszer a dioxinok, furánok és a gőz halmazállapotú higany megkötésére, (4) zsákos szűrő a maradék anyagok (pernye, abszorbens, adszorbens, reakciótermékek) leválasztására. A pernye és a füstgáztisztítási maradék külön tárolásra kerül, majd konténerekben elszállításra, kezelésre és ártalmatlanításra. </w:t>
      </w:r>
    </w:p>
    <w:p w:rsidR="00AB6788" w:rsidRPr="00AB6788" w:rsidRDefault="00AB6788" w:rsidP="00AB6788">
      <w:r w:rsidRPr="00AB6788">
        <w:pict>
          <v:shape id="_x0000_i1033" type="#_x0000_t75" alt="" style="width:24pt;height:24pt"/>
        </w:pict>
      </w:r>
    </w:p>
    <w:p w:rsidR="00AB6788" w:rsidRPr="00AB6788" w:rsidRDefault="00AB6788" w:rsidP="00AB6788">
      <w:r w:rsidRPr="00AB6788">
        <w:t xml:space="preserve">31. ábra </w:t>
      </w:r>
      <w:proofErr w:type="gramStart"/>
      <w:r w:rsidRPr="00AB6788">
        <w:t>A</w:t>
      </w:r>
      <w:proofErr w:type="gramEnd"/>
      <w:r w:rsidRPr="00AB6788">
        <w:t xml:space="preserve"> fővárosi Hulladékhasznosító Mű füstgázkezelése </w:t>
      </w:r>
      <w:hyperlink r:id="rId7" w:tgtFrame="_top" w:history="1">
        <w:r w:rsidRPr="00AB6788">
          <w:rPr>
            <w:rStyle w:val="Hiperhivatkozs"/>
          </w:rPr>
          <w:t>(szemet361.blogter.hu)</w:t>
        </w:r>
      </w:hyperlink>
    </w:p>
    <w:p w:rsidR="00AB6788" w:rsidRPr="00AB6788" w:rsidRDefault="00AB6788" w:rsidP="00AB6788">
      <w:r w:rsidRPr="00AB6788">
        <w:t>3,5 tonna vegyes települési szilárd hulladék energiatartalma kb. 1 tonna fűtőolajjal egyenértékű (Borda et al</w:t>
      </w:r>
      <w:proofErr w:type="gramStart"/>
      <w:r w:rsidRPr="00AB6788">
        <w:t>.,</w:t>
      </w:r>
      <w:proofErr w:type="gramEnd"/>
      <w:r w:rsidRPr="00AB6788">
        <w:t xml:space="preserve"> 2009). A hulladék elégetésével megtermelt energia villamosenergia-termelés, illetve távhőszolgáltatás formájában hasznosul. Az égetőmű a főváros kommunális hulladékának 60-65%-át hasznosítja és 120000 lakos éves villamos energia fogyasztását, valamint 200 000 lakos távhő igényét fedezi (www.fkf.hu). </w:t>
      </w:r>
    </w:p>
    <w:p w:rsidR="00AB6788" w:rsidRPr="00AB6788" w:rsidRDefault="00AB6788" w:rsidP="00AB6788">
      <w:r w:rsidRPr="00AB6788">
        <w:t xml:space="preserve">Magyarországon a hulladékok égetőművekben történő felhasználása és a kinyert energia hasznosítása kismértékű. Az energetikai hasznosítás lehetőségeinek újragondolása mindenképpen célszerű lenne, hiszen Magyarország hosszútávon a TSZH 20-25 %-ának termikus hasznosítását vállalta az EU felé. Ennek érdekében legalább 4-5 regionális hulladékégető építése lenne szükséges, ez azonban a közeljövőben nem várható, bár már felvetődött egy újabb budapesti égetőmű létesítésének és egy RDF hulladék tüzelésű erőmű létrehozásnak lehetősége a Dunántúl területén (RDF= </w:t>
      </w:r>
      <w:proofErr w:type="spellStart"/>
      <w:r w:rsidRPr="00AB6788">
        <w:t>refuse</w:t>
      </w:r>
      <w:proofErr w:type="spellEnd"/>
      <w:r w:rsidRPr="00AB6788">
        <w:t xml:space="preserve"> </w:t>
      </w:r>
      <w:proofErr w:type="spellStart"/>
      <w:r w:rsidRPr="00AB6788">
        <w:t>derived</w:t>
      </w:r>
      <w:proofErr w:type="spellEnd"/>
      <w:r w:rsidRPr="00AB6788">
        <w:t xml:space="preserve"> </w:t>
      </w:r>
      <w:proofErr w:type="spellStart"/>
      <w:r w:rsidRPr="00AB6788">
        <w:t>fuel</w:t>
      </w:r>
      <w:proofErr w:type="spellEnd"/>
      <w:r w:rsidRPr="00AB6788">
        <w:t>, azaz hulladékból nyert fűtőanyag). Az égetőművekkel szemben mutatkozó ellenállás és a beruházások nagy költségigénye akadályozza a létesítést, de előbb-utóbb szükségessé válik az energetikai hasznosítási kapacitások bővítése (már csak az ország energiaellátási biztonságának növelése céljából is) (</w:t>
      </w:r>
      <w:proofErr w:type="spellStart"/>
      <w:r w:rsidRPr="00AB6788">
        <w:t>Groniewsky</w:t>
      </w:r>
      <w:proofErr w:type="spellEnd"/>
      <w:r w:rsidRPr="00AB6788">
        <w:t xml:space="preserve">, 2011). Az égetőművek hiányában a termikus hasznosítás fokozása érdekében jobban ki kell használni </w:t>
      </w:r>
      <w:proofErr w:type="gramStart"/>
      <w:r w:rsidRPr="00AB6788">
        <w:t>az</w:t>
      </w:r>
      <w:proofErr w:type="gramEnd"/>
      <w:r w:rsidRPr="00AB6788">
        <w:t xml:space="preserve"> un. együttégetési lehetőségeket (cementiparban, acéliparban, szenes és biomassza tüzelésű villamos erőművekben). Szénerőműveknél 5-10 %-os, cementműveknél akár 50 %-os tüzelőanyag kiváltást lehet elérni. </w:t>
      </w:r>
    </w:p>
    <w:p w:rsidR="00AB6788" w:rsidRPr="00AB6788" w:rsidRDefault="00AB6788" w:rsidP="00AB6788">
      <w:r w:rsidRPr="00AB6788">
        <w:t xml:space="preserve">Az EU-ban a hulladékégetés mértéke növekvő tendenciát mutat, mivel a lerakás alternatívájaként tekinthető. Azokban az országokban, ahol a szelektív gyűjtés rendszere jól működik, az égetés nagyobb jelentőséget kap a hulladékgazdálkodásban. A szelektív gyűjtés </w:t>
      </w:r>
      <w:proofErr w:type="gramStart"/>
      <w:r w:rsidRPr="00AB6788">
        <w:t>nagy mértékben</w:t>
      </w:r>
      <w:proofErr w:type="gramEnd"/>
      <w:r w:rsidRPr="00AB6788">
        <w:t xml:space="preserve"> befolyásolja a maradék hulladék tulajdonságait, amelyek az égetésre is befolyással lehetnek (6. táblázat).</w:t>
      </w:r>
    </w:p>
    <w:p w:rsidR="00447C71" w:rsidRDefault="00447C71"/>
    <w:sectPr w:rsidR="00447C71" w:rsidSect="00BF0B4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5DEA"/>
    <w:multiLevelType w:val="multilevel"/>
    <w:tmpl w:val="6C84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F0CAB"/>
    <w:multiLevelType w:val="multilevel"/>
    <w:tmpl w:val="58D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AA0852"/>
    <w:multiLevelType w:val="multilevel"/>
    <w:tmpl w:val="A6A2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D24936"/>
    <w:multiLevelType w:val="multilevel"/>
    <w:tmpl w:val="B18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442256"/>
    <w:multiLevelType w:val="multilevel"/>
    <w:tmpl w:val="E44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E606BA"/>
    <w:multiLevelType w:val="multilevel"/>
    <w:tmpl w:val="5A98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83064C"/>
    <w:multiLevelType w:val="multilevel"/>
    <w:tmpl w:val="A0B2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AB6788"/>
    <w:rsid w:val="0000056A"/>
    <w:rsid w:val="00000580"/>
    <w:rsid w:val="000005A2"/>
    <w:rsid w:val="00000848"/>
    <w:rsid w:val="000009A1"/>
    <w:rsid w:val="00000A4F"/>
    <w:rsid w:val="00000ABB"/>
    <w:rsid w:val="00000B5D"/>
    <w:rsid w:val="00000BDF"/>
    <w:rsid w:val="00000D8F"/>
    <w:rsid w:val="00000DC3"/>
    <w:rsid w:val="00000F9D"/>
    <w:rsid w:val="00000FA6"/>
    <w:rsid w:val="000010D3"/>
    <w:rsid w:val="000010DE"/>
    <w:rsid w:val="00001146"/>
    <w:rsid w:val="00001259"/>
    <w:rsid w:val="00001375"/>
    <w:rsid w:val="00001532"/>
    <w:rsid w:val="000015A0"/>
    <w:rsid w:val="00001718"/>
    <w:rsid w:val="000017DC"/>
    <w:rsid w:val="00001957"/>
    <w:rsid w:val="00001B4B"/>
    <w:rsid w:val="00001D00"/>
    <w:rsid w:val="00001D25"/>
    <w:rsid w:val="00002075"/>
    <w:rsid w:val="000020F8"/>
    <w:rsid w:val="000022D6"/>
    <w:rsid w:val="000023E1"/>
    <w:rsid w:val="000025B6"/>
    <w:rsid w:val="00002843"/>
    <w:rsid w:val="000028BA"/>
    <w:rsid w:val="000029D7"/>
    <w:rsid w:val="00002A96"/>
    <w:rsid w:val="00002AAE"/>
    <w:rsid w:val="00002B62"/>
    <w:rsid w:val="00002C37"/>
    <w:rsid w:val="00002D11"/>
    <w:rsid w:val="00002E76"/>
    <w:rsid w:val="0000334B"/>
    <w:rsid w:val="00003503"/>
    <w:rsid w:val="00003650"/>
    <w:rsid w:val="00003666"/>
    <w:rsid w:val="00003679"/>
    <w:rsid w:val="00003769"/>
    <w:rsid w:val="00003A0C"/>
    <w:rsid w:val="00003D58"/>
    <w:rsid w:val="0000422A"/>
    <w:rsid w:val="0000432D"/>
    <w:rsid w:val="0000440F"/>
    <w:rsid w:val="0000446E"/>
    <w:rsid w:val="00004582"/>
    <w:rsid w:val="000046DD"/>
    <w:rsid w:val="00004705"/>
    <w:rsid w:val="00004752"/>
    <w:rsid w:val="0000481C"/>
    <w:rsid w:val="0000489C"/>
    <w:rsid w:val="00004B82"/>
    <w:rsid w:val="00004B89"/>
    <w:rsid w:val="00004F82"/>
    <w:rsid w:val="0000517B"/>
    <w:rsid w:val="00005264"/>
    <w:rsid w:val="00005361"/>
    <w:rsid w:val="00005469"/>
    <w:rsid w:val="000055B5"/>
    <w:rsid w:val="00005DBD"/>
    <w:rsid w:val="00005ED4"/>
    <w:rsid w:val="00006337"/>
    <w:rsid w:val="000065C6"/>
    <w:rsid w:val="00006792"/>
    <w:rsid w:val="000067F6"/>
    <w:rsid w:val="00006815"/>
    <w:rsid w:val="00006AD1"/>
    <w:rsid w:val="00006BE1"/>
    <w:rsid w:val="00006CCF"/>
    <w:rsid w:val="00006DCE"/>
    <w:rsid w:val="00006DDA"/>
    <w:rsid w:val="00006E06"/>
    <w:rsid w:val="00006F57"/>
    <w:rsid w:val="000072F4"/>
    <w:rsid w:val="0000733E"/>
    <w:rsid w:val="00007471"/>
    <w:rsid w:val="00007503"/>
    <w:rsid w:val="000076C7"/>
    <w:rsid w:val="000077AB"/>
    <w:rsid w:val="000077EA"/>
    <w:rsid w:val="0000791D"/>
    <w:rsid w:val="0000796E"/>
    <w:rsid w:val="00007D91"/>
    <w:rsid w:val="00007F0C"/>
    <w:rsid w:val="00007F68"/>
    <w:rsid w:val="00010122"/>
    <w:rsid w:val="00010165"/>
    <w:rsid w:val="00010624"/>
    <w:rsid w:val="000106E1"/>
    <w:rsid w:val="00010A38"/>
    <w:rsid w:val="00010A6B"/>
    <w:rsid w:val="00010B8D"/>
    <w:rsid w:val="00010C38"/>
    <w:rsid w:val="00010F11"/>
    <w:rsid w:val="00011157"/>
    <w:rsid w:val="00011312"/>
    <w:rsid w:val="00011393"/>
    <w:rsid w:val="000113D3"/>
    <w:rsid w:val="000115D8"/>
    <w:rsid w:val="000116E5"/>
    <w:rsid w:val="00011C69"/>
    <w:rsid w:val="00011DBE"/>
    <w:rsid w:val="00011EDE"/>
    <w:rsid w:val="00012260"/>
    <w:rsid w:val="00012284"/>
    <w:rsid w:val="000122FE"/>
    <w:rsid w:val="0001231E"/>
    <w:rsid w:val="000124EE"/>
    <w:rsid w:val="00012528"/>
    <w:rsid w:val="000125A7"/>
    <w:rsid w:val="000125FD"/>
    <w:rsid w:val="000126EB"/>
    <w:rsid w:val="00012771"/>
    <w:rsid w:val="000127C6"/>
    <w:rsid w:val="0001287D"/>
    <w:rsid w:val="00012A2B"/>
    <w:rsid w:val="00012AA0"/>
    <w:rsid w:val="00012B41"/>
    <w:rsid w:val="00012B65"/>
    <w:rsid w:val="00012C37"/>
    <w:rsid w:val="00012CC3"/>
    <w:rsid w:val="00012D13"/>
    <w:rsid w:val="00012D84"/>
    <w:rsid w:val="00012DBC"/>
    <w:rsid w:val="00012E01"/>
    <w:rsid w:val="00012EFE"/>
    <w:rsid w:val="00012F04"/>
    <w:rsid w:val="00012FD3"/>
    <w:rsid w:val="000130DA"/>
    <w:rsid w:val="0001333F"/>
    <w:rsid w:val="00013373"/>
    <w:rsid w:val="000134EC"/>
    <w:rsid w:val="00013B28"/>
    <w:rsid w:val="00013C62"/>
    <w:rsid w:val="00013DD3"/>
    <w:rsid w:val="00013F4E"/>
    <w:rsid w:val="0001402C"/>
    <w:rsid w:val="00014143"/>
    <w:rsid w:val="00014684"/>
    <w:rsid w:val="000147B8"/>
    <w:rsid w:val="00014D75"/>
    <w:rsid w:val="00014E07"/>
    <w:rsid w:val="00014EA5"/>
    <w:rsid w:val="00014ED2"/>
    <w:rsid w:val="00015473"/>
    <w:rsid w:val="000155B4"/>
    <w:rsid w:val="000157C3"/>
    <w:rsid w:val="00015B25"/>
    <w:rsid w:val="00015FBD"/>
    <w:rsid w:val="00016001"/>
    <w:rsid w:val="00016329"/>
    <w:rsid w:val="00016558"/>
    <w:rsid w:val="000165F5"/>
    <w:rsid w:val="0001671D"/>
    <w:rsid w:val="000167DB"/>
    <w:rsid w:val="00016D03"/>
    <w:rsid w:val="00016D3E"/>
    <w:rsid w:val="00016D69"/>
    <w:rsid w:val="00016EEE"/>
    <w:rsid w:val="00016F57"/>
    <w:rsid w:val="00017073"/>
    <w:rsid w:val="000171BC"/>
    <w:rsid w:val="000171CD"/>
    <w:rsid w:val="0001744D"/>
    <w:rsid w:val="00017470"/>
    <w:rsid w:val="00017502"/>
    <w:rsid w:val="00017693"/>
    <w:rsid w:val="000177EE"/>
    <w:rsid w:val="000179E6"/>
    <w:rsid w:val="000179F0"/>
    <w:rsid w:val="00017F61"/>
    <w:rsid w:val="00017FC5"/>
    <w:rsid w:val="00017FCE"/>
    <w:rsid w:val="0002039D"/>
    <w:rsid w:val="00020482"/>
    <w:rsid w:val="0002067E"/>
    <w:rsid w:val="000207AC"/>
    <w:rsid w:val="00020804"/>
    <w:rsid w:val="0002087B"/>
    <w:rsid w:val="0002098D"/>
    <w:rsid w:val="00020B4F"/>
    <w:rsid w:val="00020D2E"/>
    <w:rsid w:val="00020F8E"/>
    <w:rsid w:val="00021080"/>
    <w:rsid w:val="00021355"/>
    <w:rsid w:val="00021399"/>
    <w:rsid w:val="00021456"/>
    <w:rsid w:val="000216A2"/>
    <w:rsid w:val="00021970"/>
    <w:rsid w:val="00021987"/>
    <w:rsid w:val="00021E77"/>
    <w:rsid w:val="00021E95"/>
    <w:rsid w:val="00021F64"/>
    <w:rsid w:val="00022050"/>
    <w:rsid w:val="000220AB"/>
    <w:rsid w:val="0002230E"/>
    <w:rsid w:val="000225AB"/>
    <w:rsid w:val="00022611"/>
    <w:rsid w:val="000227D9"/>
    <w:rsid w:val="00022B26"/>
    <w:rsid w:val="00022C25"/>
    <w:rsid w:val="00022CD0"/>
    <w:rsid w:val="00022DDF"/>
    <w:rsid w:val="00022FA1"/>
    <w:rsid w:val="00023036"/>
    <w:rsid w:val="000230CC"/>
    <w:rsid w:val="00023261"/>
    <w:rsid w:val="0002370F"/>
    <w:rsid w:val="00023B02"/>
    <w:rsid w:val="00023BDC"/>
    <w:rsid w:val="00023C4B"/>
    <w:rsid w:val="00023CD0"/>
    <w:rsid w:val="00023E2D"/>
    <w:rsid w:val="00023E9B"/>
    <w:rsid w:val="00023F33"/>
    <w:rsid w:val="0002411D"/>
    <w:rsid w:val="000242B0"/>
    <w:rsid w:val="0002442E"/>
    <w:rsid w:val="0002444A"/>
    <w:rsid w:val="000245D2"/>
    <w:rsid w:val="00024632"/>
    <w:rsid w:val="000246D5"/>
    <w:rsid w:val="000247C3"/>
    <w:rsid w:val="00024C91"/>
    <w:rsid w:val="00024E15"/>
    <w:rsid w:val="00025421"/>
    <w:rsid w:val="000255A0"/>
    <w:rsid w:val="00025940"/>
    <w:rsid w:val="00025B84"/>
    <w:rsid w:val="00025B99"/>
    <w:rsid w:val="00025C5E"/>
    <w:rsid w:val="00025DE4"/>
    <w:rsid w:val="00025EB7"/>
    <w:rsid w:val="00025F47"/>
    <w:rsid w:val="00026058"/>
    <w:rsid w:val="00026092"/>
    <w:rsid w:val="000260A0"/>
    <w:rsid w:val="00026152"/>
    <w:rsid w:val="0002628A"/>
    <w:rsid w:val="0002652A"/>
    <w:rsid w:val="00026672"/>
    <w:rsid w:val="000268FA"/>
    <w:rsid w:val="00026CAB"/>
    <w:rsid w:val="000271DD"/>
    <w:rsid w:val="000273DD"/>
    <w:rsid w:val="00027524"/>
    <w:rsid w:val="0002756D"/>
    <w:rsid w:val="000276EE"/>
    <w:rsid w:val="00027701"/>
    <w:rsid w:val="000277A5"/>
    <w:rsid w:val="00027893"/>
    <w:rsid w:val="000279AC"/>
    <w:rsid w:val="00027B52"/>
    <w:rsid w:val="00027CF9"/>
    <w:rsid w:val="00027E26"/>
    <w:rsid w:val="00027F48"/>
    <w:rsid w:val="00030027"/>
    <w:rsid w:val="0003014C"/>
    <w:rsid w:val="00030189"/>
    <w:rsid w:val="00030255"/>
    <w:rsid w:val="0003036B"/>
    <w:rsid w:val="000304D0"/>
    <w:rsid w:val="0003084B"/>
    <w:rsid w:val="00030972"/>
    <w:rsid w:val="00030A9E"/>
    <w:rsid w:val="00030C3C"/>
    <w:rsid w:val="00030D22"/>
    <w:rsid w:val="00030F77"/>
    <w:rsid w:val="00030FBF"/>
    <w:rsid w:val="00031173"/>
    <w:rsid w:val="00031483"/>
    <w:rsid w:val="0003159C"/>
    <w:rsid w:val="000315D9"/>
    <w:rsid w:val="000317C0"/>
    <w:rsid w:val="00031840"/>
    <w:rsid w:val="000318A0"/>
    <w:rsid w:val="00031A4C"/>
    <w:rsid w:val="00031B7C"/>
    <w:rsid w:val="00031C92"/>
    <w:rsid w:val="00031D61"/>
    <w:rsid w:val="00031DB4"/>
    <w:rsid w:val="00031E42"/>
    <w:rsid w:val="00031F06"/>
    <w:rsid w:val="00031F3F"/>
    <w:rsid w:val="00032140"/>
    <w:rsid w:val="0003231F"/>
    <w:rsid w:val="0003239D"/>
    <w:rsid w:val="0003254C"/>
    <w:rsid w:val="0003331E"/>
    <w:rsid w:val="00033348"/>
    <w:rsid w:val="00033406"/>
    <w:rsid w:val="0003382B"/>
    <w:rsid w:val="000338AB"/>
    <w:rsid w:val="0003392B"/>
    <w:rsid w:val="0003393F"/>
    <w:rsid w:val="00033A85"/>
    <w:rsid w:val="00033C9E"/>
    <w:rsid w:val="00033D5A"/>
    <w:rsid w:val="00033EDA"/>
    <w:rsid w:val="00033F4E"/>
    <w:rsid w:val="000340A3"/>
    <w:rsid w:val="000342B5"/>
    <w:rsid w:val="000348E4"/>
    <w:rsid w:val="00034AA5"/>
    <w:rsid w:val="00034B1D"/>
    <w:rsid w:val="00034B9D"/>
    <w:rsid w:val="00034BDC"/>
    <w:rsid w:val="00034D42"/>
    <w:rsid w:val="00034D79"/>
    <w:rsid w:val="00034F05"/>
    <w:rsid w:val="000350D2"/>
    <w:rsid w:val="000351C7"/>
    <w:rsid w:val="000351C8"/>
    <w:rsid w:val="00035240"/>
    <w:rsid w:val="000352B8"/>
    <w:rsid w:val="000352BB"/>
    <w:rsid w:val="000352DC"/>
    <w:rsid w:val="00035590"/>
    <w:rsid w:val="000356CE"/>
    <w:rsid w:val="00035707"/>
    <w:rsid w:val="00035920"/>
    <w:rsid w:val="00035B26"/>
    <w:rsid w:val="00035BD6"/>
    <w:rsid w:val="00035CDC"/>
    <w:rsid w:val="00035D46"/>
    <w:rsid w:val="00035E42"/>
    <w:rsid w:val="000360CE"/>
    <w:rsid w:val="00036152"/>
    <w:rsid w:val="0003670F"/>
    <w:rsid w:val="0003674B"/>
    <w:rsid w:val="000367F3"/>
    <w:rsid w:val="00036924"/>
    <w:rsid w:val="0003693C"/>
    <w:rsid w:val="000369D9"/>
    <w:rsid w:val="00036BC3"/>
    <w:rsid w:val="00036BE3"/>
    <w:rsid w:val="00036C50"/>
    <w:rsid w:val="00036C62"/>
    <w:rsid w:val="00036FE8"/>
    <w:rsid w:val="000371CE"/>
    <w:rsid w:val="00037227"/>
    <w:rsid w:val="0003734A"/>
    <w:rsid w:val="000376A7"/>
    <w:rsid w:val="00037726"/>
    <w:rsid w:val="00037767"/>
    <w:rsid w:val="00037835"/>
    <w:rsid w:val="00037BF7"/>
    <w:rsid w:val="00037D31"/>
    <w:rsid w:val="00040132"/>
    <w:rsid w:val="00040158"/>
    <w:rsid w:val="00040372"/>
    <w:rsid w:val="00040408"/>
    <w:rsid w:val="0004040C"/>
    <w:rsid w:val="00040608"/>
    <w:rsid w:val="00040968"/>
    <w:rsid w:val="00040B9F"/>
    <w:rsid w:val="00040DE2"/>
    <w:rsid w:val="00041013"/>
    <w:rsid w:val="000411A8"/>
    <w:rsid w:val="0004124C"/>
    <w:rsid w:val="000413E1"/>
    <w:rsid w:val="00041413"/>
    <w:rsid w:val="00041679"/>
    <w:rsid w:val="000417BF"/>
    <w:rsid w:val="000418E6"/>
    <w:rsid w:val="000419AC"/>
    <w:rsid w:val="00041DD6"/>
    <w:rsid w:val="00041E77"/>
    <w:rsid w:val="00041ED6"/>
    <w:rsid w:val="00041F40"/>
    <w:rsid w:val="00041F79"/>
    <w:rsid w:val="00041FF9"/>
    <w:rsid w:val="00042065"/>
    <w:rsid w:val="00042181"/>
    <w:rsid w:val="000421CA"/>
    <w:rsid w:val="00042314"/>
    <w:rsid w:val="000423C3"/>
    <w:rsid w:val="0004257A"/>
    <w:rsid w:val="0004268A"/>
    <w:rsid w:val="000426F4"/>
    <w:rsid w:val="0004275E"/>
    <w:rsid w:val="00042A2E"/>
    <w:rsid w:val="00042C22"/>
    <w:rsid w:val="00042C9D"/>
    <w:rsid w:val="00042D04"/>
    <w:rsid w:val="00042D0D"/>
    <w:rsid w:val="00042D31"/>
    <w:rsid w:val="00042E81"/>
    <w:rsid w:val="00042F98"/>
    <w:rsid w:val="00043256"/>
    <w:rsid w:val="000433F0"/>
    <w:rsid w:val="00043437"/>
    <w:rsid w:val="00043495"/>
    <w:rsid w:val="000434A6"/>
    <w:rsid w:val="000436F7"/>
    <w:rsid w:val="000437CB"/>
    <w:rsid w:val="00043956"/>
    <w:rsid w:val="00043A5B"/>
    <w:rsid w:val="00043A8E"/>
    <w:rsid w:val="00043D6F"/>
    <w:rsid w:val="00043E46"/>
    <w:rsid w:val="0004420A"/>
    <w:rsid w:val="00044287"/>
    <w:rsid w:val="00044424"/>
    <w:rsid w:val="00044567"/>
    <w:rsid w:val="000446A9"/>
    <w:rsid w:val="0004481A"/>
    <w:rsid w:val="0004483E"/>
    <w:rsid w:val="000448F4"/>
    <w:rsid w:val="00044B07"/>
    <w:rsid w:val="00044E31"/>
    <w:rsid w:val="00044F24"/>
    <w:rsid w:val="00045024"/>
    <w:rsid w:val="000450EA"/>
    <w:rsid w:val="000451F3"/>
    <w:rsid w:val="00045211"/>
    <w:rsid w:val="000452A3"/>
    <w:rsid w:val="00045615"/>
    <w:rsid w:val="000457FF"/>
    <w:rsid w:val="00045C19"/>
    <w:rsid w:val="00045D42"/>
    <w:rsid w:val="00045E35"/>
    <w:rsid w:val="00045E96"/>
    <w:rsid w:val="00045EC5"/>
    <w:rsid w:val="00045FAC"/>
    <w:rsid w:val="00045FFA"/>
    <w:rsid w:val="0004642D"/>
    <w:rsid w:val="00046445"/>
    <w:rsid w:val="0004669B"/>
    <w:rsid w:val="00046C8A"/>
    <w:rsid w:val="00047102"/>
    <w:rsid w:val="000471FC"/>
    <w:rsid w:val="00047236"/>
    <w:rsid w:val="00047371"/>
    <w:rsid w:val="00047574"/>
    <w:rsid w:val="0004761D"/>
    <w:rsid w:val="00047745"/>
    <w:rsid w:val="00047821"/>
    <w:rsid w:val="0004793B"/>
    <w:rsid w:val="000479C3"/>
    <w:rsid w:val="00047BBC"/>
    <w:rsid w:val="00047C1C"/>
    <w:rsid w:val="0005002C"/>
    <w:rsid w:val="0005033B"/>
    <w:rsid w:val="00050580"/>
    <w:rsid w:val="00050606"/>
    <w:rsid w:val="00050774"/>
    <w:rsid w:val="000508AC"/>
    <w:rsid w:val="00050A08"/>
    <w:rsid w:val="00050A6F"/>
    <w:rsid w:val="00050C79"/>
    <w:rsid w:val="00050EDB"/>
    <w:rsid w:val="00051118"/>
    <w:rsid w:val="000512EC"/>
    <w:rsid w:val="0005142F"/>
    <w:rsid w:val="0005168A"/>
    <w:rsid w:val="0005177F"/>
    <w:rsid w:val="000517AE"/>
    <w:rsid w:val="000518CB"/>
    <w:rsid w:val="00051D77"/>
    <w:rsid w:val="00051E8A"/>
    <w:rsid w:val="00051EE5"/>
    <w:rsid w:val="00051FE9"/>
    <w:rsid w:val="0005239C"/>
    <w:rsid w:val="00052422"/>
    <w:rsid w:val="0005258A"/>
    <w:rsid w:val="000525D1"/>
    <w:rsid w:val="000526EC"/>
    <w:rsid w:val="000528B3"/>
    <w:rsid w:val="00052968"/>
    <w:rsid w:val="00052A3E"/>
    <w:rsid w:val="00052ADF"/>
    <w:rsid w:val="00052B40"/>
    <w:rsid w:val="00052BA7"/>
    <w:rsid w:val="00052BB8"/>
    <w:rsid w:val="00052BCC"/>
    <w:rsid w:val="00052F74"/>
    <w:rsid w:val="0005303D"/>
    <w:rsid w:val="00053242"/>
    <w:rsid w:val="0005326B"/>
    <w:rsid w:val="000534CE"/>
    <w:rsid w:val="0005358B"/>
    <w:rsid w:val="000535FE"/>
    <w:rsid w:val="000538AB"/>
    <w:rsid w:val="000538D5"/>
    <w:rsid w:val="00053AD0"/>
    <w:rsid w:val="00054216"/>
    <w:rsid w:val="00054259"/>
    <w:rsid w:val="00054723"/>
    <w:rsid w:val="00054734"/>
    <w:rsid w:val="000547DA"/>
    <w:rsid w:val="00054853"/>
    <w:rsid w:val="0005487E"/>
    <w:rsid w:val="00054A3D"/>
    <w:rsid w:val="00054A78"/>
    <w:rsid w:val="00054EF2"/>
    <w:rsid w:val="0005522C"/>
    <w:rsid w:val="00055375"/>
    <w:rsid w:val="0005544F"/>
    <w:rsid w:val="000554E2"/>
    <w:rsid w:val="00055565"/>
    <w:rsid w:val="00055611"/>
    <w:rsid w:val="000557FD"/>
    <w:rsid w:val="00055A4D"/>
    <w:rsid w:val="00055B98"/>
    <w:rsid w:val="00055DA4"/>
    <w:rsid w:val="00055E69"/>
    <w:rsid w:val="00056038"/>
    <w:rsid w:val="0005612A"/>
    <w:rsid w:val="00056186"/>
    <w:rsid w:val="00056343"/>
    <w:rsid w:val="00056363"/>
    <w:rsid w:val="000565F9"/>
    <w:rsid w:val="00056928"/>
    <w:rsid w:val="0005697A"/>
    <w:rsid w:val="00056BAC"/>
    <w:rsid w:val="00056D3E"/>
    <w:rsid w:val="00056E38"/>
    <w:rsid w:val="00056F3B"/>
    <w:rsid w:val="00056FCD"/>
    <w:rsid w:val="0005700E"/>
    <w:rsid w:val="00057373"/>
    <w:rsid w:val="00057415"/>
    <w:rsid w:val="000574CE"/>
    <w:rsid w:val="000576A6"/>
    <w:rsid w:val="000577F6"/>
    <w:rsid w:val="00057808"/>
    <w:rsid w:val="000578D6"/>
    <w:rsid w:val="00057B0D"/>
    <w:rsid w:val="00057D5E"/>
    <w:rsid w:val="00057ECB"/>
    <w:rsid w:val="0006006C"/>
    <w:rsid w:val="000600A0"/>
    <w:rsid w:val="0006011C"/>
    <w:rsid w:val="00060472"/>
    <w:rsid w:val="00060635"/>
    <w:rsid w:val="000606B4"/>
    <w:rsid w:val="000606F9"/>
    <w:rsid w:val="0006076B"/>
    <w:rsid w:val="0006076C"/>
    <w:rsid w:val="00060853"/>
    <w:rsid w:val="00060990"/>
    <w:rsid w:val="000609C8"/>
    <w:rsid w:val="00060DC2"/>
    <w:rsid w:val="00060E33"/>
    <w:rsid w:val="00060ECA"/>
    <w:rsid w:val="00060EDF"/>
    <w:rsid w:val="00060F93"/>
    <w:rsid w:val="00060FD4"/>
    <w:rsid w:val="000610EE"/>
    <w:rsid w:val="00061212"/>
    <w:rsid w:val="00061698"/>
    <w:rsid w:val="000618EB"/>
    <w:rsid w:val="00061972"/>
    <w:rsid w:val="00061AC7"/>
    <w:rsid w:val="00061ADF"/>
    <w:rsid w:val="00061BA7"/>
    <w:rsid w:val="00061CCE"/>
    <w:rsid w:val="00061EE3"/>
    <w:rsid w:val="00062018"/>
    <w:rsid w:val="00062264"/>
    <w:rsid w:val="00062286"/>
    <w:rsid w:val="00062290"/>
    <w:rsid w:val="0006254F"/>
    <w:rsid w:val="00062700"/>
    <w:rsid w:val="00062737"/>
    <w:rsid w:val="000627F4"/>
    <w:rsid w:val="00062960"/>
    <w:rsid w:val="000629A1"/>
    <w:rsid w:val="000629F0"/>
    <w:rsid w:val="00062B92"/>
    <w:rsid w:val="00062E05"/>
    <w:rsid w:val="000631E1"/>
    <w:rsid w:val="00063201"/>
    <w:rsid w:val="00063371"/>
    <w:rsid w:val="000634ED"/>
    <w:rsid w:val="00063518"/>
    <w:rsid w:val="00063577"/>
    <w:rsid w:val="0006358B"/>
    <w:rsid w:val="00063644"/>
    <w:rsid w:val="000636B4"/>
    <w:rsid w:val="000638E9"/>
    <w:rsid w:val="00063950"/>
    <w:rsid w:val="00063A2B"/>
    <w:rsid w:val="00063B43"/>
    <w:rsid w:val="00063B84"/>
    <w:rsid w:val="00063C37"/>
    <w:rsid w:val="00063CBC"/>
    <w:rsid w:val="00063E59"/>
    <w:rsid w:val="000640DE"/>
    <w:rsid w:val="0006412C"/>
    <w:rsid w:val="0006412F"/>
    <w:rsid w:val="00064140"/>
    <w:rsid w:val="00064556"/>
    <w:rsid w:val="000645FF"/>
    <w:rsid w:val="0006461E"/>
    <w:rsid w:val="0006466E"/>
    <w:rsid w:val="00064901"/>
    <w:rsid w:val="00064B27"/>
    <w:rsid w:val="00064C0D"/>
    <w:rsid w:val="00064CDA"/>
    <w:rsid w:val="00064DE8"/>
    <w:rsid w:val="00064E4F"/>
    <w:rsid w:val="00065044"/>
    <w:rsid w:val="00065104"/>
    <w:rsid w:val="000652E0"/>
    <w:rsid w:val="00065396"/>
    <w:rsid w:val="00065724"/>
    <w:rsid w:val="000657EE"/>
    <w:rsid w:val="00065827"/>
    <w:rsid w:val="00065970"/>
    <w:rsid w:val="00065AD2"/>
    <w:rsid w:val="00065B37"/>
    <w:rsid w:val="00065E03"/>
    <w:rsid w:val="00065F7B"/>
    <w:rsid w:val="00065FE0"/>
    <w:rsid w:val="00066098"/>
    <w:rsid w:val="000661A3"/>
    <w:rsid w:val="000661CB"/>
    <w:rsid w:val="00066257"/>
    <w:rsid w:val="000663DF"/>
    <w:rsid w:val="00066448"/>
    <w:rsid w:val="000665FA"/>
    <w:rsid w:val="000666A4"/>
    <w:rsid w:val="000667BE"/>
    <w:rsid w:val="00066891"/>
    <w:rsid w:val="00066B72"/>
    <w:rsid w:val="00066B98"/>
    <w:rsid w:val="00066C2D"/>
    <w:rsid w:val="00066E6B"/>
    <w:rsid w:val="00066ECB"/>
    <w:rsid w:val="00066FBA"/>
    <w:rsid w:val="0006700C"/>
    <w:rsid w:val="0006723D"/>
    <w:rsid w:val="00067349"/>
    <w:rsid w:val="000673AB"/>
    <w:rsid w:val="00067818"/>
    <w:rsid w:val="000678CC"/>
    <w:rsid w:val="0006796B"/>
    <w:rsid w:val="00067985"/>
    <w:rsid w:val="00067A78"/>
    <w:rsid w:val="00067AD0"/>
    <w:rsid w:val="00067E16"/>
    <w:rsid w:val="00067E99"/>
    <w:rsid w:val="00067EFF"/>
    <w:rsid w:val="00070022"/>
    <w:rsid w:val="00070099"/>
    <w:rsid w:val="00070161"/>
    <w:rsid w:val="00070353"/>
    <w:rsid w:val="00070484"/>
    <w:rsid w:val="0007050D"/>
    <w:rsid w:val="00070536"/>
    <w:rsid w:val="000707F8"/>
    <w:rsid w:val="00070D88"/>
    <w:rsid w:val="00070E01"/>
    <w:rsid w:val="00070E86"/>
    <w:rsid w:val="00070F5F"/>
    <w:rsid w:val="00070FBC"/>
    <w:rsid w:val="00071031"/>
    <w:rsid w:val="000710C1"/>
    <w:rsid w:val="00071117"/>
    <w:rsid w:val="00071672"/>
    <w:rsid w:val="00071702"/>
    <w:rsid w:val="000717A9"/>
    <w:rsid w:val="00071A82"/>
    <w:rsid w:val="00071B05"/>
    <w:rsid w:val="00071C2D"/>
    <w:rsid w:val="00071CA2"/>
    <w:rsid w:val="000721FE"/>
    <w:rsid w:val="000723AA"/>
    <w:rsid w:val="00072755"/>
    <w:rsid w:val="00072775"/>
    <w:rsid w:val="00072889"/>
    <w:rsid w:val="0007292D"/>
    <w:rsid w:val="0007296E"/>
    <w:rsid w:val="00072AD6"/>
    <w:rsid w:val="00072C00"/>
    <w:rsid w:val="00072C76"/>
    <w:rsid w:val="00072F1E"/>
    <w:rsid w:val="00073069"/>
    <w:rsid w:val="000735A1"/>
    <w:rsid w:val="00073664"/>
    <w:rsid w:val="000736B4"/>
    <w:rsid w:val="000737B8"/>
    <w:rsid w:val="000737D7"/>
    <w:rsid w:val="000737F0"/>
    <w:rsid w:val="000739E5"/>
    <w:rsid w:val="00073D62"/>
    <w:rsid w:val="00073DFD"/>
    <w:rsid w:val="00073E45"/>
    <w:rsid w:val="00073F17"/>
    <w:rsid w:val="00074248"/>
    <w:rsid w:val="00074431"/>
    <w:rsid w:val="0007465D"/>
    <w:rsid w:val="0007479B"/>
    <w:rsid w:val="00074803"/>
    <w:rsid w:val="00074832"/>
    <w:rsid w:val="000748EC"/>
    <w:rsid w:val="00074956"/>
    <w:rsid w:val="00074A19"/>
    <w:rsid w:val="00074A89"/>
    <w:rsid w:val="00074C42"/>
    <w:rsid w:val="00074D36"/>
    <w:rsid w:val="00075049"/>
    <w:rsid w:val="000752C2"/>
    <w:rsid w:val="0007531F"/>
    <w:rsid w:val="0007534D"/>
    <w:rsid w:val="000753E2"/>
    <w:rsid w:val="00075416"/>
    <w:rsid w:val="0007552E"/>
    <w:rsid w:val="00075809"/>
    <w:rsid w:val="00075B45"/>
    <w:rsid w:val="00075B56"/>
    <w:rsid w:val="00075BA8"/>
    <w:rsid w:val="00075BF4"/>
    <w:rsid w:val="00075C5A"/>
    <w:rsid w:val="00075CD9"/>
    <w:rsid w:val="00075D00"/>
    <w:rsid w:val="00075D28"/>
    <w:rsid w:val="00075E27"/>
    <w:rsid w:val="00075F40"/>
    <w:rsid w:val="00075F6A"/>
    <w:rsid w:val="00075F7B"/>
    <w:rsid w:val="00076080"/>
    <w:rsid w:val="00076260"/>
    <w:rsid w:val="00076299"/>
    <w:rsid w:val="000762F4"/>
    <w:rsid w:val="000767B2"/>
    <w:rsid w:val="0007688F"/>
    <w:rsid w:val="00076CC3"/>
    <w:rsid w:val="00076D6C"/>
    <w:rsid w:val="00076E0B"/>
    <w:rsid w:val="00076E22"/>
    <w:rsid w:val="00076FB7"/>
    <w:rsid w:val="000770CE"/>
    <w:rsid w:val="000774DC"/>
    <w:rsid w:val="00077554"/>
    <w:rsid w:val="00077668"/>
    <w:rsid w:val="00077691"/>
    <w:rsid w:val="00077A29"/>
    <w:rsid w:val="00077C47"/>
    <w:rsid w:val="00077CEF"/>
    <w:rsid w:val="00077F7A"/>
    <w:rsid w:val="00077FD7"/>
    <w:rsid w:val="000800A4"/>
    <w:rsid w:val="000800CA"/>
    <w:rsid w:val="00080128"/>
    <w:rsid w:val="000801A2"/>
    <w:rsid w:val="000803AF"/>
    <w:rsid w:val="0008056C"/>
    <w:rsid w:val="00080938"/>
    <w:rsid w:val="00080C99"/>
    <w:rsid w:val="00080D8B"/>
    <w:rsid w:val="00080ECF"/>
    <w:rsid w:val="00080EDE"/>
    <w:rsid w:val="000815FA"/>
    <w:rsid w:val="00081648"/>
    <w:rsid w:val="00081714"/>
    <w:rsid w:val="000819AC"/>
    <w:rsid w:val="00081B77"/>
    <w:rsid w:val="00081D4D"/>
    <w:rsid w:val="00081D5E"/>
    <w:rsid w:val="0008207F"/>
    <w:rsid w:val="00082150"/>
    <w:rsid w:val="00082556"/>
    <w:rsid w:val="00082756"/>
    <w:rsid w:val="000828F4"/>
    <w:rsid w:val="00082A22"/>
    <w:rsid w:val="00082A60"/>
    <w:rsid w:val="00082AAE"/>
    <w:rsid w:val="00082AD1"/>
    <w:rsid w:val="00082EDC"/>
    <w:rsid w:val="0008310B"/>
    <w:rsid w:val="00083169"/>
    <w:rsid w:val="00083244"/>
    <w:rsid w:val="000835FA"/>
    <w:rsid w:val="00083883"/>
    <w:rsid w:val="000839B6"/>
    <w:rsid w:val="00083B28"/>
    <w:rsid w:val="00083BF7"/>
    <w:rsid w:val="00083DAC"/>
    <w:rsid w:val="00083E5F"/>
    <w:rsid w:val="00084156"/>
    <w:rsid w:val="000843B3"/>
    <w:rsid w:val="000844D8"/>
    <w:rsid w:val="000844FB"/>
    <w:rsid w:val="00084602"/>
    <w:rsid w:val="0008481E"/>
    <w:rsid w:val="00084923"/>
    <w:rsid w:val="00084A7A"/>
    <w:rsid w:val="00084CFC"/>
    <w:rsid w:val="00084D0C"/>
    <w:rsid w:val="00084FF1"/>
    <w:rsid w:val="0008501F"/>
    <w:rsid w:val="00085035"/>
    <w:rsid w:val="00085090"/>
    <w:rsid w:val="0008511E"/>
    <w:rsid w:val="00085161"/>
    <w:rsid w:val="0008520D"/>
    <w:rsid w:val="00085303"/>
    <w:rsid w:val="0008563D"/>
    <w:rsid w:val="00085828"/>
    <w:rsid w:val="0008588F"/>
    <w:rsid w:val="000859D9"/>
    <w:rsid w:val="00085ADE"/>
    <w:rsid w:val="00085B9B"/>
    <w:rsid w:val="00085CB7"/>
    <w:rsid w:val="00086119"/>
    <w:rsid w:val="0008613F"/>
    <w:rsid w:val="000862FE"/>
    <w:rsid w:val="000864A1"/>
    <w:rsid w:val="000864CA"/>
    <w:rsid w:val="000866EA"/>
    <w:rsid w:val="000868D0"/>
    <w:rsid w:val="00086AC8"/>
    <w:rsid w:val="00086DF8"/>
    <w:rsid w:val="00086F17"/>
    <w:rsid w:val="000872BA"/>
    <w:rsid w:val="000872E7"/>
    <w:rsid w:val="000873B6"/>
    <w:rsid w:val="000874C6"/>
    <w:rsid w:val="000875A9"/>
    <w:rsid w:val="000875F3"/>
    <w:rsid w:val="00087659"/>
    <w:rsid w:val="00087815"/>
    <w:rsid w:val="00087F20"/>
    <w:rsid w:val="00087F29"/>
    <w:rsid w:val="00087F96"/>
    <w:rsid w:val="00087F99"/>
    <w:rsid w:val="00090079"/>
    <w:rsid w:val="00090120"/>
    <w:rsid w:val="000907DB"/>
    <w:rsid w:val="00090809"/>
    <w:rsid w:val="000908D0"/>
    <w:rsid w:val="000909AA"/>
    <w:rsid w:val="00090AB5"/>
    <w:rsid w:val="00090AB6"/>
    <w:rsid w:val="00090AED"/>
    <w:rsid w:val="00090B88"/>
    <w:rsid w:val="00090B9A"/>
    <w:rsid w:val="00090BAC"/>
    <w:rsid w:val="00090C5B"/>
    <w:rsid w:val="00090D6A"/>
    <w:rsid w:val="00090D7A"/>
    <w:rsid w:val="00090DB1"/>
    <w:rsid w:val="00090DCB"/>
    <w:rsid w:val="0009109A"/>
    <w:rsid w:val="00091719"/>
    <w:rsid w:val="0009194A"/>
    <w:rsid w:val="0009196E"/>
    <w:rsid w:val="000919EF"/>
    <w:rsid w:val="00091A0A"/>
    <w:rsid w:val="00091B1C"/>
    <w:rsid w:val="00091BDE"/>
    <w:rsid w:val="00091CC9"/>
    <w:rsid w:val="00091CE7"/>
    <w:rsid w:val="00091F41"/>
    <w:rsid w:val="00091FB9"/>
    <w:rsid w:val="00092120"/>
    <w:rsid w:val="0009217E"/>
    <w:rsid w:val="000923EF"/>
    <w:rsid w:val="00092568"/>
    <w:rsid w:val="0009256E"/>
    <w:rsid w:val="00092574"/>
    <w:rsid w:val="00092729"/>
    <w:rsid w:val="000928C2"/>
    <w:rsid w:val="00092906"/>
    <w:rsid w:val="00092BC2"/>
    <w:rsid w:val="00092BEC"/>
    <w:rsid w:val="00092E8E"/>
    <w:rsid w:val="00093309"/>
    <w:rsid w:val="0009330F"/>
    <w:rsid w:val="0009336B"/>
    <w:rsid w:val="000933D8"/>
    <w:rsid w:val="00093476"/>
    <w:rsid w:val="00093597"/>
    <w:rsid w:val="000935D2"/>
    <w:rsid w:val="00093893"/>
    <w:rsid w:val="0009394D"/>
    <w:rsid w:val="000939C0"/>
    <w:rsid w:val="00093AA5"/>
    <w:rsid w:val="00093BBD"/>
    <w:rsid w:val="00093BC5"/>
    <w:rsid w:val="00093C51"/>
    <w:rsid w:val="00093E92"/>
    <w:rsid w:val="00093F6F"/>
    <w:rsid w:val="000945C9"/>
    <w:rsid w:val="000945E7"/>
    <w:rsid w:val="000946D5"/>
    <w:rsid w:val="00094B0C"/>
    <w:rsid w:val="00094BA9"/>
    <w:rsid w:val="00094DBC"/>
    <w:rsid w:val="00094EB8"/>
    <w:rsid w:val="00095085"/>
    <w:rsid w:val="000953E2"/>
    <w:rsid w:val="0009540E"/>
    <w:rsid w:val="00095659"/>
    <w:rsid w:val="00095711"/>
    <w:rsid w:val="000958A6"/>
    <w:rsid w:val="00095A6E"/>
    <w:rsid w:val="00095C67"/>
    <w:rsid w:val="00095CD8"/>
    <w:rsid w:val="00095ECF"/>
    <w:rsid w:val="00095FE0"/>
    <w:rsid w:val="0009605B"/>
    <w:rsid w:val="000960D4"/>
    <w:rsid w:val="000960FE"/>
    <w:rsid w:val="00096361"/>
    <w:rsid w:val="000963AA"/>
    <w:rsid w:val="0009640E"/>
    <w:rsid w:val="00096979"/>
    <w:rsid w:val="00096999"/>
    <w:rsid w:val="00096D01"/>
    <w:rsid w:val="00096E9C"/>
    <w:rsid w:val="00096F67"/>
    <w:rsid w:val="00097019"/>
    <w:rsid w:val="0009710A"/>
    <w:rsid w:val="0009725F"/>
    <w:rsid w:val="000972B6"/>
    <w:rsid w:val="00097315"/>
    <w:rsid w:val="000977D2"/>
    <w:rsid w:val="00097828"/>
    <w:rsid w:val="0009799D"/>
    <w:rsid w:val="00097AC0"/>
    <w:rsid w:val="00097ADC"/>
    <w:rsid w:val="00097BFE"/>
    <w:rsid w:val="00097D0F"/>
    <w:rsid w:val="00097E9B"/>
    <w:rsid w:val="00097F14"/>
    <w:rsid w:val="000A067A"/>
    <w:rsid w:val="000A0748"/>
    <w:rsid w:val="000A0947"/>
    <w:rsid w:val="000A0AA8"/>
    <w:rsid w:val="000A0CA3"/>
    <w:rsid w:val="000A0CB3"/>
    <w:rsid w:val="000A0DE3"/>
    <w:rsid w:val="000A0E13"/>
    <w:rsid w:val="000A0E8C"/>
    <w:rsid w:val="000A1196"/>
    <w:rsid w:val="000A11F4"/>
    <w:rsid w:val="000A13D6"/>
    <w:rsid w:val="000A13E0"/>
    <w:rsid w:val="000A1493"/>
    <w:rsid w:val="000A160E"/>
    <w:rsid w:val="000A17E0"/>
    <w:rsid w:val="000A1938"/>
    <w:rsid w:val="000A1A7D"/>
    <w:rsid w:val="000A1AE8"/>
    <w:rsid w:val="000A1D25"/>
    <w:rsid w:val="000A1EE4"/>
    <w:rsid w:val="000A1FB5"/>
    <w:rsid w:val="000A2157"/>
    <w:rsid w:val="000A21F4"/>
    <w:rsid w:val="000A2250"/>
    <w:rsid w:val="000A229C"/>
    <w:rsid w:val="000A2316"/>
    <w:rsid w:val="000A233E"/>
    <w:rsid w:val="000A23A5"/>
    <w:rsid w:val="000A2593"/>
    <w:rsid w:val="000A2789"/>
    <w:rsid w:val="000A27D6"/>
    <w:rsid w:val="000A28DC"/>
    <w:rsid w:val="000A2945"/>
    <w:rsid w:val="000A29B7"/>
    <w:rsid w:val="000A2CDA"/>
    <w:rsid w:val="000A2D57"/>
    <w:rsid w:val="000A2E2E"/>
    <w:rsid w:val="000A2EF6"/>
    <w:rsid w:val="000A2EF8"/>
    <w:rsid w:val="000A2F66"/>
    <w:rsid w:val="000A3032"/>
    <w:rsid w:val="000A30B7"/>
    <w:rsid w:val="000A327B"/>
    <w:rsid w:val="000A3828"/>
    <w:rsid w:val="000A38CD"/>
    <w:rsid w:val="000A3AC4"/>
    <w:rsid w:val="000A40A4"/>
    <w:rsid w:val="000A427B"/>
    <w:rsid w:val="000A477D"/>
    <w:rsid w:val="000A47FB"/>
    <w:rsid w:val="000A4880"/>
    <w:rsid w:val="000A4AC3"/>
    <w:rsid w:val="000A4FDA"/>
    <w:rsid w:val="000A51BC"/>
    <w:rsid w:val="000A531D"/>
    <w:rsid w:val="000A547A"/>
    <w:rsid w:val="000A5794"/>
    <w:rsid w:val="000A57CB"/>
    <w:rsid w:val="000A5864"/>
    <w:rsid w:val="000A59EA"/>
    <w:rsid w:val="000A5BF9"/>
    <w:rsid w:val="000A5C25"/>
    <w:rsid w:val="000A5CCB"/>
    <w:rsid w:val="000A5CF7"/>
    <w:rsid w:val="000A632C"/>
    <w:rsid w:val="000A649E"/>
    <w:rsid w:val="000A6528"/>
    <w:rsid w:val="000A653E"/>
    <w:rsid w:val="000A6572"/>
    <w:rsid w:val="000A66AC"/>
    <w:rsid w:val="000A6794"/>
    <w:rsid w:val="000A6B19"/>
    <w:rsid w:val="000A6C86"/>
    <w:rsid w:val="000A6CF5"/>
    <w:rsid w:val="000A6DD4"/>
    <w:rsid w:val="000A6E11"/>
    <w:rsid w:val="000A6E43"/>
    <w:rsid w:val="000A6E79"/>
    <w:rsid w:val="000A728A"/>
    <w:rsid w:val="000A73B6"/>
    <w:rsid w:val="000A758A"/>
    <w:rsid w:val="000A75B7"/>
    <w:rsid w:val="000A7614"/>
    <w:rsid w:val="000A7618"/>
    <w:rsid w:val="000A76CC"/>
    <w:rsid w:val="000A77E0"/>
    <w:rsid w:val="000A7843"/>
    <w:rsid w:val="000A791B"/>
    <w:rsid w:val="000B0657"/>
    <w:rsid w:val="000B0697"/>
    <w:rsid w:val="000B06B4"/>
    <w:rsid w:val="000B076C"/>
    <w:rsid w:val="000B09BE"/>
    <w:rsid w:val="000B0ABB"/>
    <w:rsid w:val="000B0D62"/>
    <w:rsid w:val="000B0ECA"/>
    <w:rsid w:val="000B0ECD"/>
    <w:rsid w:val="000B0F90"/>
    <w:rsid w:val="000B11A8"/>
    <w:rsid w:val="000B137B"/>
    <w:rsid w:val="000B14B0"/>
    <w:rsid w:val="000B1537"/>
    <w:rsid w:val="000B159F"/>
    <w:rsid w:val="000B1895"/>
    <w:rsid w:val="000B1958"/>
    <w:rsid w:val="000B1AD6"/>
    <w:rsid w:val="000B1B73"/>
    <w:rsid w:val="000B1D01"/>
    <w:rsid w:val="000B1D81"/>
    <w:rsid w:val="000B202D"/>
    <w:rsid w:val="000B207A"/>
    <w:rsid w:val="000B20DC"/>
    <w:rsid w:val="000B213B"/>
    <w:rsid w:val="000B22F1"/>
    <w:rsid w:val="000B23C6"/>
    <w:rsid w:val="000B2484"/>
    <w:rsid w:val="000B24D5"/>
    <w:rsid w:val="000B25FF"/>
    <w:rsid w:val="000B2934"/>
    <w:rsid w:val="000B2AB5"/>
    <w:rsid w:val="000B2D41"/>
    <w:rsid w:val="000B2E96"/>
    <w:rsid w:val="000B3081"/>
    <w:rsid w:val="000B313F"/>
    <w:rsid w:val="000B31A4"/>
    <w:rsid w:val="000B322A"/>
    <w:rsid w:val="000B3264"/>
    <w:rsid w:val="000B3329"/>
    <w:rsid w:val="000B3390"/>
    <w:rsid w:val="000B3418"/>
    <w:rsid w:val="000B341D"/>
    <w:rsid w:val="000B376F"/>
    <w:rsid w:val="000B3829"/>
    <w:rsid w:val="000B3A4C"/>
    <w:rsid w:val="000B3C1E"/>
    <w:rsid w:val="000B3F0B"/>
    <w:rsid w:val="000B3F78"/>
    <w:rsid w:val="000B4054"/>
    <w:rsid w:val="000B4098"/>
    <w:rsid w:val="000B42EF"/>
    <w:rsid w:val="000B4569"/>
    <w:rsid w:val="000B46AE"/>
    <w:rsid w:val="000B4710"/>
    <w:rsid w:val="000B482E"/>
    <w:rsid w:val="000B4C25"/>
    <w:rsid w:val="000B5131"/>
    <w:rsid w:val="000B5312"/>
    <w:rsid w:val="000B5362"/>
    <w:rsid w:val="000B54DE"/>
    <w:rsid w:val="000B56B5"/>
    <w:rsid w:val="000B56D8"/>
    <w:rsid w:val="000B576A"/>
    <w:rsid w:val="000B579E"/>
    <w:rsid w:val="000B5802"/>
    <w:rsid w:val="000B5A7E"/>
    <w:rsid w:val="000B5B92"/>
    <w:rsid w:val="000B5C3E"/>
    <w:rsid w:val="000B5C4B"/>
    <w:rsid w:val="000B5FE5"/>
    <w:rsid w:val="000B6171"/>
    <w:rsid w:val="000B64BD"/>
    <w:rsid w:val="000B682A"/>
    <w:rsid w:val="000B68F6"/>
    <w:rsid w:val="000B6935"/>
    <w:rsid w:val="000B6A21"/>
    <w:rsid w:val="000B6C03"/>
    <w:rsid w:val="000B6F4E"/>
    <w:rsid w:val="000B7028"/>
    <w:rsid w:val="000B718A"/>
    <w:rsid w:val="000B719D"/>
    <w:rsid w:val="000B7244"/>
    <w:rsid w:val="000B7253"/>
    <w:rsid w:val="000B7367"/>
    <w:rsid w:val="000B73E0"/>
    <w:rsid w:val="000B742D"/>
    <w:rsid w:val="000B74D5"/>
    <w:rsid w:val="000B7622"/>
    <w:rsid w:val="000B7877"/>
    <w:rsid w:val="000B7953"/>
    <w:rsid w:val="000B79E1"/>
    <w:rsid w:val="000B7A34"/>
    <w:rsid w:val="000B7A57"/>
    <w:rsid w:val="000B7BCB"/>
    <w:rsid w:val="000B7D83"/>
    <w:rsid w:val="000B7F8B"/>
    <w:rsid w:val="000C0087"/>
    <w:rsid w:val="000C02C8"/>
    <w:rsid w:val="000C032B"/>
    <w:rsid w:val="000C0377"/>
    <w:rsid w:val="000C0747"/>
    <w:rsid w:val="000C0873"/>
    <w:rsid w:val="000C087D"/>
    <w:rsid w:val="000C08C3"/>
    <w:rsid w:val="000C08E0"/>
    <w:rsid w:val="000C0934"/>
    <w:rsid w:val="000C0ABE"/>
    <w:rsid w:val="000C0B32"/>
    <w:rsid w:val="000C0B69"/>
    <w:rsid w:val="000C0C9E"/>
    <w:rsid w:val="000C109C"/>
    <w:rsid w:val="000C10E9"/>
    <w:rsid w:val="000C121B"/>
    <w:rsid w:val="000C156F"/>
    <w:rsid w:val="000C15AF"/>
    <w:rsid w:val="000C16E8"/>
    <w:rsid w:val="000C16EA"/>
    <w:rsid w:val="000C16F9"/>
    <w:rsid w:val="000C1E73"/>
    <w:rsid w:val="000C1EEA"/>
    <w:rsid w:val="000C20A2"/>
    <w:rsid w:val="000C20AE"/>
    <w:rsid w:val="000C2221"/>
    <w:rsid w:val="000C245B"/>
    <w:rsid w:val="000C26AE"/>
    <w:rsid w:val="000C26D0"/>
    <w:rsid w:val="000C2A3B"/>
    <w:rsid w:val="000C2B67"/>
    <w:rsid w:val="000C2BD0"/>
    <w:rsid w:val="000C2CDB"/>
    <w:rsid w:val="000C2EBA"/>
    <w:rsid w:val="000C2EFC"/>
    <w:rsid w:val="000C2FB0"/>
    <w:rsid w:val="000C309B"/>
    <w:rsid w:val="000C32E5"/>
    <w:rsid w:val="000C3513"/>
    <w:rsid w:val="000C3536"/>
    <w:rsid w:val="000C3599"/>
    <w:rsid w:val="000C3643"/>
    <w:rsid w:val="000C370C"/>
    <w:rsid w:val="000C38EB"/>
    <w:rsid w:val="000C394A"/>
    <w:rsid w:val="000C3997"/>
    <w:rsid w:val="000C39B7"/>
    <w:rsid w:val="000C3B7F"/>
    <w:rsid w:val="000C3D9E"/>
    <w:rsid w:val="000C3DCF"/>
    <w:rsid w:val="000C3DF5"/>
    <w:rsid w:val="000C3F85"/>
    <w:rsid w:val="000C41FC"/>
    <w:rsid w:val="000C4208"/>
    <w:rsid w:val="000C469E"/>
    <w:rsid w:val="000C4731"/>
    <w:rsid w:val="000C481D"/>
    <w:rsid w:val="000C49A9"/>
    <w:rsid w:val="000C4A7E"/>
    <w:rsid w:val="000C4B4B"/>
    <w:rsid w:val="000C4C8B"/>
    <w:rsid w:val="000C4DC5"/>
    <w:rsid w:val="000C4DDA"/>
    <w:rsid w:val="000C4E6A"/>
    <w:rsid w:val="000C4E71"/>
    <w:rsid w:val="000C4E98"/>
    <w:rsid w:val="000C55FE"/>
    <w:rsid w:val="000C5786"/>
    <w:rsid w:val="000C57CC"/>
    <w:rsid w:val="000C5A1F"/>
    <w:rsid w:val="000C5C32"/>
    <w:rsid w:val="000C5C87"/>
    <w:rsid w:val="000C5EFE"/>
    <w:rsid w:val="000C6097"/>
    <w:rsid w:val="000C65DB"/>
    <w:rsid w:val="000C6764"/>
    <w:rsid w:val="000C6772"/>
    <w:rsid w:val="000C6843"/>
    <w:rsid w:val="000C6852"/>
    <w:rsid w:val="000C68CD"/>
    <w:rsid w:val="000C6920"/>
    <w:rsid w:val="000C6991"/>
    <w:rsid w:val="000C6AB3"/>
    <w:rsid w:val="000C6C07"/>
    <w:rsid w:val="000C6DDA"/>
    <w:rsid w:val="000C6E0E"/>
    <w:rsid w:val="000C6F11"/>
    <w:rsid w:val="000C71E0"/>
    <w:rsid w:val="000C7236"/>
    <w:rsid w:val="000C7437"/>
    <w:rsid w:val="000C75E9"/>
    <w:rsid w:val="000C7613"/>
    <w:rsid w:val="000C7889"/>
    <w:rsid w:val="000C78B8"/>
    <w:rsid w:val="000C7B93"/>
    <w:rsid w:val="000C7E94"/>
    <w:rsid w:val="000C7E9F"/>
    <w:rsid w:val="000C7EB8"/>
    <w:rsid w:val="000D0143"/>
    <w:rsid w:val="000D02B1"/>
    <w:rsid w:val="000D02B3"/>
    <w:rsid w:val="000D0529"/>
    <w:rsid w:val="000D05E7"/>
    <w:rsid w:val="000D0C94"/>
    <w:rsid w:val="000D0CC1"/>
    <w:rsid w:val="000D0DE6"/>
    <w:rsid w:val="000D0EC2"/>
    <w:rsid w:val="000D0FC2"/>
    <w:rsid w:val="000D0FE5"/>
    <w:rsid w:val="000D1127"/>
    <w:rsid w:val="000D126D"/>
    <w:rsid w:val="000D15BF"/>
    <w:rsid w:val="000D1620"/>
    <w:rsid w:val="000D1722"/>
    <w:rsid w:val="000D173B"/>
    <w:rsid w:val="000D181C"/>
    <w:rsid w:val="000D1A83"/>
    <w:rsid w:val="000D1A92"/>
    <w:rsid w:val="000D2041"/>
    <w:rsid w:val="000D22FE"/>
    <w:rsid w:val="000D2404"/>
    <w:rsid w:val="000D242B"/>
    <w:rsid w:val="000D253F"/>
    <w:rsid w:val="000D2668"/>
    <w:rsid w:val="000D26CA"/>
    <w:rsid w:val="000D2710"/>
    <w:rsid w:val="000D297D"/>
    <w:rsid w:val="000D2A00"/>
    <w:rsid w:val="000D2B2F"/>
    <w:rsid w:val="000D2C51"/>
    <w:rsid w:val="000D2C57"/>
    <w:rsid w:val="000D2D37"/>
    <w:rsid w:val="000D3058"/>
    <w:rsid w:val="000D3300"/>
    <w:rsid w:val="000D3407"/>
    <w:rsid w:val="000D345D"/>
    <w:rsid w:val="000D3687"/>
    <w:rsid w:val="000D36A0"/>
    <w:rsid w:val="000D3759"/>
    <w:rsid w:val="000D37A8"/>
    <w:rsid w:val="000D3BE2"/>
    <w:rsid w:val="000D422C"/>
    <w:rsid w:val="000D44B0"/>
    <w:rsid w:val="000D497B"/>
    <w:rsid w:val="000D4A18"/>
    <w:rsid w:val="000D4F39"/>
    <w:rsid w:val="000D50B0"/>
    <w:rsid w:val="000D50B9"/>
    <w:rsid w:val="000D5145"/>
    <w:rsid w:val="000D51D8"/>
    <w:rsid w:val="000D5239"/>
    <w:rsid w:val="000D5373"/>
    <w:rsid w:val="000D546C"/>
    <w:rsid w:val="000D546E"/>
    <w:rsid w:val="000D5853"/>
    <w:rsid w:val="000D5BD2"/>
    <w:rsid w:val="000D5F4A"/>
    <w:rsid w:val="000D613B"/>
    <w:rsid w:val="000D62C5"/>
    <w:rsid w:val="000D62D8"/>
    <w:rsid w:val="000D62F1"/>
    <w:rsid w:val="000D65AE"/>
    <w:rsid w:val="000D65F8"/>
    <w:rsid w:val="000D66FB"/>
    <w:rsid w:val="000D677E"/>
    <w:rsid w:val="000D6791"/>
    <w:rsid w:val="000D67A7"/>
    <w:rsid w:val="000D6DD4"/>
    <w:rsid w:val="000D6DF8"/>
    <w:rsid w:val="000D6E77"/>
    <w:rsid w:val="000D6F98"/>
    <w:rsid w:val="000D7214"/>
    <w:rsid w:val="000D73F6"/>
    <w:rsid w:val="000D7418"/>
    <w:rsid w:val="000D74BF"/>
    <w:rsid w:val="000D74F2"/>
    <w:rsid w:val="000D78E1"/>
    <w:rsid w:val="000D79B2"/>
    <w:rsid w:val="000D79CB"/>
    <w:rsid w:val="000D79EC"/>
    <w:rsid w:val="000D7BBC"/>
    <w:rsid w:val="000D7C30"/>
    <w:rsid w:val="000D7CFC"/>
    <w:rsid w:val="000D7DED"/>
    <w:rsid w:val="000D7F35"/>
    <w:rsid w:val="000D7FAA"/>
    <w:rsid w:val="000D7FBD"/>
    <w:rsid w:val="000E00B7"/>
    <w:rsid w:val="000E0127"/>
    <w:rsid w:val="000E02B8"/>
    <w:rsid w:val="000E03CD"/>
    <w:rsid w:val="000E03E8"/>
    <w:rsid w:val="000E04FA"/>
    <w:rsid w:val="000E062B"/>
    <w:rsid w:val="000E0715"/>
    <w:rsid w:val="000E07EF"/>
    <w:rsid w:val="000E0BC2"/>
    <w:rsid w:val="000E0D65"/>
    <w:rsid w:val="000E0EBE"/>
    <w:rsid w:val="000E0F50"/>
    <w:rsid w:val="000E110F"/>
    <w:rsid w:val="000E121B"/>
    <w:rsid w:val="000E1244"/>
    <w:rsid w:val="000E1700"/>
    <w:rsid w:val="000E1878"/>
    <w:rsid w:val="000E1C0A"/>
    <w:rsid w:val="000E1C32"/>
    <w:rsid w:val="000E1D85"/>
    <w:rsid w:val="000E1D91"/>
    <w:rsid w:val="000E1E12"/>
    <w:rsid w:val="000E1E90"/>
    <w:rsid w:val="000E1FBC"/>
    <w:rsid w:val="000E20AB"/>
    <w:rsid w:val="000E2100"/>
    <w:rsid w:val="000E2156"/>
    <w:rsid w:val="000E255A"/>
    <w:rsid w:val="000E2817"/>
    <w:rsid w:val="000E29C9"/>
    <w:rsid w:val="000E2AC9"/>
    <w:rsid w:val="000E2E3C"/>
    <w:rsid w:val="000E2F00"/>
    <w:rsid w:val="000E3181"/>
    <w:rsid w:val="000E31EA"/>
    <w:rsid w:val="000E3488"/>
    <w:rsid w:val="000E3805"/>
    <w:rsid w:val="000E387E"/>
    <w:rsid w:val="000E3D52"/>
    <w:rsid w:val="000E43B0"/>
    <w:rsid w:val="000E43B9"/>
    <w:rsid w:val="000E44E3"/>
    <w:rsid w:val="000E469D"/>
    <w:rsid w:val="000E4769"/>
    <w:rsid w:val="000E480E"/>
    <w:rsid w:val="000E4AD7"/>
    <w:rsid w:val="000E4B1A"/>
    <w:rsid w:val="000E4C13"/>
    <w:rsid w:val="000E4EC1"/>
    <w:rsid w:val="000E4FA2"/>
    <w:rsid w:val="000E529E"/>
    <w:rsid w:val="000E5341"/>
    <w:rsid w:val="000E54B9"/>
    <w:rsid w:val="000E563E"/>
    <w:rsid w:val="000E58EB"/>
    <w:rsid w:val="000E59F8"/>
    <w:rsid w:val="000E5B19"/>
    <w:rsid w:val="000E5B5C"/>
    <w:rsid w:val="000E5C3A"/>
    <w:rsid w:val="000E5DF5"/>
    <w:rsid w:val="000E5E0D"/>
    <w:rsid w:val="000E5E22"/>
    <w:rsid w:val="000E5FE8"/>
    <w:rsid w:val="000E632B"/>
    <w:rsid w:val="000E64A6"/>
    <w:rsid w:val="000E6582"/>
    <w:rsid w:val="000E6749"/>
    <w:rsid w:val="000E6C8A"/>
    <w:rsid w:val="000E6D0B"/>
    <w:rsid w:val="000E6EE3"/>
    <w:rsid w:val="000E6FE0"/>
    <w:rsid w:val="000E722F"/>
    <w:rsid w:val="000E75F2"/>
    <w:rsid w:val="000E7603"/>
    <w:rsid w:val="000E7727"/>
    <w:rsid w:val="000E790C"/>
    <w:rsid w:val="000E7CE8"/>
    <w:rsid w:val="000E7D08"/>
    <w:rsid w:val="000E7E03"/>
    <w:rsid w:val="000E7E6F"/>
    <w:rsid w:val="000F0218"/>
    <w:rsid w:val="000F021A"/>
    <w:rsid w:val="000F0223"/>
    <w:rsid w:val="000F0340"/>
    <w:rsid w:val="000F03FE"/>
    <w:rsid w:val="000F0647"/>
    <w:rsid w:val="000F06ED"/>
    <w:rsid w:val="000F0960"/>
    <w:rsid w:val="000F0B1D"/>
    <w:rsid w:val="000F0D59"/>
    <w:rsid w:val="000F0D80"/>
    <w:rsid w:val="000F105B"/>
    <w:rsid w:val="000F10BE"/>
    <w:rsid w:val="000F1389"/>
    <w:rsid w:val="000F1681"/>
    <w:rsid w:val="000F1A26"/>
    <w:rsid w:val="000F23EB"/>
    <w:rsid w:val="000F25EB"/>
    <w:rsid w:val="000F29DF"/>
    <w:rsid w:val="000F2A1B"/>
    <w:rsid w:val="000F2B6C"/>
    <w:rsid w:val="000F2CBE"/>
    <w:rsid w:val="000F2D9E"/>
    <w:rsid w:val="000F2E4D"/>
    <w:rsid w:val="000F2FC5"/>
    <w:rsid w:val="000F3011"/>
    <w:rsid w:val="000F31E9"/>
    <w:rsid w:val="000F33AE"/>
    <w:rsid w:val="000F348C"/>
    <w:rsid w:val="000F3597"/>
    <w:rsid w:val="000F3781"/>
    <w:rsid w:val="000F393F"/>
    <w:rsid w:val="000F39F3"/>
    <w:rsid w:val="000F3AED"/>
    <w:rsid w:val="000F3BC3"/>
    <w:rsid w:val="000F3C46"/>
    <w:rsid w:val="000F3DB2"/>
    <w:rsid w:val="000F3E38"/>
    <w:rsid w:val="000F3E8A"/>
    <w:rsid w:val="000F3EC2"/>
    <w:rsid w:val="000F3F68"/>
    <w:rsid w:val="000F4224"/>
    <w:rsid w:val="000F430D"/>
    <w:rsid w:val="000F449D"/>
    <w:rsid w:val="000F46A0"/>
    <w:rsid w:val="000F46CA"/>
    <w:rsid w:val="000F499E"/>
    <w:rsid w:val="000F4A60"/>
    <w:rsid w:val="000F4AEC"/>
    <w:rsid w:val="000F4BD3"/>
    <w:rsid w:val="000F4EFF"/>
    <w:rsid w:val="000F4FDE"/>
    <w:rsid w:val="000F511F"/>
    <w:rsid w:val="000F5A17"/>
    <w:rsid w:val="000F5A23"/>
    <w:rsid w:val="000F5A2B"/>
    <w:rsid w:val="000F5D61"/>
    <w:rsid w:val="000F6116"/>
    <w:rsid w:val="000F6463"/>
    <w:rsid w:val="000F6467"/>
    <w:rsid w:val="000F65F8"/>
    <w:rsid w:val="000F66AB"/>
    <w:rsid w:val="000F67A6"/>
    <w:rsid w:val="000F6888"/>
    <w:rsid w:val="000F6B19"/>
    <w:rsid w:val="000F6BC3"/>
    <w:rsid w:val="000F6E4B"/>
    <w:rsid w:val="000F6FED"/>
    <w:rsid w:val="000F7008"/>
    <w:rsid w:val="000F706B"/>
    <w:rsid w:val="000F70A1"/>
    <w:rsid w:val="000F70CD"/>
    <w:rsid w:val="000F713C"/>
    <w:rsid w:val="000F71E9"/>
    <w:rsid w:val="000F7470"/>
    <w:rsid w:val="000F765A"/>
    <w:rsid w:val="000F7853"/>
    <w:rsid w:val="000F7A03"/>
    <w:rsid w:val="000F7AB9"/>
    <w:rsid w:val="000F7B42"/>
    <w:rsid w:val="000F7CAE"/>
    <w:rsid w:val="000F7CC2"/>
    <w:rsid w:val="000F7F3E"/>
    <w:rsid w:val="00100318"/>
    <w:rsid w:val="00100369"/>
    <w:rsid w:val="0010066A"/>
    <w:rsid w:val="00100842"/>
    <w:rsid w:val="001008E4"/>
    <w:rsid w:val="0010092B"/>
    <w:rsid w:val="001009A4"/>
    <w:rsid w:val="00100E88"/>
    <w:rsid w:val="00100F5E"/>
    <w:rsid w:val="0010102B"/>
    <w:rsid w:val="0010142E"/>
    <w:rsid w:val="001014EF"/>
    <w:rsid w:val="001016A3"/>
    <w:rsid w:val="00101776"/>
    <w:rsid w:val="00101CDD"/>
    <w:rsid w:val="00101DD0"/>
    <w:rsid w:val="00101E05"/>
    <w:rsid w:val="00101F07"/>
    <w:rsid w:val="0010211A"/>
    <w:rsid w:val="001022BB"/>
    <w:rsid w:val="00102346"/>
    <w:rsid w:val="001023F9"/>
    <w:rsid w:val="001024CE"/>
    <w:rsid w:val="001026E9"/>
    <w:rsid w:val="001028ED"/>
    <w:rsid w:val="001029A9"/>
    <w:rsid w:val="00102D88"/>
    <w:rsid w:val="00102D9B"/>
    <w:rsid w:val="001032C9"/>
    <w:rsid w:val="0010331F"/>
    <w:rsid w:val="00103393"/>
    <w:rsid w:val="001033A9"/>
    <w:rsid w:val="001033F6"/>
    <w:rsid w:val="00103429"/>
    <w:rsid w:val="001034F0"/>
    <w:rsid w:val="001036C2"/>
    <w:rsid w:val="0010374F"/>
    <w:rsid w:val="0010390E"/>
    <w:rsid w:val="00103B0E"/>
    <w:rsid w:val="00103B76"/>
    <w:rsid w:val="00103D23"/>
    <w:rsid w:val="00103DE8"/>
    <w:rsid w:val="00103EAB"/>
    <w:rsid w:val="00104018"/>
    <w:rsid w:val="00104284"/>
    <w:rsid w:val="001042D5"/>
    <w:rsid w:val="001044AA"/>
    <w:rsid w:val="001044F2"/>
    <w:rsid w:val="0010469A"/>
    <w:rsid w:val="00104826"/>
    <w:rsid w:val="0010497B"/>
    <w:rsid w:val="00104DEA"/>
    <w:rsid w:val="00105384"/>
    <w:rsid w:val="00105407"/>
    <w:rsid w:val="0010541C"/>
    <w:rsid w:val="0010552D"/>
    <w:rsid w:val="0010571D"/>
    <w:rsid w:val="00105821"/>
    <w:rsid w:val="001058AA"/>
    <w:rsid w:val="001058FD"/>
    <w:rsid w:val="00105A3C"/>
    <w:rsid w:val="00105C9E"/>
    <w:rsid w:val="00105E1E"/>
    <w:rsid w:val="001060A4"/>
    <w:rsid w:val="001062C8"/>
    <w:rsid w:val="0010677C"/>
    <w:rsid w:val="00106902"/>
    <w:rsid w:val="00106DAF"/>
    <w:rsid w:val="00106F3B"/>
    <w:rsid w:val="00106FBA"/>
    <w:rsid w:val="00106FEE"/>
    <w:rsid w:val="001071BA"/>
    <w:rsid w:val="001071C9"/>
    <w:rsid w:val="00107215"/>
    <w:rsid w:val="00107229"/>
    <w:rsid w:val="0010725B"/>
    <w:rsid w:val="00107279"/>
    <w:rsid w:val="001072EA"/>
    <w:rsid w:val="001075CA"/>
    <w:rsid w:val="00107663"/>
    <w:rsid w:val="001076E5"/>
    <w:rsid w:val="001079C3"/>
    <w:rsid w:val="00107A13"/>
    <w:rsid w:val="00107E42"/>
    <w:rsid w:val="001100FB"/>
    <w:rsid w:val="00110136"/>
    <w:rsid w:val="0011038C"/>
    <w:rsid w:val="00110727"/>
    <w:rsid w:val="00110769"/>
    <w:rsid w:val="001108C5"/>
    <w:rsid w:val="0011093D"/>
    <w:rsid w:val="00110950"/>
    <w:rsid w:val="00110A23"/>
    <w:rsid w:val="00110A6E"/>
    <w:rsid w:val="00110AF0"/>
    <w:rsid w:val="00110B4B"/>
    <w:rsid w:val="00110FC4"/>
    <w:rsid w:val="00111020"/>
    <w:rsid w:val="001110C6"/>
    <w:rsid w:val="00111158"/>
    <w:rsid w:val="00111238"/>
    <w:rsid w:val="00111312"/>
    <w:rsid w:val="001113A0"/>
    <w:rsid w:val="001113C0"/>
    <w:rsid w:val="0011146E"/>
    <w:rsid w:val="001114BF"/>
    <w:rsid w:val="00111772"/>
    <w:rsid w:val="0011186D"/>
    <w:rsid w:val="001118A2"/>
    <w:rsid w:val="001118E2"/>
    <w:rsid w:val="00111ABE"/>
    <w:rsid w:val="00112066"/>
    <w:rsid w:val="0011216D"/>
    <w:rsid w:val="0011234A"/>
    <w:rsid w:val="00112412"/>
    <w:rsid w:val="0011250B"/>
    <w:rsid w:val="001127EB"/>
    <w:rsid w:val="00112BBD"/>
    <w:rsid w:val="00112C40"/>
    <w:rsid w:val="00112DE4"/>
    <w:rsid w:val="00112F4B"/>
    <w:rsid w:val="001132E3"/>
    <w:rsid w:val="001134AB"/>
    <w:rsid w:val="00113644"/>
    <w:rsid w:val="00113786"/>
    <w:rsid w:val="0011387B"/>
    <w:rsid w:val="0011393F"/>
    <w:rsid w:val="001139B3"/>
    <w:rsid w:val="00113AE3"/>
    <w:rsid w:val="00113C45"/>
    <w:rsid w:val="00113CB2"/>
    <w:rsid w:val="00114227"/>
    <w:rsid w:val="0011429B"/>
    <w:rsid w:val="001142B5"/>
    <w:rsid w:val="001143D6"/>
    <w:rsid w:val="001143F4"/>
    <w:rsid w:val="001144E3"/>
    <w:rsid w:val="001144E9"/>
    <w:rsid w:val="0011456F"/>
    <w:rsid w:val="001145F1"/>
    <w:rsid w:val="0011469C"/>
    <w:rsid w:val="0011470C"/>
    <w:rsid w:val="00114753"/>
    <w:rsid w:val="001147D3"/>
    <w:rsid w:val="001149BC"/>
    <w:rsid w:val="001149D3"/>
    <w:rsid w:val="00114AA9"/>
    <w:rsid w:val="00114B91"/>
    <w:rsid w:val="00114BC9"/>
    <w:rsid w:val="00114BD3"/>
    <w:rsid w:val="00114C2C"/>
    <w:rsid w:val="00114ECA"/>
    <w:rsid w:val="00115118"/>
    <w:rsid w:val="00115335"/>
    <w:rsid w:val="00115366"/>
    <w:rsid w:val="0011593F"/>
    <w:rsid w:val="00115968"/>
    <w:rsid w:val="001159DE"/>
    <w:rsid w:val="00115A2B"/>
    <w:rsid w:val="00115A66"/>
    <w:rsid w:val="00115B49"/>
    <w:rsid w:val="00115D66"/>
    <w:rsid w:val="00115DCB"/>
    <w:rsid w:val="00115F33"/>
    <w:rsid w:val="0011625A"/>
    <w:rsid w:val="001162BF"/>
    <w:rsid w:val="001162E9"/>
    <w:rsid w:val="001168F7"/>
    <w:rsid w:val="00116A46"/>
    <w:rsid w:val="00116B1F"/>
    <w:rsid w:val="00116B6E"/>
    <w:rsid w:val="0011734F"/>
    <w:rsid w:val="0011753F"/>
    <w:rsid w:val="00117685"/>
    <w:rsid w:val="00117737"/>
    <w:rsid w:val="0011792A"/>
    <w:rsid w:val="00117931"/>
    <w:rsid w:val="00117985"/>
    <w:rsid w:val="001179C0"/>
    <w:rsid w:val="00117B10"/>
    <w:rsid w:val="00117B8B"/>
    <w:rsid w:val="00117B9B"/>
    <w:rsid w:val="00117D15"/>
    <w:rsid w:val="00117ED1"/>
    <w:rsid w:val="00117F74"/>
    <w:rsid w:val="0012006D"/>
    <w:rsid w:val="0012011C"/>
    <w:rsid w:val="001203B6"/>
    <w:rsid w:val="00120645"/>
    <w:rsid w:val="00120681"/>
    <w:rsid w:val="0012078F"/>
    <w:rsid w:val="001207D5"/>
    <w:rsid w:val="0012082E"/>
    <w:rsid w:val="0012088C"/>
    <w:rsid w:val="001208A3"/>
    <w:rsid w:val="00120954"/>
    <w:rsid w:val="0012095B"/>
    <w:rsid w:val="0012096A"/>
    <w:rsid w:val="0012098E"/>
    <w:rsid w:val="00120A16"/>
    <w:rsid w:val="00120A72"/>
    <w:rsid w:val="00120CC9"/>
    <w:rsid w:val="00120DD5"/>
    <w:rsid w:val="00121089"/>
    <w:rsid w:val="0012134E"/>
    <w:rsid w:val="00121558"/>
    <w:rsid w:val="001215BF"/>
    <w:rsid w:val="0012187E"/>
    <w:rsid w:val="00121938"/>
    <w:rsid w:val="00121AB7"/>
    <w:rsid w:val="00121E00"/>
    <w:rsid w:val="00122115"/>
    <w:rsid w:val="00122162"/>
    <w:rsid w:val="0012244F"/>
    <w:rsid w:val="00122547"/>
    <w:rsid w:val="00122641"/>
    <w:rsid w:val="00122A8E"/>
    <w:rsid w:val="00122B6B"/>
    <w:rsid w:val="00122BCB"/>
    <w:rsid w:val="00122C0D"/>
    <w:rsid w:val="00122C73"/>
    <w:rsid w:val="00122D7A"/>
    <w:rsid w:val="00122DED"/>
    <w:rsid w:val="00123037"/>
    <w:rsid w:val="001230C8"/>
    <w:rsid w:val="00123387"/>
    <w:rsid w:val="001233D4"/>
    <w:rsid w:val="0012348A"/>
    <w:rsid w:val="0012371F"/>
    <w:rsid w:val="001238B3"/>
    <w:rsid w:val="00123AF4"/>
    <w:rsid w:val="00123BB2"/>
    <w:rsid w:val="00123F3F"/>
    <w:rsid w:val="00124144"/>
    <w:rsid w:val="0012454D"/>
    <w:rsid w:val="0012462B"/>
    <w:rsid w:val="0012486E"/>
    <w:rsid w:val="0012492E"/>
    <w:rsid w:val="00124A3E"/>
    <w:rsid w:val="00124FDC"/>
    <w:rsid w:val="0012505D"/>
    <w:rsid w:val="001250C0"/>
    <w:rsid w:val="0012515D"/>
    <w:rsid w:val="00125338"/>
    <w:rsid w:val="00125622"/>
    <w:rsid w:val="0012580B"/>
    <w:rsid w:val="00125831"/>
    <w:rsid w:val="00126031"/>
    <w:rsid w:val="0012620A"/>
    <w:rsid w:val="0012662B"/>
    <w:rsid w:val="001266E1"/>
    <w:rsid w:val="0012674F"/>
    <w:rsid w:val="001268CD"/>
    <w:rsid w:val="00126B6E"/>
    <w:rsid w:val="00126B71"/>
    <w:rsid w:val="00126B72"/>
    <w:rsid w:val="00126BD3"/>
    <w:rsid w:val="00126BFB"/>
    <w:rsid w:val="00126C59"/>
    <w:rsid w:val="00126D10"/>
    <w:rsid w:val="00126DF1"/>
    <w:rsid w:val="00126E2E"/>
    <w:rsid w:val="00126E4F"/>
    <w:rsid w:val="0012705D"/>
    <w:rsid w:val="0012712E"/>
    <w:rsid w:val="00127256"/>
    <w:rsid w:val="0012744D"/>
    <w:rsid w:val="00127476"/>
    <w:rsid w:val="00127598"/>
    <w:rsid w:val="001277D8"/>
    <w:rsid w:val="00127808"/>
    <w:rsid w:val="00127870"/>
    <w:rsid w:val="00127933"/>
    <w:rsid w:val="00127AE8"/>
    <w:rsid w:val="00127CDE"/>
    <w:rsid w:val="00127DCC"/>
    <w:rsid w:val="00127DE7"/>
    <w:rsid w:val="00127F74"/>
    <w:rsid w:val="0013007C"/>
    <w:rsid w:val="00130192"/>
    <w:rsid w:val="001301AC"/>
    <w:rsid w:val="001302C7"/>
    <w:rsid w:val="00130503"/>
    <w:rsid w:val="00130552"/>
    <w:rsid w:val="001306B4"/>
    <w:rsid w:val="0013077E"/>
    <w:rsid w:val="00130818"/>
    <w:rsid w:val="001308E0"/>
    <w:rsid w:val="001309DB"/>
    <w:rsid w:val="00130B27"/>
    <w:rsid w:val="00130F36"/>
    <w:rsid w:val="00130FC1"/>
    <w:rsid w:val="00130FC6"/>
    <w:rsid w:val="00131142"/>
    <w:rsid w:val="001311A1"/>
    <w:rsid w:val="0013127B"/>
    <w:rsid w:val="001312AB"/>
    <w:rsid w:val="001312D4"/>
    <w:rsid w:val="00131466"/>
    <w:rsid w:val="001314A4"/>
    <w:rsid w:val="001315AC"/>
    <w:rsid w:val="001315B8"/>
    <w:rsid w:val="00131763"/>
    <w:rsid w:val="001317DF"/>
    <w:rsid w:val="001317E3"/>
    <w:rsid w:val="00131813"/>
    <w:rsid w:val="00131859"/>
    <w:rsid w:val="001319A1"/>
    <w:rsid w:val="00131A76"/>
    <w:rsid w:val="00131B16"/>
    <w:rsid w:val="00131D70"/>
    <w:rsid w:val="00131E43"/>
    <w:rsid w:val="00131FD6"/>
    <w:rsid w:val="0013213E"/>
    <w:rsid w:val="001321FB"/>
    <w:rsid w:val="001322E1"/>
    <w:rsid w:val="001323C6"/>
    <w:rsid w:val="0013245A"/>
    <w:rsid w:val="001324BC"/>
    <w:rsid w:val="001325F2"/>
    <w:rsid w:val="001328E6"/>
    <w:rsid w:val="001329EC"/>
    <w:rsid w:val="00132B9F"/>
    <w:rsid w:val="00132D50"/>
    <w:rsid w:val="00132DDD"/>
    <w:rsid w:val="00132DF6"/>
    <w:rsid w:val="00132ED6"/>
    <w:rsid w:val="00132FEF"/>
    <w:rsid w:val="0013355A"/>
    <w:rsid w:val="001335CD"/>
    <w:rsid w:val="00133655"/>
    <w:rsid w:val="0013365D"/>
    <w:rsid w:val="001336B3"/>
    <w:rsid w:val="001338F4"/>
    <w:rsid w:val="0013397C"/>
    <w:rsid w:val="00133B88"/>
    <w:rsid w:val="00133BE4"/>
    <w:rsid w:val="00133BEC"/>
    <w:rsid w:val="00133CB9"/>
    <w:rsid w:val="00133DE1"/>
    <w:rsid w:val="00133ED0"/>
    <w:rsid w:val="0013416D"/>
    <w:rsid w:val="0013417E"/>
    <w:rsid w:val="001342B4"/>
    <w:rsid w:val="00134352"/>
    <w:rsid w:val="00134523"/>
    <w:rsid w:val="00134591"/>
    <w:rsid w:val="00134687"/>
    <w:rsid w:val="001347C9"/>
    <w:rsid w:val="001348F3"/>
    <w:rsid w:val="00134AB0"/>
    <w:rsid w:val="00134AE5"/>
    <w:rsid w:val="00134E67"/>
    <w:rsid w:val="001350DC"/>
    <w:rsid w:val="00135239"/>
    <w:rsid w:val="001353B8"/>
    <w:rsid w:val="00135AD3"/>
    <w:rsid w:val="00135BF0"/>
    <w:rsid w:val="00135C28"/>
    <w:rsid w:val="00135C4A"/>
    <w:rsid w:val="00135CBC"/>
    <w:rsid w:val="00135CD2"/>
    <w:rsid w:val="00135D6A"/>
    <w:rsid w:val="00135E5A"/>
    <w:rsid w:val="00136087"/>
    <w:rsid w:val="001360D9"/>
    <w:rsid w:val="001360FA"/>
    <w:rsid w:val="001361DD"/>
    <w:rsid w:val="0013624C"/>
    <w:rsid w:val="001362CF"/>
    <w:rsid w:val="00136540"/>
    <w:rsid w:val="0013658E"/>
    <w:rsid w:val="00136604"/>
    <w:rsid w:val="00136711"/>
    <w:rsid w:val="001368B7"/>
    <w:rsid w:val="00136916"/>
    <w:rsid w:val="00136BF8"/>
    <w:rsid w:val="00136C76"/>
    <w:rsid w:val="00136CA1"/>
    <w:rsid w:val="00136CB6"/>
    <w:rsid w:val="00136D23"/>
    <w:rsid w:val="00136D46"/>
    <w:rsid w:val="00136DCF"/>
    <w:rsid w:val="00136FF6"/>
    <w:rsid w:val="0013721A"/>
    <w:rsid w:val="001375BA"/>
    <w:rsid w:val="0013763B"/>
    <w:rsid w:val="0013764D"/>
    <w:rsid w:val="001376E3"/>
    <w:rsid w:val="001379DE"/>
    <w:rsid w:val="00137A39"/>
    <w:rsid w:val="00137B42"/>
    <w:rsid w:val="00137BB3"/>
    <w:rsid w:val="00137CCA"/>
    <w:rsid w:val="00137D7E"/>
    <w:rsid w:val="00137D8D"/>
    <w:rsid w:val="00137E51"/>
    <w:rsid w:val="00137E74"/>
    <w:rsid w:val="00137F89"/>
    <w:rsid w:val="0014011B"/>
    <w:rsid w:val="00140240"/>
    <w:rsid w:val="001402AC"/>
    <w:rsid w:val="0014051A"/>
    <w:rsid w:val="001405A8"/>
    <w:rsid w:val="001405AD"/>
    <w:rsid w:val="001405E0"/>
    <w:rsid w:val="00140B2E"/>
    <w:rsid w:val="00140BEB"/>
    <w:rsid w:val="00140CF8"/>
    <w:rsid w:val="00140D1A"/>
    <w:rsid w:val="00140D5C"/>
    <w:rsid w:val="00140F88"/>
    <w:rsid w:val="0014105D"/>
    <w:rsid w:val="001410D6"/>
    <w:rsid w:val="00141179"/>
    <w:rsid w:val="001411A2"/>
    <w:rsid w:val="0014151F"/>
    <w:rsid w:val="001415BB"/>
    <w:rsid w:val="00141601"/>
    <w:rsid w:val="00141602"/>
    <w:rsid w:val="00141770"/>
    <w:rsid w:val="001417EB"/>
    <w:rsid w:val="001418E4"/>
    <w:rsid w:val="00141A78"/>
    <w:rsid w:val="00141CDC"/>
    <w:rsid w:val="00141E94"/>
    <w:rsid w:val="00142061"/>
    <w:rsid w:val="001423E3"/>
    <w:rsid w:val="00142466"/>
    <w:rsid w:val="001425F6"/>
    <w:rsid w:val="0014278F"/>
    <w:rsid w:val="001428B4"/>
    <w:rsid w:val="00142AE1"/>
    <w:rsid w:val="00142BC3"/>
    <w:rsid w:val="00142C07"/>
    <w:rsid w:val="00142E66"/>
    <w:rsid w:val="00142EC4"/>
    <w:rsid w:val="00142F7E"/>
    <w:rsid w:val="00143013"/>
    <w:rsid w:val="00143139"/>
    <w:rsid w:val="0014340E"/>
    <w:rsid w:val="00143420"/>
    <w:rsid w:val="00143625"/>
    <w:rsid w:val="00143857"/>
    <w:rsid w:val="00143B92"/>
    <w:rsid w:val="00143D1A"/>
    <w:rsid w:val="00143F36"/>
    <w:rsid w:val="00143F70"/>
    <w:rsid w:val="001440B7"/>
    <w:rsid w:val="001442C8"/>
    <w:rsid w:val="001444D4"/>
    <w:rsid w:val="00144579"/>
    <w:rsid w:val="00144599"/>
    <w:rsid w:val="001445B8"/>
    <w:rsid w:val="0014467B"/>
    <w:rsid w:val="001447A3"/>
    <w:rsid w:val="0014489D"/>
    <w:rsid w:val="001449B8"/>
    <w:rsid w:val="00144AAB"/>
    <w:rsid w:val="00144C0C"/>
    <w:rsid w:val="00144D82"/>
    <w:rsid w:val="00144DB2"/>
    <w:rsid w:val="00144E2B"/>
    <w:rsid w:val="00144EB3"/>
    <w:rsid w:val="00145397"/>
    <w:rsid w:val="001453BD"/>
    <w:rsid w:val="0014545E"/>
    <w:rsid w:val="001454CF"/>
    <w:rsid w:val="001455C2"/>
    <w:rsid w:val="0014565D"/>
    <w:rsid w:val="00145877"/>
    <w:rsid w:val="00145987"/>
    <w:rsid w:val="00145E80"/>
    <w:rsid w:val="0014615B"/>
    <w:rsid w:val="001469C3"/>
    <w:rsid w:val="00146A39"/>
    <w:rsid w:val="00146B7C"/>
    <w:rsid w:val="00146C58"/>
    <w:rsid w:val="00146DCF"/>
    <w:rsid w:val="001474E4"/>
    <w:rsid w:val="001478C4"/>
    <w:rsid w:val="00147C08"/>
    <w:rsid w:val="00147C6B"/>
    <w:rsid w:val="00147E80"/>
    <w:rsid w:val="00147EE7"/>
    <w:rsid w:val="001501D4"/>
    <w:rsid w:val="00150333"/>
    <w:rsid w:val="00150368"/>
    <w:rsid w:val="0015043F"/>
    <w:rsid w:val="00150484"/>
    <w:rsid w:val="00150551"/>
    <w:rsid w:val="001507F3"/>
    <w:rsid w:val="001508DF"/>
    <w:rsid w:val="00150A51"/>
    <w:rsid w:val="00150A9B"/>
    <w:rsid w:val="00150BA7"/>
    <w:rsid w:val="00150C2E"/>
    <w:rsid w:val="00150C49"/>
    <w:rsid w:val="00150D73"/>
    <w:rsid w:val="00150F5B"/>
    <w:rsid w:val="00150F8C"/>
    <w:rsid w:val="00150FE7"/>
    <w:rsid w:val="00151039"/>
    <w:rsid w:val="001510CA"/>
    <w:rsid w:val="00151142"/>
    <w:rsid w:val="00151189"/>
    <w:rsid w:val="0015130C"/>
    <w:rsid w:val="001517B4"/>
    <w:rsid w:val="001517E5"/>
    <w:rsid w:val="00151ACC"/>
    <w:rsid w:val="00151C41"/>
    <w:rsid w:val="00151D17"/>
    <w:rsid w:val="00151E12"/>
    <w:rsid w:val="00151E48"/>
    <w:rsid w:val="00151ED2"/>
    <w:rsid w:val="001520BE"/>
    <w:rsid w:val="001524ED"/>
    <w:rsid w:val="001525D1"/>
    <w:rsid w:val="0015265B"/>
    <w:rsid w:val="001526D9"/>
    <w:rsid w:val="00152843"/>
    <w:rsid w:val="00152D61"/>
    <w:rsid w:val="00152DEE"/>
    <w:rsid w:val="00152E7C"/>
    <w:rsid w:val="00152EC5"/>
    <w:rsid w:val="00152EDC"/>
    <w:rsid w:val="0015302D"/>
    <w:rsid w:val="001530B9"/>
    <w:rsid w:val="001531F8"/>
    <w:rsid w:val="00153260"/>
    <w:rsid w:val="001533EC"/>
    <w:rsid w:val="00153630"/>
    <w:rsid w:val="001537EE"/>
    <w:rsid w:val="001538FE"/>
    <w:rsid w:val="00153B6D"/>
    <w:rsid w:val="00153DFA"/>
    <w:rsid w:val="00153E6A"/>
    <w:rsid w:val="00153FD5"/>
    <w:rsid w:val="001543C4"/>
    <w:rsid w:val="0015450E"/>
    <w:rsid w:val="001545D3"/>
    <w:rsid w:val="0015486E"/>
    <w:rsid w:val="00154895"/>
    <w:rsid w:val="001548B5"/>
    <w:rsid w:val="001548D2"/>
    <w:rsid w:val="00154904"/>
    <w:rsid w:val="00154B69"/>
    <w:rsid w:val="0015526A"/>
    <w:rsid w:val="001553E9"/>
    <w:rsid w:val="0015546F"/>
    <w:rsid w:val="001555B8"/>
    <w:rsid w:val="00155747"/>
    <w:rsid w:val="0015576D"/>
    <w:rsid w:val="001557D4"/>
    <w:rsid w:val="00155874"/>
    <w:rsid w:val="001558C0"/>
    <w:rsid w:val="00155932"/>
    <w:rsid w:val="00155979"/>
    <w:rsid w:val="00155ADC"/>
    <w:rsid w:val="00155B2C"/>
    <w:rsid w:val="00155B9F"/>
    <w:rsid w:val="00155F5E"/>
    <w:rsid w:val="00155F99"/>
    <w:rsid w:val="00156075"/>
    <w:rsid w:val="001560C3"/>
    <w:rsid w:val="0015620E"/>
    <w:rsid w:val="0015626C"/>
    <w:rsid w:val="0015629C"/>
    <w:rsid w:val="0015667E"/>
    <w:rsid w:val="001566EA"/>
    <w:rsid w:val="0015671B"/>
    <w:rsid w:val="00156885"/>
    <w:rsid w:val="00156A3F"/>
    <w:rsid w:val="00156AEF"/>
    <w:rsid w:val="00156C98"/>
    <w:rsid w:val="00156D36"/>
    <w:rsid w:val="00156DF9"/>
    <w:rsid w:val="00156ED0"/>
    <w:rsid w:val="0015705D"/>
    <w:rsid w:val="001574C4"/>
    <w:rsid w:val="001574CF"/>
    <w:rsid w:val="0015764A"/>
    <w:rsid w:val="0015787E"/>
    <w:rsid w:val="001578E1"/>
    <w:rsid w:val="001579E4"/>
    <w:rsid w:val="00157C90"/>
    <w:rsid w:val="00157CE7"/>
    <w:rsid w:val="00157FA5"/>
    <w:rsid w:val="00160000"/>
    <w:rsid w:val="00160115"/>
    <w:rsid w:val="00160192"/>
    <w:rsid w:val="00160378"/>
    <w:rsid w:val="001603B8"/>
    <w:rsid w:val="00160692"/>
    <w:rsid w:val="0016070F"/>
    <w:rsid w:val="001607D8"/>
    <w:rsid w:val="001608DC"/>
    <w:rsid w:val="00160967"/>
    <w:rsid w:val="0016097C"/>
    <w:rsid w:val="00160981"/>
    <w:rsid w:val="00160A5F"/>
    <w:rsid w:val="00160A6E"/>
    <w:rsid w:val="00160C41"/>
    <w:rsid w:val="00160E42"/>
    <w:rsid w:val="00160EE6"/>
    <w:rsid w:val="00161098"/>
    <w:rsid w:val="001611AF"/>
    <w:rsid w:val="001611BE"/>
    <w:rsid w:val="001613DB"/>
    <w:rsid w:val="00161570"/>
    <w:rsid w:val="00161798"/>
    <w:rsid w:val="0016179A"/>
    <w:rsid w:val="001618B9"/>
    <w:rsid w:val="001618E3"/>
    <w:rsid w:val="00161B9A"/>
    <w:rsid w:val="00161F0A"/>
    <w:rsid w:val="00162285"/>
    <w:rsid w:val="001626B5"/>
    <w:rsid w:val="00162859"/>
    <w:rsid w:val="00162A93"/>
    <w:rsid w:val="00162A97"/>
    <w:rsid w:val="00162D7F"/>
    <w:rsid w:val="00162F3F"/>
    <w:rsid w:val="00162F46"/>
    <w:rsid w:val="00163090"/>
    <w:rsid w:val="00163458"/>
    <w:rsid w:val="00163745"/>
    <w:rsid w:val="0016392B"/>
    <w:rsid w:val="00163A4E"/>
    <w:rsid w:val="00163B51"/>
    <w:rsid w:val="00163B93"/>
    <w:rsid w:val="00163C68"/>
    <w:rsid w:val="00163D55"/>
    <w:rsid w:val="00163E6F"/>
    <w:rsid w:val="0016409C"/>
    <w:rsid w:val="0016466C"/>
    <w:rsid w:val="00164684"/>
    <w:rsid w:val="00164709"/>
    <w:rsid w:val="00164747"/>
    <w:rsid w:val="0016484A"/>
    <w:rsid w:val="00164933"/>
    <w:rsid w:val="0016494F"/>
    <w:rsid w:val="0016496C"/>
    <w:rsid w:val="00164BEB"/>
    <w:rsid w:val="00164C44"/>
    <w:rsid w:val="00164CD5"/>
    <w:rsid w:val="00164D9F"/>
    <w:rsid w:val="00164F09"/>
    <w:rsid w:val="00165388"/>
    <w:rsid w:val="0016571B"/>
    <w:rsid w:val="00165B82"/>
    <w:rsid w:val="00165CAC"/>
    <w:rsid w:val="00165E38"/>
    <w:rsid w:val="0016625B"/>
    <w:rsid w:val="00166394"/>
    <w:rsid w:val="001667C6"/>
    <w:rsid w:val="00166947"/>
    <w:rsid w:val="001669BF"/>
    <w:rsid w:val="00166A19"/>
    <w:rsid w:val="00166C53"/>
    <w:rsid w:val="00166C75"/>
    <w:rsid w:val="00166C8E"/>
    <w:rsid w:val="00166D51"/>
    <w:rsid w:val="00166D98"/>
    <w:rsid w:val="00167065"/>
    <w:rsid w:val="00167129"/>
    <w:rsid w:val="001672C3"/>
    <w:rsid w:val="00167712"/>
    <w:rsid w:val="001679D1"/>
    <w:rsid w:val="00167E7C"/>
    <w:rsid w:val="00167E88"/>
    <w:rsid w:val="00167F5A"/>
    <w:rsid w:val="00167FFA"/>
    <w:rsid w:val="0017053C"/>
    <w:rsid w:val="00170626"/>
    <w:rsid w:val="001706F6"/>
    <w:rsid w:val="0017072E"/>
    <w:rsid w:val="0017074E"/>
    <w:rsid w:val="001707F9"/>
    <w:rsid w:val="00170851"/>
    <w:rsid w:val="001709BE"/>
    <w:rsid w:val="00170A58"/>
    <w:rsid w:val="00170BB8"/>
    <w:rsid w:val="00170D78"/>
    <w:rsid w:val="0017106D"/>
    <w:rsid w:val="00171231"/>
    <w:rsid w:val="00171450"/>
    <w:rsid w:val="001715B7"/>
    <w:rsid w:val="00171694"/>
    <w:rsid w:val="001717D1"/>
    <w:rsid w:val="00171896"/>
    <w:rsid w:val="0017189F"/>
    <w:rsid w:val="00171937"/>
    <w:rsid w:val="00171B7C"/>
    <w:rsid w:val="00171BA7"/>
    <w:rsid w:val="00171BC0"/>
    <w:rsid w:val="00171DEF"/>
    <w:rsid w:val="001721B3"/>
    <w:rsid w:val="001721E8"/>
    <w:rsid w:val="001722ED"/>
    <w:rsid w:val="00172318"/>
    <w:rsid w:val="00172343"/>
    <w:rsid w:val="001723DE"/>
    <w:rsid w:val="0017269F"/>
    <w:rsid w:val="00172835"/>
    <w:rsid w:val="00172852"/>
    <w:rsid w:val="00172B7D"/>
    <w:rsid w:val="00172CC4"/>
    <w:rsid w:val="00172ED3"/>
    <w:rsid w:val="00173001"/>
    <w:rsid w:val="0017313F"/>
    <w:rsid w:val="001731FF"/>
    <w:rsid w:val="001733A3"/>
    <w:rsid w:val="00173569"/>
    <w:rsid w:val="001736E5"/>
    <w:rsid w:val="0017370F"/>
    <w:rsid w:val="001737FB"/>
    <w:rsid w:val="0017383C"/>
    <w:rsid w:val="00173B6C"/>
    <w:rsid w:val="00173D4F"/>
    <w:rsid w:val="00173DB9"/>
    <w:rsid w:val="00173F43"/>
    <w:rsid w:val="00173F9B"/>
    <w:rsid w:val="001745FB"/>
    <w:rsid w:val="001748E0"/>
    <w:rsid w:val="00174B60"/>
    <w:rsid w:val="00174EA5"/>
    <w:rsid w:val="00174F39"/>
    <w:rsid w:val="00174F73"/>
    <w:rsid w:val="0017509C"/>
    <w:rsid w:val="00175166"/>
    <w:rsid w:val="00175179"/>
    <w:rsid w:val="00175287"/>
    <w:rsid w:val="00175970"/>
    <w:rsid w:val="00175B22"/>
    <w:rsid w:val="00175B87"/>
    <w:rsid w:val="00175CD4"/>
    <w:rsid w:val="00175CDE"/>
    <w:rsid w:val="00175F34"/>
    <w:rsid w:val="00175FEF"/>
    <w:rsid w:val="0017608B"/>
    <w:rsid w:val="001760C7"/>
    <w:rsid w:val="00176125"/>
    <w:rsid w:val="00176279"/>
    <w:rsid w:val="00176420"/>
    <w:rsid w:val="001765C8"/>
    <w:rsid w:val="00176659"/>
    <w:rsid w:val="00176669"/>
    <w:rsid w:val="001766A4"/>
    <w:rsid w:val="0017675B"/>
    <w:rsid w:val="001767DB"/>
    <w:rsid w:val="00176811"/>
    <w:rsid w:val="00176992"/>
    <w:rsid w:val="00176C67"/>
    <w:rsid w:val="00176E0C"/>
    <w:rsid w:val="00176ED2"/>
    <w:rsid w:val="00177056"/>
    <w:rsid w:val="001770AD"/>
    <w:rsid w:val="001770F0"/>
    <w:rsid w:val="00177122"/>
    <w:rsid w:val="00177140"/>
    <w:rsid w:val="001771A4"/>
    <w:rsid w:val="001773BA"/>
    <w:rsid w:val="0017743B"/>
    <w:rsid w:val="00177498"/>
    <w:rsid w:val="001776DF"/>
    <w:rsid w:val="00177703"/>
    <w:rsid w:val="001777FE"/>
    <w:rsid w:val="00177876"/>
    <w:rsid w:val="00177A26"/>
    <w:rsid w:val="00177A54"/>
    <w:rsid w:val="00177AA0"/>
    <w:rsid w:val="00177B22"/>
    <w:rsid w:val="00177B3B"/>
    <w:rsid w:val="00177DAD"/>
    <w:rsid w:val="00177E2B"/>
    <w:rsid w:val="00177E5A"/>
    <w:rsid w:val="00177EE6"/>
    <w:rsid w:val="00180583"/>
    <w:rsid w:val="001806AF"/>
    <w:rsid w:val="0018093A"/>
    <w:rsid w:val="001809CD"/>
    <w:rsid w:val="00180A1E"/>
    <w:rsid w:val="00180B58"/>
    <w:rsid w:val="00180C6A"/>
    <w:rsid w:val="00180C85"/>
    <w:rsid w:val="00181095"/>
    <w:rsid w:val="001812CE"/>
    <w:rsid w:val="00181422"/>
    <w:rsid w:val="00181451"/>
    <w:rsid w:val="0018160D"/>
    <w:rsid w:val="00181614"/>
    <w:rsid w:val="00181817"/>
    <w:rsid w:val="001818DD"/>
    <w:rsid w:val="00181A56"/>
    <w:rsid w:val="00181A8F"/>
    <w:rsid w:val="00181BC8"/>
    <w:rsid w:val="00181E27"/>
    <w:rsid w:val="00181EF9"/>
    <w:rsid w:val="001820B1"/>
    <w:rsid w:val="0018228F"/>
    <w:rsid w:val="001822B1"/>
    <w:rsid w:val="00182486"/>
    <w:rsid w:val="001824CB"/>
    <w:rsid w:val="00182546"/>
    <w:rsid w:val="0018282A"/>
    <w:rsid w:val="00182DF5"/>
    <w:rsid w:val="00182EB0"/>
    <w:rsid w:val="00182EDB"/>
    <w:rsid w:val="00183135"/>
    <w:rsid w:val="001832B7"/>
    <w:rsid w:val="001833FD"/>
    <w:rsid w:val="00183600"/>
    <w:rsid w:val="00183919"/>
    <w:rsid w:val="0018395C"/>
    <w:rsid w:val="001839EF"/>
    <w:rsid w:val="00183D64"/>
    <w:rsid w:val="00183D7F"/>
    <w:rsid w:val="00184018"/>
    <w:rsid w:val="0018408D"/>
    <w:rsid w:val="001843A1"/>
    <w:rsid w:val="00184507"/>
    <w:rsid w:val="001846D4"/>
    <w:rsid w:val="001847E0"/>
    <w:rsid w:val="00184841"/>
    <w:rsid w:val="00184ADB"/>
    <w:rsid w:val="00184AF4"/>
    <w:rsid w:val="00184BE7"/>
    <w:rsid w:val="00184C35"/>
    <w:rsid w:val="00184CA3"/>
    <w:rsid w:val="00184E08"/>
    <w:rsid w:val="00184E2A"/>
    <w:rsid w:val="00184FA1"/>
    <w:rsid w:val="00185002"/>
    <w:rsid w:val="001851A1"/>
    <w:rsid w:val="001852E0"/>
    <w:rsid w:val="001853CE"/>
    <w:rsid w:val="00185449"/>
    <w:rsid w:val="00185554"/>
    <w:rsid w:val="001858A0"/>
    <w:rsid w:val="001858C0"/>
    <w:rsid w:val="001859F5"/>
    <w:rsid w:val="00185A95"/>
    <w:rsid w:val="00185AA2"/>
    <w:rsid w:val="00185AAE"/>
    <w:rsid w:val="00185BBD"/>
    <w:rsid w:val="00185C18"/>
    <w:rsid w:val="00185DB3"/>
    <w:rsid w:val="00186118"/>
    <w:rsid w:val="0018614B"/>
    <w:rsid w:val="0018672E"/>
    <w:rsid w:val="00186767"/>
    <w:rsid w:val="001867A1"/>
    <w:rsid w:val="00186B85"/>
    <w:rsid w:val="00186D4A"/>
    <w:rsid w:val="00186D72"/>
    <w:rsid w:val="00186F29"/>
    <w:rsid w:val="00186F42"/>
    <w:rsid w:val="001874B2"/>
    <w:rsid w:val="001878F6"/>
    <w:rsid w:val="00187943"/>
    <w:rsid w:val="00187A15"/>
    <w:rsid w:val="00187C90"/>
    <w:rsid w:val="00187F24"/>
    <w:rsid w:val="00187FB5"/>
    <w:rsid w:val="001900BA"/>
    <w:rsid w:val="001903B7"/>
    <w:rsid w:val="00190644"/>
    <w:rsid w:val="001907C4"/>
    <w:rsid w:val="001907C9"/>
    <w:rsid w:val="001908B0"/>
    <w:rsid w:val="001908DB"/>
    <w:rsid w:val="00190A4D"/>
    <w:rsid w:val="00190A60"/>
    <w:rsid w:val="00190BF6"/>
    <w:rsid w:val="00190C45"/>
    <w:rsid w:val="00190C4F"/>
    <w:rsid w:val="00190CAA"/>
    <w:rsid w:val="00190D5D"/>
    <w:rsid w:val="00190D95"/>
    <w:rsid w:val="00191455"/>
    <w:rsid w:val="001915AE"/>
    <w:rsid w:val="001915CE"/>
    <w:rsid w:val="001916AE"/>
    <w:rsid w:val="00191850"/>
    <w:rsid w:val="00191E88"/>
    <w:rsid w:val="0019216B"/>
    <w:rsid w:val="001921CA"/>
    <w:rsid w:val="0019223B"/>
    <w:rsid w:val="0019240A"/>
    <w:rsid w:val="001925EA"/>
    <w:rsid w:val="00192735"/>
    <w:rsid w:val="00192814"/>
    <w:rsid w:val="00192B3E"/>
    <w:rsid w:val="00192C1B"/>
    <w:rsid w:val="00192DEA"/>
    <w:rsid w:val="00192EFD"/>
    <w:rsid w:val="00193059"/>
    <w:rsid w:val="001932DC"/>
    <w:rsid w:val="0019352F"/>
    <w:rsid w:val="0019359D"/>
    <w:rsid w:val="001935CE"/>
    <w:rsid w:val="00193620"/>
    <w:rsid w:val="00193774"/>
    <w:rsid w:val="00193982"/>
    <w:rsid w:val="00193A9A"/>
    <w:rsid w:val="00193AD8"/>
    <w:rsid w:val="00193B0A"/>
    <w:rsid w:val="00193B79"/>
    <w:rsid w:val="00193C0B"/>
    <w:rsid w:val="00193D3F"/>
    <w:rsid w:val="00193D5C"/>
    <w:rsid w:val="00193E19"/>
    <w:rsid w:val="0019417E"/>
    <w:rsid w:val="00194497"/>
    <w:rsid w:val="001947B6"/>
    <w:rsid w:val="00194A1B"/>
    <w:rsid w:val="00194CEA"/>
    <w:rsid w:val="00194E02"/>
    <w:rsid w:val="00194E51"/>
    <w:rsid w:val="00195378"/>
    <w:rsid w:val="001953CF"/>
    <w:rsid w:val="00195450"/>
    <w:rsid w:val="0019548D"/>
    <w:rsid w:val="001957A0"/>
    <w:rsid w:val="001957B9"/>
    <w:rsid w:val="00195812"/>
    <w:rsid w:val="00195B3C"/>
    <w:rsid w:val="00195B80"/>
    <w:rsid w:val="00195DC5"/>
    <w:rsid w:val="00196018"/>
    <w:rsid w:val="0019609B"/>
    <w:rsid w:val="00196130"/>
    <w:rsid w:val="00196214"/>
    <w:rsid w:val="0019624C"/>
    <w:rsid w:val="001962BC"/>
    <w:rsid w:val="00196577"/>
    <w:rsid w:val="0019669D"/>
    <w:rsid w:val="001966D3"/>
    <w:rsid w:val="00196948"/>
    <w:rsid w:val="00196A16"/>
    <w:rsid w:val="00196AD9"/>
    <w:rsid w:val="00196C61"/>
    <w:rsid w:val="00196CEA"/>
    <w:rsid w:val="00197001"/>
    <w:rsid w:val="00197324"/>
    <w:rsid w:val="00197384"/>
    <w:rsid w:val="00197445"/>
    <w:rsid w:val="0019748A"/>
    <w:rsid w:val="0019773C"/>
    <w:rsid w:val="0019791A"/>
    <w:rsid w:val="00197B2A"/>
    <w:rsid w:val="00197B98"/>
    <w:rsid w:val="00197DEE"/>
    <w:rsid w:val="00197E9E"/>
    <w:rsid w:val="001A021E"/>
    <w:rsid w:val="001A0240"/>
    <w:rsid w:val="001A0410"/>
    <w:rsid w:val="001A04A5"/>
    <w:rsid w:val="001A0733"/>
    <w:rsid w:val="001A08AD"/>
    <w:rsid w:val="001A090A"/>
    <w:rsid w:val="001A0E17"/>
    <w:rsid w:val="001A10F7"/>
    <w:rsid w:val="001A1109"/>
    <w:rsid w:val="001A1193"/>
    <w:rsid w:val="001A120C"/>
    <w:rsid w:val="001A12C3"/>
    <w:rsid w:val="001A1334"/>
    <w:rsid w:val="001A1470"/>
    <w:rsid w:val="001A14D4"/>
    <w:rsid w:val="001A15C9"/>
    <w:rsid w:val="001A1764"/>
    <w:rsid w:val="001A1793"/>
    <w:rsid w:val="001A17BB"/>
    <w:rsid w:val="001A188B"/>
    <w:rsid w:val="001A195E"/>
    <w:rsid w:val="001A1B4B"/>
    <w:rsid w:val="001A1B97"/>
    <w:rsid w:val="001A1DBC"/>
    <w:rsid w:val="001A1ECB"/>
    <w:rsid w:val="001A2478"/>
    <w:rsid w:val="001A24E2"/>
    <w:rsid w:val="001A253D"/>
    <w:rsid w:val="001A25E7"/>
    <w:rsid w:val="001A26E3"/>
    <w:rsid w:val="001A28B0"/>
    <w:rsid w:val="001A2A5E"/>
    <w:rsid w:val="001A2B40"/>
    <w:rsid w:val="001A2C55"/>
    <w:rsid w:val="001A2D48"/>
    <w:rsid w:val="001A3117"/>
    <w:rsid w:val="001A314D"/>
    <w:rsid w:val="001A3177"/>
    <w:rsid w:val="001A31BA"/>
    <w:rsid w:val="001A3341"/>
    <w:rsid w:val="001A33C5"/>
    <w:rsid w:val="001A33D4"/>
    <w:rsid w:val="001A33E0"/>
    <w:rsid w:val="001A356F"/>
    <w:rsid w:val="001A362E"/>
    <w:rsid w:val="001A3768"/>
    <w:rsid w:val="001A37C6"/>
    <w:rsid w:val="001A3CB1"/>
    <w:rsid w:val="001A3D13"/>
    <w:rsid w:val="001A3D9A"/>
    <w:rsid w:val="001A3E4F"/>
    <w:rsid w:val="001A3ED9"/>
    <w:rsid w:val="001A4090"/>
    <w:rsid w:val="001A46F3"/>
    <w:rsid w:val="001A4B14"/>
    <w:rsid w:val="001A503B"/>
    <w:rsid w:val="001A5216"/>
    <w:rsid w:val="001A521A"/>
    <w:rsid w:val="001A52E5"/>
    <w:rsid w:val="001A5532"/>
    <w:rsid w:val="001A5574"/>
    <w:rsid w:val="001A55F5"/>
    <w:rsid w:val="001A5634"/>
    <w:rsid w:val="001A58A0"/>
    <w:rsid w:val="001A58B4"/>
    <w:rsid w:val="001A5932"/>
    <w:rsid w:val="001A5956"/>
    <w:rsid w:val="001A5B44"/>
    <w:rsid w:val="001A5CB2"/>
    <w:rsid w:val="001A5CCD"/>
    <w:rsid w:val="001A5F0C"/>
    <w:rsid w:val="001A5F1D"/>
    <w:rsid w:val="001A60C1"/>
    <w:rsid w:val="001A611F"/>
    <w:rsid w:val="001A6207"/>
    <w:rsid w:val="001A6350"/>
    <w:rsid w:val="001A657D"/>
    <w:rsid w:val="001A65AC"/>
    <w:rsid w:val="001A6608"/>
    <w:rsid w:val="001A67A4"/>
    <w:rsid w:val="001A67E3"/>
    <w:rsid w:val="001A6957"/>
    <w:rsid w:val="001A695C"/>
    <w:rsid w:val="001A6A25"/>
    <w:rsid w:val="001A6B71"/>
    <w:rsid w:val="001A7079"/>
    <w:rsid w:val="001A72EC"/>
    <w:rsid w:val="001A768D"/>
    <w:rsid w:val="001A7A34"/>
    <w:rsid w:val="001A7ABF"/>
    <w:rsid w:val="001A7C17"/>
    <w:rsid w:val="001A7CC8"/>
    <w:rsid w:val="001B015A"/>
    <w:rsid w:val="001B0189"/>
    <w:rsid w:val="001B01FF"/>
    <w:rsid w:val="001B0397"/>
    <w:rsid w:val="001B039F"/>
    <w:rsid w:val="001B03CF"/>
    <w:rsid w:val="001B05EA"/>
    <w:rsid w:val="001B0718"/>
    <w:rsid w:val="001B071C"/>
    <w:rsid w:val="001B0AD8"/>
    <w:rsid w:val="001B0B46"/>
    <w:rsid w:val="001B0B7E"/>
    <w:rsid w:val="001B0CB9"/>
    <w:rsid w:val="001B0DA0"/>
    <w:rsid w:val="001B1011"/>
    <w:rsid w:val="001B1246"/>
    <w:rsid w:val="001B1397"/>
    <w:rsid w:val="001B1417"/>
    <w:rsid w:val="001B1C15"/>
    <w:rsid w:val="001B1C4A"/>
    <w:rsid w:val="001B1CEE"/>
    <w:rsid w:val="001B1EBD"/>
    <w:rsid w:val="001B2174"/>
    <w:rsid w:val="001B2230"/>
    <w:rsid w:val="001B23F0"/>
    <w:rsid w:val="001B2611"/>
    <w:rsid w:val="001B2A88"/>
    <w:rsid w:val="001B2DB9"/>
    <w:rsid w:val="001B2E61"/>
    <w:rsid w:val="001B2F11"/>
    <w:rsid w:val="001B2F41"/>
    <w:rsid w:val="001B331C"/>
    <w:rsid w:val="001B3359"/>
    <w:rsid w:val="001B34B7"/>
    <w:rsid w:val="001B3530"/>
    <w:rsid w:val="001B35B8"/>
    <w:rsid w:val="001B3714"/>
    <w:rsid w:val="001B3928"/>
    <w:rsid w:val="001B393D"/>
    <w:rsid w:val="001B3C4F"/>
    <w:rsid w:val="001B41E4"/>
    <w:rsid w:val="001B421B"/>
    <w:rsid w:val="001B43B5"/>
    <w:rsid w:val="001B43C9"/>
    <w:rsid w:val="001B4539"/>
    <w:rsid w:val="001B4545"/>
    <w:rsid w:val="001B4837"/>
    <w:rsid w:val="001B48E7"/>
    <w:rsid w:val="001B490A"/>
    <w:rsid w:val="001B4B2A"/>
    <w:rsid w:val="001B4D20"/>
    <w:rsid w:val="001B4D84"/>
    <w:rsid w:val="001B4F62"/>
    <w:rsid w:val="001B5191"/>
    <w:rsid w:val="001B5319"/>
    <w:rsid w:val="001B54B9"/>
    <w:rsid w:val="001B5588"/>
    <w:rsid w:val="001B55FB"/>
    <w:rsid w:val="001B5734"/>
    <w:rsid w:val="001B5A0E"/>
    <w:rsid w:val="001B5F23"/>
    <w:rsid w:val="001B6128"/>
    <w:rsid w:val="001B6235"/>
    <w:rsid w:val="001B6321"/>
    <w:rsid w:val="001B6372"/>
    <w:rsid w:val="001B637B"/>
    <w:rsid w:val="001B63E6"/>
    <w:rsid w:val="001B6438"/>
    <w:rsid w:val="001B6626"/>
    <w:rsid w:val="001B69A3"/>
    <w:rsid w:val="001B69E8"/>
    <w:rsid w:val="001B6A87"/>
    <w:rsid w:val="001B6DB2"/>
    <w:rsid w:val="001B71FD"/>
    <w:rsid w:val="001B722A"/>
    <w:rsid w:val="001B729A"/>
    <w:rsid w:val="001B748D"/>
    <w:rsid w:val="001B767C"/>
    <w:rsid w:val="001B7763"/>
    <w:rsid w:val="001B792A"/>
    <w:rsid w:val="001B7A59"/>
    <w:rsid w:val="001B7B25"/>
    <w:rsid w:val="001B7B69"/>
    <w:rsid w:val="001B7BEE"/>
    <w:rsid w:val="001B7D98"/>
    <w:rsid w:val="001B7F0C"/>
    <w:rsid w:val="001B7FB2"/>
    <w:rsid w:val="001B7FDD"/>
    <w:rsid w:val="001C0024"/>
    <w:rsid w:val="001C0166"/>
    <w:rsid w:val="001C0355"/>
    <w:rsid w:val="001C060A"/>
    <w:rsid w:val="001C0778"/>
    <w:rsid w:val="001C0987"/>
    <w:rsid w:val="001C0A9A"/>
    <w:rsid w:val="001C0B1C"/>
    <w:rsid w:val="001C0BAA"/>
    <w:rsid w:val="001C0C2D"/>
    <w:rsid w:val="001C0DC8"/>
    <w:rsid w:val="001C0E97"/>
    <w:rsid w:val="001C0F5A"/>
    <w:rsid w:val="001C1225"/>
    <w:rsid w:val="001C127B"/>
    <w:rsid w:val="001C1472"/>
    <w:rsid w:val="001C156A"/>
    <w:rsid w:val="001C15A8"/>
    <w:rsid w:val="001C1A08"/>
    <w:rsid w:val="001C1B4A"/>
    <w:rsid w:val="001C1C4B"/>
    <w:rsid w:val="001C1D04"/>
    <w:rsid w:val="001C1FF8"/>
    <w:rsid w:val="001C220E"/>
    <w:rsid w:val="001C2376"/>
    <w:rsid w:val="001C241A"/>
    <w:rsid w:val="001C2518"/>
    <w:rsid w:val="001C25BF"/>
    <w:rsid w:val="001C26E1"/>
    <w:rsid w:val="001C2837"/>
    <w:rsid w:val="001C299D"/>
    <w:rsid w:val="001C2B1D"/>
    <w:rsid w:val="001C2E1F"/>
    <w:rsid w:val="001C322A"/>
    <w:rsid w:val="001C3A3C"/>
    <w:rsid w:val="001C3AC7"/>
    <w:rsid w:val="001C3D20"/>
    <w:rsid w:val="001C3E1D"/>
    <w:rsid w:val="001C40E0"/>
    <w:rsid w:val="001C4168"/>
    <w:rsid w:val="001C4265"/>
    <w:rsid w:val="001C43CA"/>
    <w:rsid w:val="001C45B0"/>
    <w:rsid w:val="001C4661"/>
    <w:rsid w:val="001C4735"/>
    <w:rsid w:val="001C4C23"/>
    <w:rsid w:val="001C4C46"/>
    <w:rsid w:val="001C4D9C"/>
    <w:rsid w:val="001C4F57"/>
    <w:rsid w:val="001C505E"/>
    <w:rsid w:val="001C5394"/>
    <w:rsid w:val="001C5633"/>
    <w:rsid w:val="001C59F3"/>
    <w:rsid w:val="001C5CAC"/>
    <w:rsid w:val="001C5CB4"/>
    <w:rsid w:val="001C5D0A"/>
    <w:rsid w:val="001C6106"/>
    <w:rsid w:val="001C61A9"/>
    <w:rsid w:val="001C6394"/>
    <w:rsid w:val="001C64CA"/>
    <w:rsid w:val="001C651B"/>
    <w:rsid w:val="001C6553"/>
    <w:rsid w:val="001C6770"/>
    <w:rsid w:val="001C6816"/>
    <w:rsid w:val="001C687D"/>
    <w:rsid w:val="001C69E9"/>
    <w:rsid w:val="001C6A08"/>
    <w:rsid w:val="001C6ECA"/>
    <w:rsid w:val="001C6FC3"/>
    <w:rsid w:val="001C6FDF"/>
    <w:rsid w:val="001C734D"/>
    <w:rsid w:val="001C7350"/>
    <w:rsid w:val="001C73A0"/>
    <w:rsid w:val="001C73B8"/>
    <w:rsid w:val="001C7689"/>
    <w:rsid w:val="001C78B6"/>
    <w:rsid w:val="001C7AFA"/>
    <w:rsid w:val="001C7E84"/>
    <w:rsid w:val="001C7EBF"/>
    <w:rsid w:val="001D00C7"/>
    <w:rsid w:val="001D0237"/>
    <w:rsid w:val="001D0245"/>
    <w:rsid w:val="001D04F0"/>
    <w:rsid w:val="001D08A0"/>
    <w:rsid w:val="001D0946"/>
    <w:rsid w:val="001D0DFD"/>
    <w:rsid w:val="001D0E8B"/>
    <w:rsid w:val="001D1071"/>
    <w:rsid w:val="001D124D"/>
    <w:rsid w:val="001D13A1"/>
    <w:rsid w:val="001D13C9"/>
    <w:rsid w:val="001D16E3"/>
    <w:rsid w:val="001D18B9"/>
    <w:rsid w:val="001D1AB3"/>
    <w:rsid w:val="001D1B31"/>
    <w:rsid w:val="001D1D88"/>
    <w:rsid w:val="001D1F31"/>
    <w:rsid w:val="001D20F1"/>
    <w:rsid w:val="001D218E"/>
    <w:rsid w:val="001D21D5"/>
    <w:rsid w:val="001D21E9"/>
    <w:rsid w:val="001D2221"/>
    <w:rsid w:val="001D2349"/>
    <w:rsid w:val="001D254F"/>
    <w:rsid w:val="001D285C"/>
    <w:rsid w:val="001D28E7"/>
    <w:rsid w:val="001D2904"/>
    <w:rsid w:val="001D299D"/>
    <w:rsid w:val="001D2A43"/>
    <w:rsid w:val="001D2A4B"/>
    <w:rsid w:val="001D2C86"/>
    <w:rsid w:val="001D2CCD"/>
    <w:rsid w:val="001D2D43"/>
    <w:rsid w:val="001D314B"/>
    <w:rsid w:val="001D31E6"/>
    <w:rsid w:val="001D321C"/>
    <w:rsid w:val="001D349F"/>
    <w:rsid w:val="001D34B6"/>
    <w:rsid w:val="001D361C"/>
    <w:rsid w:val="001D372C"/>
    <w:rsid w:val="001D374A"/>
    <w:rsid w:val="001D3925"/>
    <w:rsid w:val="001D3944"/>
    <w:rsid w:val="001D3AC7"/>
    <w:rsid w:val="001D3B83"/>
    <w:rsid w:val="001D3EC4"/>
    <w:rsid w:val="001D3FA7"/>
    <w:rsid w:val="001D4041"/>
    <w:rsid w:val="001D4134"/>
    <w:rsid w:val="001D41C6"/>
    <w:rsid w:val="001D4283"/>
    <w:rsid w:val="001D434F"/>
    <w:rsid w:val="001D43D9"/>
    <w:rsid w:val="001D4537"/>
    <w:rsid w:val="001D4AAD"/>
    <w:rsid w:val="001D4CBC"/>
    <w:rsid w:val="001D4D52"/>
    <w:rsid w:val="001D4DDB"/>
    <w:rsid w:val="001D4F00"/>
    <w:rsid w:val="001D4FB3"/>
    <w:rsid w:val="001D4FC3"/>
    <w:rsid w:val="001D5252"/>
    <w:rsid w:val="001D52D7"/>
    <w:rsid w:val="001D56EC"/>
    <w:rsid w:val="001D5913"/>
    <w:rsid w:val="001D5987"/>
    <w:rsid w:val="001D59A1"/>
    <w:rsid w:val="001D5BA7"/>
    <w:rsid w:val="001D5C86"/>
    <w:rsid w:val="001D5CE1"/>
    <w:rsid w:val="001D6117"/>
    <w:rsid w:val="001D61AD"/>
    <w:rsid w:val="001D649D"/>
    <w:rsid w:val="001D6553"/>
    <w:rsid w:val="001D66F4"/>
    <w:rsid w:val="001D6706"/>
    <w:rsid w:val="001D6713"/>
    <w:rsid w:val="001D6835"/>
    <w:rsid w:val="001D699C"/>
    <w:rsid w:val="001D6D0B"/>
    <w:rsid w:val="001D6E19"/>
    <w:rsid w:val="001D7484"/>
    <w:rsid w:val="001D762E"/>
    <w:rsid w:val="001D780A"/>
    <w:rsid w:val="001D7837"/>
    <w:rsid w:val="001D78B6"/>
    <w:rsid w:val="001D7A6E"/>
    <w:rsid w:val="001D7AA2"/>
    <w:rsid w:val="001D7BCB"/>
    <w:rsid w:val="001D7C4F"/>
    <w:rsid w:val="001D7D12"/>
    <w:rsid w:val="001E04DE"/>
    <w:rsid w:val="001E0589"/>
    <w:rsid w:val="001E07A2"/>
    <w:rsid w:val="001E09A2"/>
    <w:rsid w:val="001E0A5A"/>
    <w:rsid w:val="001E0FCE"/>
    <w:rsid w:val="001E1218"/>
    <w:rsid w:val="001E12FA"/>
    <w:rsid w:val="001E13FB"/>
    <w:rsid w:val="001E143F"/>
    <w:rsid w:val="001E156C"/>
    <w:rsid w:val="001E1613"/>
    <w:rsid w:val="001E191E"/>
    <w:rsid w:val="001E1B96"/>
    <w:rsid w:val="001E1D2A"/>
    <w:rsid w:val="001E1D3B"/>
    <w:rsid w:val="001E1EAA"/>
    <w:rsid w:val="001E1F68"/>
    <w:rsid w:val="001E1F99"/>
    <w:rsid w:val="001E1FBB"/>
    <w:rsid w:val="001E2135"/>
    <w:rsid w:val="001E232E"/>
    <w:rsid w:val="001E2331"/>
    <w:rsid w:val="001E239A"/>
    <w:rsid w:val="001E2613"/>
    <w:rsid w:val="001E262C"/>
    <w:rsid w:val="001E276C"/>
    <w:rsid w:val="001E28FF"/>
    <w:rsid w:val="001E2EE7"/>
    <w:rsid w:val="001E2F2C"/>
    <w:rsid w:val="001E31AE"/>
    <w:rsid w:val="001E3468"/>
    <w:rsid w:val="001E34FB"/>
    <w:rsid w:val="001E374F"/>
    <w:rsid w:val="001E391C"/>
    <w:rsid w:val="001E392F"/>
    <w:rsid w:val="001E3AD1"/>
    <w:rsid w:val="001E3BB6"/>
    <w:rsid w:val="001E3DFD"/>
    <w:rsid w:val="001E3F80"/>
    <w:rsid w:val="001E4066"/>
    <w:rsid w:val="001E4086"/>
    <w:rsid w:val="001E414F"/>
    <w:rsid w:val="001E4209"/>
    <w:rsid w:val="001E4247"/>
    <w:rsid w:val="001E435B"/>
    <w:rsid w:val="001E4520"/>
    <w:rsid w:val="001E45C9"/>
    <w:rsid w:val="001E470B"/>
    <w:rsid w:val="001E4746"/>
    <w:rsid w:val="001E4798"/>
    <w:rsid w:val="001E47ED"/>
    <w:rsid w:val="001E49AE"/>
    <w:rsid w:val="001E4B4D"/>
    <w:rsid w:val="001E4EE1"/>
    <w:rsid w:val="001E4F51"/>
    <w:rsid w:val="001E5097"/>
    <w:rsid w:val="001E50A9"/>
    <w:rsid w:val="001E5193"/>
    <w:rsid w:val="001E566D"/>
    <w:rsid w:val="001E5671"/>
    <w:rsid w:val="001E5724"/>
    <w:rsid w:val="001E57D3"/>
    <w:rsid w:val="001E5969"/>
    <w:rsid w:val="001E597C"/>
    <w:rsid w:val="001E5AC5"/>
    <w:rsid w:val="001E5D0B"/>
    <w:rsid w:val="001E5E2C"/>
    <w:rsid w:val="001E5F88"/>
    <w:rsid w:val="001E60C4"/>
    <w:rsid w:val="001E6162"/>
    <w:rsid w:val="001E6303"/>
    <w:rsid w:val="001E63BA"/>
    <w:rsid w:val="001E6458"/>
    <w:rsid w:val="001E65B8"/>
    <w:rsid w:val="001E65C9"/>
    <w:rsid w:val="001E660F"/>
    <w:rsid w:val="001E678C"/>
    <w:rsid w:val="001E6A2D"/>
    <w:rsid w:val="001E6BB2"/>
    <w:rsid w:val="001E6D01"/>
    <w:rsid w:val="001E6FE2"/>
    <w:rsid w:val="001E7191"/>
    <w:rsid w:val="001E72D7"/>
    <w:rsid w:val="001E7334"/>
    <w:rsid w:val="001E7416"/>
    <w:rsid w:val="001E749B"/>
    <w:rsid w:val="001E7518"/>
    <w:rsid w:val="001E77A3"/>
    <w:rsid w:val="001E790F"/>
    <w:rsid w:val="001E7988"/>
    <w:rsid w:val="001E7BB5"/>
    <w:rsid w:val="001E7C91"/>
    <w:rsid w:val="001F028F"/>
    <w:rsid w:val="001F03BB"/>
    <w:rsid w:val="001F03C0"/>
    <w:rsid w:val="001F04B6"/>
    <w:rsid w:val="001F06BF"/>
    <w:rsid w:val="001F08C2"/>
    <w:rsid w:val="001F0949"/>
    <w:rsid w:val="001F099B"/>
    <w:rsid w:val="001F0AEE"/>
    <w:rsid w:val="001F0B9C"/>
    <w:rsid w:val="001F0BAB"/>
    <w:rsid w:val="001F0C5A"/>
    <w:rsid w:val="001F0EDF"/>
    <w:rsid w:val="001F1061"/>
    <w:rsid w:val="001F109C"/>
    <w:rsid w:val="001F12AF"/>
    <w:rsid w:val="001F1331"/>
    <w:rsid w:val="001F1431"/>
    <w:rsid w:val="001F1933"/>
    <w:rsid w:val="001F19E2"/>
    <w:rsid w:val="001F1A2A"/>
    <w:rsid w:val="001F1CC9"/>
    <w:rsid w:val="001F1E07"/>
    <w:rsid w:val="001F1E4C"/>
    <w:rsid w:val="001F22DE"/>
    <w:rsid w:val="001F2351"/>
    <w:rsid w:val="001F2404"/>
    <w:rsid w:val="001F2450"/>
    <w:rsid w:val="001F2460"/>
    <w:rsid w:val="001F2468"/>
    <w:rsid w:val="001F24B7"/>
    <w:rsid w:val="001F26BA"/>
    <w:rsid w:val="001F2822"/>
    <w:rsid w:val="001F2A73"/>
    <w:rsid w:val="001F2A92"/>
    <w:rsid w:val="001F2B38"/>
    <w:rsid w:val="001F2C04"/>
    <w:rsid w:val="001F2C65"/>
    <w:rsid w:val="001F2E17"/>
    <w:rsid w:val="001F2EAA"/>
    <w:rsid w:val="001F2EEA"/>
    <w:rsid w:val="001F3149"/>
    <w:rsid w:val="001F341E"/>
    <w:rsid w:val="001F35E5"/>
    <w:rsid w:val="001F367E"/>
    <w:rsid w:val="001F3A51"/>
    <w:rsid w:val="001F3C49"/>
    <w:rsid w:val="001F3C4D"/>
    <w:rsid w:val="001F3FD6"/>
    <w:rsid w:val="001F4056"/>
    <w:rsid w:val="001F4065"/>
    <w:rsid w:val="001F4249"/>
    <w:rsid w:val="001F43B0"/>
    <w:rsid w:val="001F4829"/>
    <w:rsid w:val="001F4AF3"/>
    <w:rsid w:val="001F4B30"/>
    <w:rsid w:val="001F5003"/>
    <w:rsid w:val="001F50D3"/>
    <w:rsid w:val="001F5220"/>
    <w:rsid w:val="001F52AC"/>
    <w:rsid w:val="001F52EB"/>
    <w:rsid w:val="001F55B6"/>
    <w:rsid w:val="001F57A0"/>
    <w:rsid w:val="001F596F"/>
    <w:rsid w:val="001F5CAA"/>
    <w:rsid w:val="001F5CCA"/>
    <w:rsid w:val="001F5D91"/>
    <w:rsid w:val="001F5DDB"/>
    <w:rsid w:val="001F5EA5"/>
    <w:rsid w:val="001F5F29"/>
    <w:rsid w:val="001F6329"/>
    <w:rsid w:val="001F6343"/>
    <w:rsid w:val="001F64D7"/>
    <w:rsid w:val="001F65F9"/>
    <w:rsid w:val="001F6626"/>
    <w:rsid w:val="001F66AB"/>
    <w:rsid w:val="001F676F"/>
    <w:rsid w:val="001F6903"/>
    <w:rsid w:val="001F6AA1"/>
    <w:rsid w:val="001F6EE7"/>
    <w:rsid w:val="001F71B5"/>
    <w:rsid w:val="001F72C5"/>
    <w:rsid w:val="001F735B"/>
    <w:rsid w:val="001F7626"/>
    <w:rsid w:val="001F78C0"/>
    <w:rsid w:val="001F7A80"/>
    <w:rsid w:val="001F7CD3"/>
    <w:rsid w:val="001F7D8A"/>
    <w:rsid w:val="001F7F24"/>
    <w:rsid w:val="001F7F51"/>
    <w:rsid w:val="0020011E"/>
    <w:rsid w:val="002003E3"/>
    <w:rsid w:val="002004A5"/>
    <w:rsid w:val="002004C3"/>
    <w:rsid w:val="00200565"/>
    <w:rsid w:val="00200847"/>
    <w:rsid w:val="00200A48"/>
    <w:rsid w:val="00200A6D"/>
    <w:rsid w:val="00200AAA"/>
    <w:rsid w:val="00200B57"/>
    <w:rsid w:val="00200DAA"/>
    <w:rsid w:val="00200F2F"/>
    <w:rsid w:val="0020145E"/>
    <w:rsid w:val="00201541"/>
    <w:rsid w:val="002015F8"/>
    <w:rsid w:val="00201857"/>
    <w:rsid w:val="00201919"/>
    <w:rsid w:val="002019CC"/>
    <w:rsid w:val="00201A8E"/>
    <w:rsid w:val="00201E19"/>
    <w:rsid w:val="002021FB"/>
    <w:rsid w:val="0020220A"/>
    <w:rsid w:val="002022F4"/>
    <w:rsid w:val="002025E9"/>
    <w:rsid w:val="002025FE"/>
    <w:rsid w:val="002026C9"/>
    <w:rsid w:val="00202A98"/>
    <w:rsid w:val="00202BDA"/>
    <w:rsid w:val="00202CD0"/>
    <w:rsid w:val="00202D8D"/>
    <w:rsid w:val="00202D93"/>
    <w:rsid w:val="0020307B"/>
    <w:rsid w:val="002030C1"/>
    <w:rsid w:val="00203302"/>
    <w:rsid w:val="00203423"/>
    <w:rsid w:val="0020359B"/>
    <w:rsid w:val="0020393D"/>
    <w:rsid w:val="00203B7B"/>
    <w:rsid w:val="00203D0F"/>
    <w:rsid w:val="00203E5B"/>
    <w:rsid w:val="00203ED1"/>
    <w:rsid w:val="00204040"/>
    <w:rsid w:val="00204302"/>
    <w:rsid w:val="00204383"/>
    <w:rsid w:val="00204416"/>
    <w:rsid w:val="00204438"/>
    <w:rsid w:val="00204446"/>
    <w:rsid w:val="00204643"/>
    <w:rsid w:val="002048D1"/>
    <w:rsid w:val="00204949"/>
    <w:rsid w:val="00204B20"/>
    <w:rsid w:val="00204BF9"/>
    <w:rsid w:val="00204CFC"/>
    <w:rsid w:val="00204F0D"/>
    <w:rsid w:val="00204F3C"/>
    <w:rsid w:val="00204F53"/>
    <w:rsid w:val="0020526D"/>
    <w:rsid w:val="00205362"/>
    <w:rsid w:val="00205449"/>
    <w:rsid w:val="0020572A"/>
    <w:rsid w:val="0020573F"/>
    <w:rsid w:val="00205763"/>
    <w:rsid w:val="0020578D"/>
    <w:rsid w:val="002057B7"/>
    <w:rsid w:val="0020585C"/>
    <w:rsid w:val="00205A4D"/>
    <w:rsid w:val="00205BD9"/>
    <w:rsid w:val="00205C84"/>
    <w:rsid w:val="00205CFD"/>
    <w:rsid w:val="00205D4F"/>
    <w:rsid w:val="00205DBD"/>
    <w:rsid w:val="00205F61"/>
    <w:rsid w:val="00206032"/>
    <w:rsid w:val="002060A5"/>
    <w:rsid w:val="002063D7"/>
    <w:rsid w:val="002065C8"/>
    <w:rsid w:val="00206601"/>
    <w:rsid w:val="0020661D"/>
    <w:rsid w:val="00206850"/>
    <w:rsid w:val="002068B5"/>
    <w:rsid w:val="00206B8E"/>
    <w:rsid w:val="00206CC5"/>
    <w:rsid w:val="00206DFA"/>
    <w:rsid w:val="00206E4C"/>
    <w:rsid w:val="00206EA2"/>
    <w:rsid w:val="0020722E"/>
    <w:rsid w:val="0020726D"/>
    <w:rsid w:val="00207423"/>
    <w:rsid w:val="002074E0"/>
    <w:rsid w:val="00207963"/>
    <w:rsid w:val="002100EC"/>
    <w:rsid w:val="0021017B"/>
    <w:rsid w:val="002105F3"/>
    <w:rsid w:val="002106B8"/>
    <w:rsid w:val="0021072C"/>
    <w:rsid w:val="0021086D"/>
    <w:rsid w:val="002109EE"/>
    <w:rsid w:val="00210B44"/>
    <w:rsid w:val="00210C18"/>
    <w:rsid w:val="00210F07"/>
    <w:rsid w:val="0021105F"/>
    <w:rsid w:val="0021123F"/>
    <w:rsid w:val="002114EE"/>
    <w:rsid w:val="00211675"/>
    <w:rsid w:val="00211AD4"/>
    <w:rsid w:val="00211CB6"/>
    <w:rsid w:val="00211D4E"/>
    <w:rsid w:val="00211D50"/>
    <w:rsid w:val="00211D73"/>
    <w:rsid w:val="0021211F"/>
    <w:rsid w:val="00212147"/>
    <w:rsid w:val="002122F3"/>
    <w:rsid w:val="002127C4"/>
    <w:rsid w:val="002127E1"/>
    <w:rsid w:val="00212A48"/>
    <w:rsid w:val="00212B8E"/>
    <w:rsid w:val="00212BD0"/>
    <w:rsid w:val="00212BFC"/>
    <w:rsid w:val="00212D54"/>
    <w:rsid w:val="00212E1F"/>
    <w:rsid w:val="00212EDC"/>
    <w:rsid w:val="002130C1"/>
    <w:rsid w:val="002130CC"/>
    <w:rsid w:val="0021313F"/>
    <w:rsid w:val="0021315B"/>
    <w:rsid w:val="002133D1"/>
    <w:rsid w:val="002134AB"/>
    <w:rsid w:val="00213579"/>
    <w:rsid w:val="00213593"/>
    <w:rsid w:val="002136D5"/>
    <w:rsid w:val="0021375F"/>
    <w:rsid w:val="00213BCC"/>
    <w:rsid w:val="00213CBF"/>
    <w:rsid w:val="0021407D"/>
    <w:rsid w:val="00214112"/>
    <w:rsid w:val="00214244"/>
    <w:rsid w:val="002143F0"/>
    <w:rsid w:val="00214525"/>
    <w:rsid w:val="0021456B"/>
    <w:rsid w:val="0021469E"/>
    <w:rsid w:val="00214764"/>
    <w:rsid w:val="002147AB"/>
    <w:rsid w:val="002148B3"/>
    <w:rsid w:val="002148F4"/>
    <w:rsid w:val="00214912"/>
    <w:rsid w:val="002149E4"/>
    <w:rsid w:val="00214AAB"/>
    <w:rsid w:val="00214BF0"/>
    <w:rsid w:val="00214DC2"/>
    <w:rsid w:val="00214E7A"/>
    <w:rsid w:val="00215171"/>
    <w:rsid w:val="00215240"/>
    <w:rsid w:val="0021532C"/>
    <w:rsid w:val="002155D2"/>
    <w:rsid w:val="0021578D"/>
    <w:rsid w:val="00215A50"/>
    <w:rsid w:val="00215C6A"/>
    <w:rsid w:val="00215F18"/>
    <w:rsid w:val="00215F2E"/>
    <w:rsid w:val="00215FCD"/>
    <w:rsid w:val="00216000"/>
    <w:rsid w:val="00216161"/>
    <w:rsid w:val="002161F4"/>
    <w:rsid w:val="0021638C"/>
    <w:rsid w:val="00216813"/>
    <w:rsid w:val="002169E2"/>
    <w:rsid w:val="00216B4D"/>
    <w:rsid w:val="00216D7D"/>
    <w:rsid w:val="00216DF4"/>
    <w:rsid w:val="00216E2B"/>
    <w:rsid w:val="00216E90"/>
    <w:rsid w:val="002170F5"/>
    <w:rsid w:val="0021759E"/>
    <w:rsid w:val="0021774E"/>
    <w:rsid w:val="002178CD"/>
    <w:rsid w:val="00217BE3"/>
    <w:rsid w:val="00217E54"/>
    <w:rsid w:val="00217E78"/>
    <w:rsid w:val="00217E98"/>
    <w:rsid w:val="00217F55"/>
    <w:rsid w:val="00220004"/>
    <w:rsid w:val="0022000C"/>
    <w:rsid w:val="00220067"/>
    <w:rsid w:val="0022032E"/>
    <w:rsid w:val="002205B3"/>
    <w:rsid w:val="002208DF"/>
    <w:rsid w:val="00220936"/>
    <w:rsid w:val="00220CB6"/>
    <w:rsid w:val="00220D52"/>
    <w:rsid w:val="00220D6F"/>
    <w:rsid w:val="00220D9D"/>
    <w:rsid w:val="0022104C"/>
    <w:rsid w:val="002211FA"/>
    <w:rsid w:val="002212F1"/>
    <w:rsid w:val="002218AE"/>
    <w:rsid w:val="002218C3"/>
    <w:rsid w:val="00221C0E"/>
    <w:rsid w:val="00221C9E"/>
    <w:rsid w:val="00221CD2"/>
    <w:rsid w:val="00221E22"/>
    <w:rsid w:val="00221E5B"/>
    <w:rsid w:val="002221A2"/>
    <w:rsid w:val="002225E9"/>
    <w:rsid w:val="00222736"/>
    <w:rsid w:val="00222862"/>
    <w:rsid w:val="0022286E"/>
    <w:rsid w:val="0022296E"/>
    <w:rsid w:val="00222DA8"/>
    <w:rsid w:val="00222DEA"/>
    <w:rsid w:val="00222E9F"/>
    <w:rsid w:val="0022303F"/>
    <w:rsid w:val="0022333A"/>
    <w:rsid w:val="002233A7"/>
    <w:rsid w:val="002235AD"/>
    <w:rsid w:val="00223628"/>
    <w:rsid w:val="00223775"/>
    <w:rsid w:val="002238D7"/>
    <w:rsid w:val="00223BBA"/>
    <w:rsid w:val="00223BE2"/>
    <w:rsid w:val="00223DE8"/>
    <w:rsid w:val="00223FCD"/>
    <w:rsid w:val="00224318"/>
    <w:rsid w:val="00224699"/>
    <w:rsid w:val="002246AC"/>
    <w:rsid w:val="002247B7"/>
    <w:rsid w:val="00224AD6"/>
    <w:rsid w:val="00224B04"/>
    <w:rsid w:val="00224C8E"/>
    <w:rsid w:val="00224D20"/>
    <w:rsid w:val="002250C2"/>
    <w:rsid w:val="002251FC"/>
    <w:rsid w:val="00225278"/>
    <w:rsid w:val="0022541D"/>
    <w:rsid w:val="0022573E"/>
    <w:rsid w:val="002257FF"/>
    <w:rsid w:val="0022582F"/>
    <w:rsid w:val="00225C35"/>
    <w:rsid w:val="00225D38"/>
    <w:rsid w:val="00225DDB"/>
    <w:rsid w:val="00226661"/>
    <w:rsid w:val="00226787"/>
    <w:rsid w:val="0022680E"/>
    <w:rsid w:val="00226870"/>
    <w:rsid w:val="00226885"/>
    <w:rsid w:val="00226888"/>
    <w:rsid w:val="002268D1"/>
    <w:rsid w:val="00226A6D"/>
    <w:rsid w:val="00226C1D"/>
    <w:rsid w:val="00226C26"/>
    <w:rsid w:val="00226D01"/>
    <w:rsid w:val="00227090"/>
    <w:rsid w:val="002270EF"/>
    <w:rsid w:val="002272C0"/>
    <w:rsid w:val="0022747E"/>
    <w:rsid w:val="002274F3"/>
    <w:rsid w:val="0022760E"/>
    <w:rsid w:val="00227734"/>
    <w:rsid w:val="00227E55"/>
    <w:rsid w:val="00227EA3"/>
    <w:rsid w:val="00230092"/>
    <w:rsid w:val="00230120"/>
    <w:rsid w:val="0023046E"/>
    <w:rsid w:val="002304C3"/>
    <w:rsid w:val="002305DD"/>
    <w:rsid w:val="00230621"/>
    <w:rsid w:val="0023067C"/>
    <w:rsid w:val="002306F3"/>
    <w:rsid w:val="00230715"/>
    <w:rsid w:val="002307F5"/>
    <w:rsid w:val="002308CA"/>
    <w:rsid w:val="0023091E"/>
    <w:rsid w:val="00230A30"/>
    <w:rsid w:val="00230AFE"/>
    <w:rsid w:val="00230CAE"/>
    <w:rsid w:val="00230CEB"/>
    <w:rsid w:val="00230CEE"/>
    <w:rsid w:val="00230D8A"/>
    <w:rsid w:val="00230E71"/>
    <w:rsid w:val="00230E96"/>
    <w:rsid w:val="00230F3B"/>
    <w:rsid w:val="002310AC"/>
    <w:rsid w:val="00231161"/>
    <w:rsid w:val="002311DF"/>
    <w:rsid w:val="00231207"/>
    <w:rsid w:val="002313EA"/>
    <w:rsid w:val="0023149C"/>
    <w:rsid w:val="00231500"/>
    <w:rsid w:val="0023189A"/>
    <w:rsid w:val="00231971"/>
    <w:rsid w:val="002319A6"/>
    <w:rsid w:val="00231BB0"/>
    <w:rsid w:val="00231BCC"/>
    <w:rsid w:val="00231CA4"/>
    <w:rsid w:val="0023200D"/>
    <w:rsid w:val="00232025"/>
    <w:rsid w:val="00232026"/>
    <w:rsid w:val="002322BA"/>
    <w:rsid w:val="00232406"/>
    <w:rsid w:val="00232604"/>
    <w:rsid w:val="0023274E"/>
    <w:rsid w:val="00232751"/>
    <w:rsid w:val="00232759"/>
    <w:rsid w:val="00232781"/>
    <w:rsid w:val="00232C37"/>
    <w:rsid w:val="00232C42"/>
    <w:rsid w:val="00232CDE"/>
    <w:rsid w:val="00232CF5"/>
    <w:rsid w:val="00232D3C"/>
    <w:rsid w:val="00232E59"/>
    <w:rsid w:val="00233021"/>
    <w:rsid w:val="00233124"/>
    <w:rsid w:val="002332E7"/>
    <w:rsid w:val="002332EC"/>
    <w:rsid w:val="002338B7"/>
    <w:rsid w:val="00233969"/>
    <w:rsid w:val="002339F9"/>
    <w:rsid w:val="00233A12"/>
    <w:rsid w:val="00233AE6"/>
    <w:rsid w:val="00233E91"/>
    <w:rsid w:val="00233F0B"/>
    <w:rsid w:val="002340F7"/>
    <w:rsid w:val="002340F8"/>
    <w:rsid w:val="002342E6"/>
    <w:rsid w:val="002346FF"/>
    <w:rsid w:val="00234732"/>
    <w:rsid w:val="00234734"/>
    <w:rsid w:val="00234798"/>
    <w:rsid w:val="002347CB"/>
    <w:rsid w:val="00234AD4"/>
    <w:rsid w:val="00234BE6"/>
    <w:rsid w:val="00234C36"/>
    <w:rsid w:val="00234FBC"/>
    <w:rsid w:val="00234FBE"/>
    <w:rsid w:val="002351CF"/>
    <w:rsid w:val="002351F9"/>
    <w:rsid w:val="00235308"/>
    <w:rsid w:val="002353B0"/>
    <w:rsid w:val="002354B2"/>
    <w:rsid w:val="002357AD"/>
    <w:rsid w:val="002358CC"/>
    <w:rsid w:val="00235900"/>
    <w:rsid w:val="0023593C"/>
    <w:rsid w:val="00235BA4"/>
    <w:rsid w:val="00235DA3"/>
    <w:rsid w:val="00235FD0"/>
    <w:rsid w:val="00236019"/>
    <w:rsid w:val="00236357"/>
    <w:rsid w:val="002363CE"/>
    <w:rsid w:val="00236519"/>
    <w:rsid w:val="0023685D"/>
    <w:rsid w:val="0023688F"/>
    <w:rsid w:val="002368B4"/>
    <w:rsid w:val="00236BCE"/>
    <w:rsid w:val="00236D3B"/>
    <w:rsid w:val="00236D60"/>
    <w:rsid w:val="00236E19"/>
    <w:rsid w:val="00236E52"/>
    <w:rsid w:val="002371B1"/>
    <w:rsid w:val="00237323"/>
    <w:rsid w:val="00237413"/>
    <w:rsid w:val="0023743B"/>
    <w:rsid w:val="002374EB"/>
    <w:rsid w:val="00237587"/>
    <w:rsid w:val="002375CC"/>
    <w:rsid w:val="002377A8"/>
    <w:rsid w:val="00237C32"/>
    <w:rsid w:val="00237C52"/>
    <w:rsid w:val="00237E23"/>
    <w:rsid w:val="00240072"/>
    <w:rsid w:val="002404F1"/>
    <w:rsid w:val="00240678"/>
    <w:rsid w:val="002406C4"/>
    <w:rsid w:val="002407DD"/>
    <w:rsid w:val="00240855"/>
    <w:rsid w:val="00240D14"/>
    <w:rsid w:val="00240ED5"/>
    <w:rsid w:val="00241027"/>
    <w:rsid w:val="002410F3"/>
    <w:rsid w:val="002412AA"/>
    <w:rsid w:val="00241481"/>
    <w:rsid w:val="0024151D"/>
    <w:rsid w:val="00241541"/>
    <w:rsid w:val="00241595"/>
    <w:rsid w:val="0024169A"/>
    <w:rsid w:val="0024177C"/>
    <w:rsid w:val="002419EC"/>
    <w:rsid w:val="00241B75"/>
    <w:rsid w:val="00241D67"/>
    <w:rsid w:val="00241E0E"/>
    <w:rsid w:val="00241FA1"/>
    <w:rsid w:val="002420A0"/>
    <w:rsid w:val="0024242F"/>
    <w:rsid w:val="00242579"/>
    <w:rsid w:val="0024265C"/>
    <w:rsid w:val="0024267C"/>
    <w:rsid w:val="002426A5"/>
    <w:rsid w:val="00242766"/>
    <w:rsid w:val="0024293A"/>
    <w:rsid w:val="00242A5B"/>
    <w:rsid w:val="00242B8C"/>
    <w:rsid w:val="00242CC2"/>
    <w:rsid w:val="00242CF9"/>
    <w:rsid w:val="00242D0C"/>
    <w:rsid w:val="00242D5B"/>
    <w:rsid w:val="00242D8C"/>
    <w:rsid w:val="00243006"/>
    <w:rsid w:val="00243209"/>
    <w:rsid w:val="002434A5"/>
    <w:rsid w:val="002434BB"/>
    <w:rsid w:val="002437E7"/>
    <w:rsid w:val="00243B43"/>
    <w:rsid w:val="00243B6F"/>
    <w:rsid w:val="00243C52"/>
    <w:rsid w:val="00243D5F"/>
    <w:rsid w:val="002442C0"/>
    <w:rsid w:val="002444B4"/>
    <w:rsid w:val="0024459D"/>
    <w:rsid w:val="002445DA"/>
    <w:rsid w:val="0024464A"/>
    <w:rsid w:val="00244673"/>
    <w:rsid w:val="0024470A"/>
    <w:rsid w:val="0024495D"/>
    <w:rsid w:val="00244AF1"/>
    <w:rsid w:val="00244B68"/>
    <w:rsid w:val="00244CD0"/>
    <w:rsid w:val="00244EED"/>
    <w:rsid w:val="00245042"/>
    <w:rsid w:val="002450BA"/>
    <w:rsid w:val="002450CF"/>
    <w:rsid w:val="00245822"/>
    <w:rsid w:val="00245BAD"/>
    <w:rsid w:val="00245BC6"/>
    <w:rsid w:val="00245C4D"/>
    <w:rsid w:val="00245C88"/>
    <w:rsid w:val="00245DF8"/>
    <w:rsid w:val="00245E22"/>
    <w:rsid w:val="00245E48"/>
    <w:rsid w:val="00245E6E"/>
    <w:rsid w:val="00245E9E"/>
    <w:rsid w:val="00245ED2"/>
    <w:rsid w:val="00246307"/>
    <w:rsid w:val="00246315"/>
    <w:rsid w:val="00246813"/>
    <w:rsid w:val="0024692C"/>
    <w:rsid w:val="00246F79"/>
    <w:rsid w:val="00246FAF"/>
    <w:rsid w:val="0024706F"/>
    <w:rsid w:val="00247073"/>
    <w:rsid w:val="00247130"/>
    <w:rsid w:val="00247270"/>
    <w:rsid w:val="0024729A"/>
    <w:rsid w:val="002472D1"/>
    <w:rsid w:val="0024746E"/>
    <w:rsid w:val="002474BF"/>
    <w:rsid w:val="002475B7"/>
    <w:rsid w:val="00247668"/>
    <w:rsid w:val="002478E4"/>
    <w:rsid w:val="0024794E"/>
    <w:rsid w:val="00247952"/>
    <w:rsid w:val="00247ACB"/>
    <w:rsid w:val="00250081"/>
    <w:rsid w:val="002500DC"/>
    <w:rsid w:val="002501EE"/>
    <w:rsid w:val="00250313"/>
    <w:rsid w:val="002505D1"/>
    <w:rsid w:val="00250745"/>
    <w:rsid w:val="0025078C"/>
    <w:rsid w:val="00250875"/>
    <w:rsid w:val="00250885"/>
    <w:rsid w:val="00250889"/>
    <w:rsid w:val="002509C3"/>
    <w:rsid w:val="00250AC5"/>
    <w:rsid w:val="00250DF6"/>
    <w:rsid w:val="002510C1"/>
    <w:rsid w:val="00251152"/>
    <w:rsid w:val="00251349"/>
    <w:rsid w:val="002514DB"/>
    <w:rsid w:val="002519FC"/>
    <w:rsid w:val="00251AD6"/>
    <w:rsid w:val="00251BDA"/>
    <w:rsid w:val="00251C9A"/>
    <w:rsid w:val="00251CAA"/>
    <w:rsid w:val="00251DCD"/>
    <w:rsid w:val="00251E4E"/>
    <w:rsid w:val="00252099"/>
    <w:rsid w:val="002522AA"/>
    <w:rsid w:val="002522CA"/>
    <w:rsid w:val="002524B0"/>
    <w:rsid w:val="002524C6"/>
    <w:rsid w:val="002525BF"/>
    <w:rsid w:val="00252652"/>
    <w:rsid w:val="002526C3"/>
    <w:rsid w:val="002527BF"/>
    <w:rsid w:val="00252821"/>
    <w:rsid w:val="00252BF8"/>
    <w:rsid w:val="00252C8E"/>
    <w:rsid w:val="00252CC4"/>
    <w:rsid w:val="00252D3B"/>
    <w:rsid w:val="00252D92"/>
    <w:rsid w:val="00252E75"/>
    <w:rsid w:val="00252F87"/>
    <w:rsid w:val="0025305E"/>
    <w:rsid w:val="002535BB"/>
    <w:rsid w:val="002535C9"/>
    <w:rsid w:val="00253A68"/>
    <w:rsid w:val="00253CA2"/>
    <w:rsid w:val="00253DCA"/>
    <w:rsid w:val="00253FEC"/>
    <w:rsid w:val="0025406E"/>
    <w:rsid w:val="002540BA"/>
    <w:rsid w:val="0025411E"/>
    <w:rsid w:val="002543A8"/>
    <w:rsid w:val="00254424"/>
    <w:rsid w:val="0025456D"/>
    <w:rsid w:val="0025466C"/>
    <w:rsid w:val="002547B6"/>
    <w:rsid w:val="00254934"/>
    <w:rsid w:val="00254A88"/>
    <w:rsid w:val="00254AC6"/>
    <w:rsid w:val="00254B18"/>
    <w:rsid w:val="00254B57"/>
    <w:rsid w:val="00254CCA"/>
    <w:rsid w:val="00255461"/>
    <w:rsid w:val="00255562"/>
    <w:rsid w:val="00255949"/>
    <w:rsid w:val="00255CC5"/>
    <w:rsid w:val="00255E4A"/>
    <w:rsid w:val="00255F9E"/>
    <w:rsid w:val="00255FAD"/>
    <w:rsid w:val="00256109"/>
    <w:rsid w:val="002562C0"/>
    <w:rsid w:val="002562F2"/>
    <w:rsid w:val="00256597"/>
    <w:rsid w:val="00256A1D"/>
    <w:rsid w:val="00256BE5"/>
    <w:rsid w:val="00256CCF"/>
    <w:rsid w:val="00256D9D"/>
    <w:rsid w:val="00256E90"/>
    <w:rsid w:val="002570E2"/>
    <w:rsid w:val="0025711E"/>
    <w:rsid w:val="00257132"/>
    <w:rsid w:val="002571D4"/>
    <w:rsid w:val="0025730A"/>
    <w:rsid w:val="00257562"/>
    <w:rsid w:val="002575BE"/>
    <w:rsid w:val="0025762D"/>
    <w:rsid w:val="0025766C"/>
    <w:rsid w:val="002576C6"/>
    <w:rsid w:val="002578C4"/>
    <w:rsid w:val="00257989"/>
    <w:rsid w:val="00257991"/>
    <w:rsid w:val="002579EA"/>
    <w:rsid w:val="00257AC6"/>
    <w:rsid w:val="00257C5A"/>
    <w:rsid w:val="00257D60"/>
    <w:rsid w:val="002600CD"/>
    <w:rsid w:val="00260172"/>
    <w:rsid w:val="002602AA"/>
    <w:rsid w:val="00260301"/>
    <w:rsid w:val="00260394"/>
    <w:rsid w:val="00260458"/>
    <w:rsid w:val="00260526"/>
    <w:rsid w:val="00260602"/>
    <w:rsid w:val="0026066D"/>
    <w:rsid w:val="00260687"/>
    <w:rsid w:val="002607DA"/>
    <w:rsid w:val="0026090E"/>
    <w:rsid w:val="00260AE9"/>
    <w:rsid w:val="00260BAC"/>
    <w:rsid w:val="00260BBB"/>
    <w:rsid w:val="00260BEA"/>
    <w:rsid w:val="002610F6"/>
    <w:rsid w:val="00261331"/>
    <w:rsid w:val="00261566"/>
    <w:rsid w:val="00261640"/>
    <w:rsid w:val="00261793"/>
    <w:rsid w:val="002617AD"/>
    <w:rsid w:val="0026187F"/>
    <w:rsid w:val="002619B7"/>
    <w:rsid w:val="00261AD5"/>
    <w:rsid w:val="00261E83"/>
    <w:rsid w:val="002620EC"/>
    <w:rsid w:val="002623CD"/>
    <w:rsid w:val="0026264B"/>
    <w:rsid w:val="00262701"/>
    <w:rsid w:val="00262743"/>
    <w:rsid w:val="00262CA0"/>
    <w:rsid w:val="00262CD2"/>
    <w:rsid w:val="002632CA"/>
    <w:rsid w:val="00263340"/>
    <w:rsid w:val="00263394"/>
    <w:rsid w:val="00263660"/>
    <w:rsid w:val="00263672"/>
    <w:rsid w:val="002637F2"/>
    <w:rsid w:val="00263B3B"/>
    <w:rsid w:val="00263E34"/>
    <w:rsid w:val="00264203"/>
    <w:rsid w:val="002642CC"/>
    <w:rsid w:val="0026432F"/>
    <w:rsid w:val="0026435F"/>
    <w:rsid w:val="002646EB"/>
    <w:rsid w:val="0026493E"/>
    <w:rsid w:val="00264A92"/>
    <w:rsid w:val="00264B28"/>
    <w:rsid w:val="00264B80"/>
    <w:rsid w:val="00264CBC"/>
    <w:rsid w:val="00264E78"/>
    <w:rsid w:val="00264F5E"/>
    <w:rsid w:val="002651E8"/>
    <w:rsid w:val="002653D2"/>
    <w:rsid w:val="00265683"/>
    <w:rsid w:val="002656D5"/>
    <w:rsid w:val="00265716"/>
    <w:rsid w:val="00265737"/>
    <w:rsid w:val="00265771"/>
    <w:rsid w:val="002658E4"/>
    <w:rsid w:val="00265CF5"/>
    <w:rsid w:val="00265DFB"/>
    <w:rsid w:val="00265F04"/>
    <w:rsid w:val="002661F0"/>
    <w:rsid w:val="00266279"/>
    <w:rsid w:val="002662D8"/>
    <w:rsid w:val="002662E6"/>
    <w:rsid w:val="002663A0"/>
    <w:rsid w:val="002663F8"/>
    <w:rsid w:val="0026641A"/>
    <w:rsid w:val="00266430"/>
    <w:rsid w:val="00266441"/>
    <w:rsid w:val="0026658B"/>
    <w:rsid w:val="002665E8"/>
    <w:rsid w:val="00266625"/>
    <w:rsid w:val="00266A09"/>
    <w:rsid w:val="00266D7D"/>
    <w:rsid w:val="00266FF0"/>
    <w:rsid w:val="0026717A"/>
    <w:rsid w:val="002671A6"/>
    <w:rsid w:val="0026733C"/>
    <w:rsid w:val="002673BC"/>
    <w:rsid w:val="00267499"/>
    <w:rsid w:val="002679C8"/>
    <w:rsid w:val="00267B59"/>
    <w:rsid w:val="00267EAF"/>
    <w:rsid w:val="00267ED0"/>
    <w:rsid w:val="00270268"/>
    <w:rsid w:val="00270505"/>
    <w:rsid w:val="00270524"/>
    <w:rsid w:val="002705E1"/>
    <w:rsid w:val="0027085A"/>
    <w:rsid w:val="00270C24"/>
    <w:rsid w:val="00270C79"/>
    <w:rsid w:val="00270E74"/>
    <w:rsid w:val="00270EAD"/>
    <w:rsid w:val="00270EC4"/>
    <w:rsid w:val="002710B8"/>
    <w:rsid w:val="0027136F"/>
    <w:rsid w:val="002715CD"/>
    <w:rsid w:val="0027164E"/>
    <w:rsid w:val="0027187C"/>
    <w:rsid w:val="00271A2E"/>
    <w:rsid w:val="00271D10"/>
    <w:rsid w:val="0027200F"/>
    <w:rsid w:val="002720CA"/>
    <w:rsid w:val="00272199"/>
    <w:rsid w:val="00272280"/>
    <w:rsid w:val="00272622"/>
    <w:rsid w:val="00272799"/>
    <w:rsid w:val="002728ED"/>
    <w:rsid w:val="00272A48"/>
    <w:rsid w:val="00272D53"/>
    <w:rsid w:val="00272D59"/>
    <w:rsid w:val="00272D8F"/>
    <w:rsid w:val="00272E78"/>
    <w:rsid w:val="00272FA8"/>
    <w:rsid w:val="0027319F"/>
    <w:rsid w:val="00273215"/>
    <w:rsid w:val="002734FC"/>
    <w:rsid w:val="002736C5"/>
    <w:rsid w:val="00273791"/>
    <w:rsid w:val="002737BD"/>
    <w:rsid w:val="00273900"/>
    <w:rsid w:val="00273B8F"/>
    <w:rsid w:val="00273BB8"/>
    <w:rsid w:val="00273C22"/>
    <w:rsid w:val="00273D52"/>
    <w:rsid w:val="00273DEB"/>
    <w:rsid w:val="00273FBE"/>
    <w:rsid w:val="0027418B"/>
    <w:rsid w:val="00274198"/>
    <w:rsid w:val="0027420C"/>
    <w:rsid w:val="002743A0"/>
    <w:rsid w:val="00274826"/>
    <w:rsid w:val="002748CE"/>
    <w:rsid w:val="002748F9"/>
    <w:rsid w:val="002748FB"/>
    <w:rsid w:val="00274BCD"/>
    <w:rsid w:val="00274BDF"/>
    <w:rsid w:val="00274BFA"/>
    <w:rsid w:val="00274D36"/>
    <w:rsid w:val="00274F98"/>
    <w:rsid w:val="0027507B"/>
    <w:rsid w:val="0027514F"/>
    <w:rsid w:val="00275467"/>
    <w:rsid w:val="002754B3"/>
    <w:rsid w:val="00275563"/>
    <w:rsid w:val="00275A1F"/>
    <w:rsid w:val="00275AAB"/>
    <w:rsid w:val="00275EB9"/>
    <w:rsid w:val="002760E6"/>
    <w:rsid w:val="0027650D"/>
    <w:rsid w:val="0027670C"/>
    <w:rsid w:val="00276763"/>
    <w:rsid w:val="0027691C"/>
    <w:rsid w:val="00276B27"/>
    <w:rsid w:val="00276B7D"/>
    <w:rsid w:val="00276BBE"/>
    <w:rsid w:val="00276C4C"/>
    <w:rsid w:val="00276C4F"/>
    <w:rsid w:val="00276C86"/>
    <w:rsid w:val="00276FC3"/>
    <w:rsid w:val="0027717A"/>
    <w:rsid w:val="0027719F"/>
    <w:rsid w:val="00277369"/>
    <w:rsid w:val="002773C7"/>
    <w:rsid w:val="00277772"/>
    <w:rsid w:val="00277B37"/>
    <w:rsid w:val="00277ED3"/>
    <w:rsid w:val="00277F54"/>
    <w:rsid w:val="00277F60"/>
    <w:rsid w:val="00277FF2"/>
    <w:rsid w:val="00280075"/>
    <w:rsid w:val="002800C2"/>
    <w:rsid w:val="00280283"/>
    <w:rsid w:val="00280629"/>
    <w:rsid w:val="002807C4"/>
    <w:rsid w:val="002808B6"/>
    <w:rsid w:val="00280A0A"/>
    <w:rsid w:val="00280FB2"/>
    <w:rsid w:val="00280FCC"/>
    <w:rsid w:val="00281021"/>
    <w:rsid w:val="00281310"/>
    <w:rsid w:val="00281537"/>
    <w:rsid w:val="00281771"/>
    <w:rsid w:val="002819C0"/>
    <w:rsid w:val="00281BB1"/>
    <w:rsid w:val="00281C92"/>
    <w:rsid w:val="00281CB8"/>
    <w:rsid w:val="00281D97"/>
    <w:rsid w:val="00281EED"/>
    <w:rsid w:val="00281F2E"/>
    <w:rsid w:val="0028217C"/>
    <w:rsid w:val="00282281"/>
    <w:rsid w:val="00282371"/>
    <w:rsid w:val="0028249F"/>
    <w:rsid w:val="00282527"/>
    <w:rsid w:val="0028253E"/>
    <w:rsid w:val="00282585"/>
    <w:rsid w:val="002825B4"/>
    <w:rsid w:val="002827D3"/>
    <w:rsid w:val="00282938"/>
    <w:rsid w:val="00282B2E"/>
    <w:rsid w:val="00282B38"/>
    <w:rsid w:val="00282F80"/>
    <w:rsid w:val="00282FAA"/>
    <w:rsid w:val="00283147"/>
    <w:rsid w:val="002833CD"/>
    <w:rsid w:val="00283697"/>
    <w:rsid w:val="002837B0"/>
    <w:rsid w:val="00283897"/>
    <w:rsid w:val="00283993"/>
    <w:rsid w:val="00283A08"/>
    <w:rsid w:val="00283CD4"/>
    <w:rsid w:val="00283DC3"/>
    <w:rsid w:val="00283F56"/>
    <w:rsid w:val="00284164"/>
    <w:rsid w:val="0028446D"/>
    <w:rsid w:val="00284503"/>
    <w:rsid w:val="00284514"/>
    <w:rsid w:val="00284572"/>
    <w:rsid w:val="00284658"/>
    <w:rsid w:val="00284693"/>
    <w:rsid w:val="00284768"/>
    <w:rsid w:val="00284995"/>
    <w:rsid w:val="00285015"/>
    <w:rsid w:val="002850FC"/>
    <w:rsid w:val="002851EF"/>
    <w:rsid w:val="002854AB"/>
    <w:rsid w:val="0028585F"/>
    <w:rsid w:val="002858B1"/>
    <w:rsid w:val="002858D6"/>
    <w:rsid w:val="002858FE"/>
    <w:rsid w:val="0028596E"/>
    <w:rsid w:val="002859AC"/>
    <w:rsid w:val="002859E9"/>
    <w:rsid w:val="00285ABF"/>
    <w:rsid w:val="00285B25"/>
    <w:rsid w:val="00285C8A"/>
    <w:rsid w:val="00285F8B"/>
    <w:rsid w:val="00286187"/>
    <w:rsid w:val="002862E1"/>
    <w:rsid w:val="002862F9"/>
    <w:rsid w:val="00286512"/>
    <w:rsid w:val="002867FA"/>
    <w:rsid w:val="00286AD0"/>
    <w:rsid w:val="00286E05"/>
    <w:rsid w:val="00286E26"/>
    <w:rsid w:val="00286F1F"/>
    <w:rsid w:val="00286F29"/>
    <w:rsid w:val="00286FA9"/>
    <w:rsid w:val="00287008"/>
    <w:rsid w:val="00287198"/>
    <w:rsid w:val="00287290"/>
    <w:rsid w:val="00287683"/>
    <w:rsid w:val="002877BD"/>
    <w:rsid w:val="002878EA"/>
    <w:rsid w:val="00287914"/>
    <w:rsid w:val="00287A7A"/>
    <w:rsid w:val="00287A95"/>
    <w:rsid w:val="00287CC4"/>
    <w:rsid w:val="00287E15"/>
    <w:rsid w:val="00287F6A"/>
    <w:rsid w:val="00287F9E"/>
    <w:rsid w:val="00287FF2"/>
    <w:rsid w:val="0029002F"/>
    <w:rsid w:val="0029004A"/>
    <w:rsid w:val="00290210"/>
    <w:rsid w:val="002904A9"/>
    <w:rsid w:val="002907F5"/>
    <w:rsid w:val="00290853"/>
    <w:rsid w:val="002908F1"/>
    <w:rsid w:val="00290A9F"/>
    <w:rsid w:val="00290BDB"/>
    <w:rsid w:val="00290C54"/>
    <w:rsid w:val="00290D35"/>
    <w:rsid w:val="00290E96"/>
    <w:rsid w:val="00290EA5"/>
    <w:rsid w:val="00290F34"/>
    <w:rsid w:val="00290FED"/>
    <w:rsid w:val="0029142F"/>
    <w:rsid w:val="002914FD"/>
    <w:rsid w:val="002916C0"/>
    <w:rsid w:val="00291705"/>
    <w:rsid w:val="0029183B"/>
    <w:rsid w:val="00291BCA"/>
    <w:rsid w:val="00291D09"/>
    <w:rsid w:val="00291D1B"/>
    <w:rsid w:val="00291D30"/>
    <w:rsid w:val="00291D38"/>
    <w:rsid w:val="00291FD6"/>
    <w:rsid w:val="00292126"/>
    <w:rsid w:val="00292269"/>
    <w:rsid w:val="002922A0"/>
    <w:rsid w:val="002925A3"/>
    <w:rsid w:val="002926BB"/>
    <w:rsid w:val="002927AC"/>
    <w:rsid w:val="00292994"/>
    <w:rsid w:val="00292D28"/>
    <w:rsid w:val="00292DE3"/>
    <w:rsid w:val="00292E13"/>
    <w:rsid w:val="00292FE2"/>
    <w:rsid w:val="002930F2"/>
    <w:rsid w:val="00293193"/>
    <w:rsid w:val="002932E4"/>
    <w:rsid w:val="0029335B"/>
    <w:rsid w:val="00293432"/>
    <w:rsid w:val="002934CC"/>
    <w:rsid w:val="0029355B"/>
    <w:rsid w:val="002935BE"/>
    <w:rsid w:val="002935F7"/>
    <w:rsid w:val="002936AA"/>
    <w:rsid w:val="00293758"/>
    <w:rsid w:val="00293818"/>
    <w:rsid w:val="0029387D"/>
    <w:rsid w:val="002938AE"/>
    <w:rsid w:val="00293A81"/>
    <w:rsid w:val="00293CA5"/>
    <w:rsid w:val="00293F13"/>
    <w:rsid w:val="002941B7"/>
    <w:rsid w:val="00294348"/>
    <w:rsid w:val="002944A7"/>
    <w:rsid w:val="00294587"/>
    <w:rsid w:val="002946C8"/>
    <w:rsid w:val="002947C3"/>
    <w:rsid w:val="0029497C"/>
    <w:rsid w:val="00294D88"/>
    <w:rsid w:val="00295125"/>
    <w:rsid w:val="002951A9"/>
    <w:rsid w:val="002955A5"/>
    <w:rsid w:val="002958DA"/>
    <w:rsid w:val="00295C5F"/>
    <w:rsid w:val="00295CE3"/>
    <w:rsid w:val="00295D56"/>
    <w:rsid w:val="00295E88"/>
    <w:rsid w:val="00295F49"/>
    <w:rsid w:val="00295FD4"/>
    <w:rsid w:val="0029635C"/>
    <w:rsid w:val="00296395"/>
    <w:rsid w:val="002964C6"/>
    <w:rsid w:val="0029654F"/>
    <w:rsid w:val="00296644"/>
    <w:rsid w:val="002966D2"/>
    <w:rsid w:val="00296962"/>
    <w:rsid w:val="00296B8B"/>
    <w:rsid w:val="00296E46"/>
    <w:rsid w:val="00296EF6"/>
    <w:rsid w:val="00296F55"/>
    <w:rsid w:val="0029703C"/>
    <w:rsid w:val="002970D3"/>
    <w:rsid w:val="00297238"/>
    <w:rsid w:val="00297293"/>
    <w:rsid w:val="002975F1"/>
    <w:rsid w:val="00297658"/>
    <w:rsid w:val="002976AC"/>
    <w:rsid w:val="00297875"/>
    <w:rsid w:val="002978C9"/>
    <w:rsid w:val="00297947"/>
    <w:rsid w:val="00297EA6"/>
    <w:rsid w:val="00297EB1"/>
    <w:rsid w:val="00297F44"/>
    <w:rsid w:val="002A008B"/>
    <w:rsid w:val="002A0149"/>
    <w:rsid w:val="002A0202"/>
    <w:rsid w:val="002A0267"/>
    <w:rsid w:val="002A0296"/>
    <w:rsid w:val="002A02A6"/>
    <w:rsid w:val="002A02A7"/>
    <w:rsid w:val="002A033C"/>
    <w:rsid w:val="002A083F"/>
    <w:rsid w:val="002A0946"/>
    <w:rsid w:val="002A0D04"/>
    <w:rsid w:val="002A1033"/>
    <w:rsid w:val="002A110B"/>
    <w:rsid w:val="002A128B"/>
    <w:rsid w:val="002A129A"/>
    <w:rsid w:val="002A12DE"/>
    <w:rsid w:val="002A13BF"/>
    <w:rsid w:val="002A14B5"/>
    <w:rsid w:val="002A15EE"/>
    <w:rsid w:val="002A16F8"/>
    <w:rsid w:val="002A174B"/>
    <w:rsid w:val="002A1C76"/>
    <w:rsid w:val="002A1EF2"/>
    <w:rsid w:val="002A1FC3"/>
    <w:rsid w:val="002A2062"/>
    <w:rsid w:val="002A2126"/>
    <w:rsid w:val="002A213C"/>
    <w:rsid w:val="002A23A8"/>
    <w:rsid w:val="002A2558"/>
    <w:rsid w:val="002A28FE"/>
    <w:rsid w:val="002A2DAC"/>
    <w:rsid w:val="002A2F8C"/>
    <w:rsid w:val="002A3533"/>
    <w:rsid w:val="002A3547"/>
    <w:rsid w:val="002A3A21"/>
    <w:rsid w:val="002A3A49"/>
    <w:rsid w:val="002A3C1E"/>
    <w:rsid w:val="002A3E20"/>
    <w:rsid w:val="002A3F03"/>
    <w:rsid w:val="002A41C2"/>
    <w:rsid w:val="002A42A9"/>
    <w:rsid w:val="002A4539"/>
    <w:rsid w:val="002A45AF"/>
    <w:rsid w:val="002A45FD"/>
    <w:rsid w:val="002A46C2"/>
    <w:rsid w:val="002A4882"/>
    <w:rsid w:val="002A4B01"/>
    <w:rsid w:val="002A4BC0"/>
    <w:rsid w:val="002A4D2E"/>
    <w:rsid w:val="002A4EF6"/>
    <w:rsid w:val="002A5053"/>
    <w:rsid w:val="002A519F"/>
    <w:rsid w:val="002A51E9"/>
    <w:rsid w:val="002A530A"/>
    <w:rsid w:val="002A5397"/>
    <w:rsid w:val="002A55D3"/>
    <w:rsid w:val="002A58D1"/>
    <w:rsid w:val="002A59C3"/>
    <w:rsid w:val="002A5DF9"/>
    <w:rsid w:val="002A5F01"/>
    <w:rsid w:val="002A618D"/>
    <w:rsid w:val="002A6233"/>
    <w:rsid w:val="002A631A"/>
    <w:rsid w:val="002A63BA"/>
    <w:rsid w:val="002A6448"/>
    <w:rsid w:val="002A655C"/>
    <w:rsid w:val="002A67C4"/>
    <w:rsid w:val="002A6843"/>
    <w:rsid w:val="002A68ED"/>
    <w:rsid w:val="002A6910"/>
    <w:rsid w:val="002A6926"/>
    <w:rsid w:val="002A6B76"/>
    <w:rsid w:val="002A6BA9"/>
    <w:rsid w:val="002A6BDA"/>
    <w:rsid w:val="002A6C71"/>
    <w:rsid w:val="002A6CC5"/>
    <w:rsid w:val="002A710B"/>
    <w:rsid w:val="002A735C"/>
    <w:rsid w:val="002A7422"/>
    <w:rsid w:val="002A74C5"/>
    <w:rsid w:val="002A764E"/>
    <w:rsid w:val="002A76F9"/>
    <w:rsid w:val="002A7831"/>
    <w:rsid w:val="002A78BF"/>
    <w:rsid w:val="002A793E"/>
    <w:rsid w:val="002A7AFA"/>
    <w:rsid w:val="002A7B12"/>
    <w:rsid w:val="002A7CB3"/>
    <w:rsid w:val="002A7ECC"/>
    <w:rsid w:val="002B0006"/>
    <w:rsid w:val="002B0172"/>
    <w:rsid w:val="002B039E"/>
    <w:rsid w:val="002B051D"/>
    <w:rsid w:val="002B057D"/>
    <w:rsid w:val="002B0C36"/>
    <w:rsid w:val="002B0EF1"/>
    <w:rsid w:val="002B100F"/>
    <w:rsid w:val="002B1150"/>
    <w:rsid w:val="002B1254"/>
    <w:rsid w:val="002B14C9"/>
    <w:rsid w:val="002B14D3"/>
    <w:rsid w:val="002B1535"/>
    <w:rsid w:val="002B195F"/>
    <w:rsid w:val="002B1B6B"/>
    <w:rsid w:val="002B1C9C"/>
    <w:rsid w:val="002B1DF0"/>
    <w:rsid w:val="002B1E1E"/>
    <w:rsid w:val="002B2171"/>
    <w:rsid w:val="002B21E9"/>
    <w:rsid w:val="002B222B"/>
    <w:rsid w:val="002B2517"/>
    <w:rsid w:val="002B2589"/>
    <w:rsid w:val="002B25AF"/>
    <w:rsid w:val="002B2633"/>
    <w:rsid w:val="002B2A6D"/>
    <w:rsid w:val="002B2AB2"/>
    <w:rsid w:val="002B2B40"/>
    <w:rsid w:val="002B2D34"/>
    <w:rsid w:val="002B2D92"/>
    <w:rsid w:val="002B2DDE"/>
    <w:rsid w:val="002B2E6B"/>
    <w:rsid w:val="002B2E86"/>
    <w:rsid w:val="002B2F05"/>
    <w:rsid w:val="002B3026"/>
    <w:rsid w:val="002B308D"/>
    <w:rsid w:val="002B3151"/>
    <w:rsid w:val="002B3624"/>
    <w:rsid w:val="002B370C"/>
    <w:rsid w:val="002B372C"/>
    <w:rsid w:val="002B38C1"/>
    <w:rsid w:val="002B38E9"/>
    <w:rsid w:val="002B3A72"/>
    <w:rsid w:val="002B3D38"/>
    <w:rsid w:val="002B3F56"/>
    <w:rsid w:val="002B402A"/>
    <w:rsid w:val="002B40FB"/>
    <w:rsid w:val="002B42DD"/>
    <w:rsid w:val="002B4403"/>
    <w:rsid w:val="002B4491"/>
    <w:rsid w:val="002B468C"/>
    <w:rsid w:val="002B473A"/>
    <w:rsid w:val="002B474E"/>
    <w:rsid w:val="002B4878"/>
    <w:rsid w:val="002B48A0"/>
    <w:rsid w:val="002B4A1D"/>
    <w:rsid w:val="002B4AAF"/>
    <w:rsid w:val="002B4BCC"/>
    <w:rsid w:val="002B4C54"/>
    <w:rsid w:val="002B4E4F"/>
    <w:rsid w:val="002B4F42"/>
    <w:rsid w:val="002B52C6"/>
    <w:rsid w:val="002B5313"/>
    <w:rsid w:val="002B5586"/>
    <w:rsid w:val="002B578C"/>
    <w:rsid w:val="002B5821"/>
    <w:rsid w:val="002B5A2E"/>
    <w:rsid w:val="002B5C6F"/>
    <w:rsid w:val="002B5CCA"/>
    <w:rsid w:val="002B5F37"/>
    <w:rsid w:val="002B608E"/>
    <w:rsid w:val="002B6091"/>
    <w:rsid w:val="002B60D1"/>
    <w:rsid w:val="002B6124"/>
    <w:rsid w:val="002B635A"/>
    <w:rsid w:val="002B63C2"/>
    <w:rsid w:val="002B642B"/>
    <w:rsid w:val="002B6513"/>
    <w:rsid w:val="002B6736"/>
    <w:rsid w:val="002B68A8"/>
    <w:rsid w:val="002B68D0"/>
    <w:rsid w:val="002B68DF"/>
    <w:rsid w:val="002B6937"/>
    <w:rsid w:val="002B6938"/>
    <w:rsid w:val="002B6982"/>
    <w:rsid w:val="002B69BD"/>
    <w:rsid w:val="002B6F67"/>
    <w:rsid w:val="002B6F73"/>
    <w:rsid w:val="002B7305"/>
    <w:rsid w:val="002B73A8"/>
    <w:rsid w:val="002B78C6"/>
    <w:rsid w:val="002B7933"/>
    <w:rsid w:val="002B7A72"/>
    <w:rsid w:val="002B7D17"/>
    <w:rsid w:val="002B7E64"/>
    <w:rsid w:val="002C0073"/>
    <w:rsid w:val="002C009B"/>
    <w:rsid w:val="002C013D"/>
    <w:rsid w:val="002C01E8"/>
    <w:rsid w:val="002C0312"/>
    <w:rsid w:val="002C0350"/>
    <w:rsid w:val="002C0511"/>
    <w:rsid w:val="002C0759"/>
    <w:rsid w:val="002C0A36"/>
    <w:rsid w:val="002C0AEE"/>
    <w:rsid w:val="002C0B0A"/>
    <w:rsid w:val="002C0B62"/>
    <w:rsid w:val="002C0BF0"/>
    <w:rsid w:val="002C0FBA"/>
    <w:rsid w:val="002C10F2"/>
    <w:rsid w:val="002C122A"/>
    <w:rsid w:val="002C12F0"/>
    <w:rsid w:val="002C13DD"/>
    <w:rsid w:val="002C148F"/>
    <w:rsid w:val="002C14D9"/>
    <w:rsid w:val="002C1801"/>
    <w:rsid w:val="002C1A30"/>
    <w:rsid w:val="002C1B34"/>
    <w:rsid w:val="002C1D6B"/>
    <w:rsid w:val="002C1D72"/>
    <w:rsid w:val="002C1DE8"/>
    <w:rsid w:val="002C200A"/>
    <w:rsid w:val="002C223C"/>
    <w:rsid w:val="002C2267"/>
    <w:rsid w:val="002C23FD"/>
    <w:rsid w:val="002C2461"/>
    <w:rsid w:val="002C24C5"/>
    <w:rsid w:val="002C26A7"/>
    <w:rsid w:val="002C2718"/>
    <w:rsid w:val="002C2948"/>
    <w:rsid w:val="002C2A0E"/>
    <w:rsid w:val="002C2A99"/>
    <w:rsid w:val="002C2B8E"/>
    <w:rsid w:val="002C2DCA"/>
    <w:rsid w:val="002C2F45"/>
    <w:rsid w:val="002C307E"/>
    <w:rsid w:val="002C31FB"/>
    <w:rsid w:val="002C322D"/>
    <w:rsid w:val="002C32A1"/>
    <w:rsid w:val="002C337A"/>
    <w:rsid w:val="002C34F8"/>
    <w:rsid w:val="002C3540"/>
    <w:rsid w:val="002C366F"/>
    <w:rsid w:val="002C372F"/>
    <w:rsid w:val="002C37A8"/>
    <w:rsid w:val="002C39F7"/>
    <w:rsid w:val="002C3B72"/>
    <w:rsid w:val="002C3F04"/>
    <w:rsid w:val="002C3F18"/>
    <w:rsid w:val="002C4028"/>
    <w:rsid w:val="002C41D8"/>
    <w:rsid w:val="002C42B8"/>
    <w:rsid w:val="002C42C1"/>
    <w:rsid w:val="002C4355"/>
    <w:rsid w:val="002C4452"/>
    <w:rsid w:val="002C44F3"/>
    <w:rsid w:val="002C4791"/>
    <w:rsid w:val="002C4AB2"/>
    <w:rsid w:val="002C4B46"/>
    <w:rsid w:val="002C4ED6"/>
    <w:rsid w:val="002C4F80"/>
    <w:rsid w:val="002C53FD"/>
    <w:rsid w:val="002C56DD"/>
    <w:rsid w:val="002C5722"/>
    <w:rsid w:val="002C5D3F"/>
    <w:rsid w:val="002C5F0B"/>
    <w:rsid w:val="002C61BD"/>
    <w:rsid w:val="002C6257"/>
    <w:rsid w:val="002C6379"/>
    <w:rsid w:val="002C6387"/>
    <w:rsid w:val="002C639C"/>
    <w:rsid w:val="002C642A"/>
    <w:rsid w:val="002C6687"/>
    <w:rsid w:val="002C66A0"/>
    <w:rsid w:val="002C6748"/>
    <w:rsid w:val="002C676A"/>
    <w:rsid w:val="002C68B6"/>
    <w:rsid w:val="002C69CC"/>
    <w:rsid w:val="002C6ADC"/>
    <w:rsid w:val="002C6BA3"/>
    <w:rsid w:val="002C6BD2"/>
    <w:rsid w:val="002C6C7C"/>
    <w:rsid w:val="002C6ED1"/>
    <w:rsid w:val="002C6EEA"/>
    <w:rsid w:val="002C6F28"/>
    <w:rsid w:val="002C7157"/>
    <w:rsid w:val="002C7280"/>
    <w:rsid w:val="002C7522"/>
    <w:rsid w:val="002C752D"/>
    <w:rsid w:val="002C75C4"/>
    <w:rsid w:val="002C75E0"/>
    <w:rsid w:val="002C7831"/>
    <w:rsid w:val="002C78D6"/>
    <w:rsid w:val="002C78ED"/>
    <w:rsid w:val="002C7940"/>
    <w:rsid w:val="002C7A17"/>
    <w:rsid w:val="002C7A67"/>
    <w:rsid w:val="002C7C79"/>
    <w:rsid w:val="002C7EAE"/>
    <w:rsid w:val="002C7F18"/>
    <w:rsid w:val="002C7F83"/>
    <w:rsid w:val="002D0050"/>
    <w:rsid w:val="002D05F5"/>
    <w:rsid w:val="002D0674"/>
    <w:rsid w:val="002D0706"/>
    <w:rsid w:val="002D07C7"/>
    <w:rsid w:val="002D0891"/>
    <w:rsid w:val="002D0C44"/>
    <w:rsid w:val="002D1054"/>
    <w:rsid w:val="002D11ED"/>
    <w:rsid w:val="002D1353"/>
    <w:rsid w:val="002D14BC"/>
    <w:rsid w:val="002D1A4F"/>
    <w:rsid w:val="002D1C7D"/>
    <w:rsid w:val="002D1DD6"/>
    <w:rsid w:val="002D1E38"/>
    <w:rsid w:val="002D1F33"/>
    <w:rsid w:val="002D218C"/>
    <w:rsid w:val="002D23B1"/>
    <w:rsid w:val="002D260E"/>
    <w:rsid w:val="002D2719"/>
    <w:rsid w:val="002D271C"/>
    <w:rsid w:val="002D2C92"/>
    <w:rsid w:val="002D2D81"/>
    <w:rsid w:val="002D30A2"/>
    <w:rsid w:val="002D3209"/>
    <w:rsid w:val="002D32A0"/>
    <w:rsid w:val="002D332E"/>
    <w:rsid w:val="002D334A"/>
    <w:rsid w:val="002D34B7"/>
    <w:rsid w:val="002D3558"/>
    <w:rsid w:val="002D3889"/>
    <w:rsid w:val="002D3A8F"/>
    <w:rsid w:val="002D3B0C"/>
    <w:rsid w:val="002D3E36"/>
    <w:rsid w:val="002D4049"/>
    <w:rsid w:val="002D4273"/>
    <w:rsid w:val="002D4369"/>
    <w:rsid w:val="002D43D4"/>
    <w:rsid w:val="002D4436"/>
    <w:rsid w:val="002D4469"/>
    <w:rsid w:val="002D45BF"/>
    <w:rsid w:val="002D468F"/>
    <w:rsid w:val="002D46B5"/>
    <w:rsid w:val="002D46FA"/>
    <w:rsid w:val="002D4A73"/>
    <w:rsid w:val="002D4AEC"/>
    <w:rsid w:val="002D4BA6"/>
    <w:rsid w:val="002D4E15"/>
    <w:rsid w:val="002D4FCD"/>
    <w:rsid w:val="002D5024"/>
    <w:rsid w:val="002D5039"/>
    <w:rsid w:val="002D5121"/>
    <w:rsid w:val="002D5396"/>
    <w:rsid w:val="002D53C6"/>
    <w:rsid w:val="002D555F"/>
    <w:rsid w:val="002D569B"/>
    <w:rsid w:val="002D57B0"/>
    <w:rsid w:val="002D598B"/>
    <w:rsid w:val="002D5AB5"/>
    <w:rsid w:val="002D5B61"/>
    <w:rsid w:val="002D5C5B"/>
    <w:rsid w:val="002D5FC2"/>
    <w:rsid w:val="002D603F"/>
    <w:rsid w:val="002D6237"/>
    <w:rsid w:val="002D62A4"/>
    <w:rsid w:val="002D652A"/>
    <w:rsid w:val="002D6605"/>
    <w:rsid w:val="002D6693"/>
    <w:rsid w:val="002D66F7"/>
    <w:rsid w:val="002D67D2"/>
    <w:rsid w:val="002D6AA3"/>
    <w:rsid w:val="002D6F2C"/>
    <w:rsid w:val="002D70A2"/>
    <w:rsid w:val="002D7115"/>
    <w:rsid w:val="002D7363"/>
    <w:rsid w:val="002D7435"/>
    <w:rsid w:val="002D74CF"/>
    <w:rsid w:val="002D7566"/>
    <w:rsid w:val="002D77C8"/>
    <w:rsid w:val="002D782E"/>
    <w:rsid w:val="002D785D"/>
    <w:rsid w:val="002D78E5"/>
    <w:rsid w:val="002D79C5"/>
    <w:rsid w:val="002D7AB1"/>
    <w:rsid w:val="002D7C20"/>
    <w:rsid w:val="002D7C7D"/>
    <w:rsid w:val="002D7E4F"/>
    <w:rsid w:val="002D7F74"/>
    <w:rsid w:val="002D7FBF"/>
    <w:rsid w:val="002E00F6"/>
    <w:rsid w:val="002E0149"/>
    <w:rsid w:val="002E022C"/>
    <w:rsid w:val="002E02BB"/>
    <w:rsid w:val="002E0AB3"/>
    <w:rsid w:val="002E0F09"/>
    <w:rsid w:val="002E12A3"/>
    <w:rsid w:val="002E13A5"/>
    <w:rsid w:val="002E1554"/>
    <w:rsid w:val="002E15D5"/>
    <w:rsid w:val="002E1842"/>
    <w:rsid w:val="002E1A34"/>
    <w:rsid w:val="002E1A43"/>
    <w:rsid w:val="002E1CAD"/>
    <w:rsid w:val="002E203D"/>
    <w:rsid w:val="002E2206"/>
    <w:rsid w:val="002E22A6"/>
    <w:rsid w:val="002E2670"/>
    <w:rsid w:val="002E278E"/>
    <w:rsid w:val="002E29B7"/>
    <w:rsid w:val="002E2B50"/>
    <w:rsid w:val="002E2C09"/>
    <w:rsid w:val="002E2C74"/>
    <w:rsid w:val="002E2DA1"/>
    <w:rsid w:val="002E30FB"/>
    <w:rsid w:val="002E3342"/>
    <w:rsid w:val="002E33A3"/>
    <w:rsid w:val="002E33BE"/>
    <w:rsid w:val="002E34A2"/>
    <w:rsid w:val="002E34C9"/>
    <w:rsid w:val="002E351D"/>
    <w:rsid w:val="002E3651"/>
    <w:rsid w:val="002E36F4"/>
    <w:rsid w:val="002E380F"/>
    <w:rsid w:val="002E3890"/>
    <w:rsid w:val="002E3A3D"/>
    <w:rsid w:val="002E3CBC"/>
    <w:rsid w:val="002E3E2A"/>
    <w:rsid w:val="002E4064"/>
    <w:rsid w:val="002E4315"/>
    <w:rsid w:val="002E477A"/>
    <w:rsid w:val="002E4850"/>
    <w:rsid w:val="002E49F8"/>
    <w:rsid w:val="002E4A85"/>
    <w:rsid w:val="002E4AC2"/>
    <w:rsid w:val="002E4C51"/>
    <w:rsid w:val="002E4C8A"/>
    <w:rsid w:val="002E4D60"/>
    <w:rsid w:val="002E4DA5"/>
    <w:rsid w:val="002E4E24"/>
    <w:rsid w:val="002E5138"/>
    <w:rsid w:val="002E532D"/>
    <w:rsid w:val="002E5437"/>
    <w:rsid w:val="002E5A5C"/>
    <w:rsid w:val="002E5B19"/>
    <w:rsid w:val="002E5B89"/>
    <w:rsid w:val="002E5C28"/>
    <w:rsid w:val="002E5D35"/>
    <w:rsid w:val="002E5F71"/>
    <w:rsid w:val="002E5F76"/>
    <w:rsid w:val="002E604F"/>
    <w:rsid w:val="002E607A"/>
    <w:rsid w:val="002E6365"/>
    <w:rsid w:val="002E63CD"/>
    <w:rsid w:val="002E652E"/>
    <w:rsid w:val="002E65CD"/>
    <w:rsid w:val="002E6A96"/>
    <w:rsid w:val="002E6B20"/>
    <w:rsid w:val="002E6CCA"/>
    <w:rsid w:val="002E6F76"/>
    <w:rsid w:val="002E755A"/>
    <w:rsid w:val="002E756D"/>
    <w:rsid w:val="002E77BB"/>
    <w:rsid w:val="002E79E7"/>
    <w:rsid w:val="002E7BBC"/>
    <w:rsid w:val="002E7CD0"/>
    <w:rsid w:val="002E7F7C"/>
    <w:rsid w:val="002E7FBB"/>
    <w:rsid w:val="002F0074"/>
    <w:rsid w:val="002F0103"/>
    <w:rsid w:val="002F0217"/>
    <w:rsid w:val="002F07BB"/>
    <w:rsid w:val="002F0A16"/>
    <w:rsid w:val="002F0AC8"/>
    <w:rsid w:val="002F0C87"/>
    <w:rsid w:val="002F106A"/>
    <w:rsid w:val="002F119E"/>
    <w:rsid w:val="002F1301"/>
    <w:rsid w:val="002F1307"/>
    <w:rsid w:val="002F135C"/>
    <w:rsid w:val="002F1369"/>
    <w:rsid w:val="002F174F"/>
    <w:rsid w:val="002F177E"/>
    <w:rsid w:val="002F18AD"/>
    <w:rsid w:val="002F18F7"/>
    <w:rsid w:val="002F1C43"/>
    <w:rsid w:val="002F1CA8"/>
    <w:rsid w:val="002F1CD7"/>
    <w:rsid w:val="002F1CEB"/>
    <w:rsid w:val="002F1E81"/>
    <w:rsid w:val="002F1FBC"/>
    <w:rsid w:val="002F232E"/>
    <w:rsid w:val="002F233E"/>
    <w:rsid w:val="002F23CF"/>
    <w:rsid w:val="002F2430"/>
    <w:rsid w:val="002F2645"/>
    <w:rsid w:val="002F285F"/>
    <w:rsid w:val="002F2B1B"/>
    <w:rsid w:val="002F2B21"/>
    <w:rsid w:val="002F2B9B"/>
    <w:rsid w:val="002F2D50"/>
    <w:rsid w:val="002F2D56"/>
    <w:rsid w:val="002F2D99"/>
    <w:rsid w:val="002F2E82"/>
    <w:rsid w:val="002F32CE"/>
    <w:rsid w:val="002F3991"/>
    <w:rsid w:val="002F3B86"/>
    <w:rsid w:val="002F3EBD"/>
    <w:rsid w:val="002F41DF"/>
    <w:rsid w:val="002F43BB"/>
    <w:rsid w:val="002F4448"/>
    <w:rsid w:val="002F4745"/>
    <w:rsid w:val="002F478E"/>
    <w:rsid w:val="002F47F3"/>
    <w:rsid w:val="002F4AD1"/>
    <w:rsid w:val="002F4BE9"/>
    <w:rsid w:val="002F4C71"/>
    <w:rsid w:val="002F4D25"/>
    <w:rsid w:val="002F4FE7"/>
    <w:rsid w:val="002F506C"/>
    <w:rsid w:val="002F511B"/>
    <w:rsid w:val="002F5158"/>
    <w:rsid w:val="002F5186"/>
    <w:rsid w:val="002F51DA"/>
    <w:rsid w:val="002F5271"/>
    <w:rsid w:val="002F5361"/>
    <w:rsid w:val="002F5382"/>
    <w:rsid w:val="002F558A"/>
    <w:rsid w:val="002F55C9"/>
    <w:rsid w:val="002F565D"/>
    <w:rsid w:val="002F56B9"/>
    <w:rsid w:val="002F575D"/>
    <w:rsid w:val="002F5788"/>
    <w:rsid w:val="002F59C7"/>
    <w:rsid w:val="002F59D4"/>
    <w:rsid w:val="002F5A91"/>
    <w:rsid w:val="002F5ABE"/>
    <w:rsid w:val="002F5C95"/>
    <w:rsid w:val="002F5DA5"/>
    <w:rsid w:val="002F61AC"/>
    <w:rsid w:val="002F626F"/>
    <w:rsid w:val="002F65ED"/>
    <w:rsid w:val="002F684F"/>
    <w:rsid w:val="002F6C41"/>
    <w:rsid w:val="002F6DBE"/>
    <w:rsid w:val="002F7289"/>
    <w:rsid w:val="002F7764"/>
    <w:rsid w:val="002F7A22"/>
    <w:rsid w:val="002F7A2B"/>
    <w:rsid w:val="002F7A73"/>
    <w:rsid w:val="002F7AB9"/>
    <w:rsid w:val="002F7DDE"/>
    <w:rsid w:val="002F7E7F"/>
    <w:rsid w:val="002F7FCB"/>
    <w:rsid w:val="00300127"/>
    <w:rsid w:val="00300227"/>
    <w:rsid w:val="00300518"/>
    <w:rsid w:val="00300774"/>
    <w:rsid w:val="0030085B"/>
    <w:rsid w:val="00300898"/>
    <w:rsid w:val="003009A6"/>
    <w:rsid w:val="00300BBC"/>
    <w:rsid w:val="00300CD3"/>
    <w:rsid w:val="00300F70"/>
    <w:rsid w:val="0030122A"/>
    <w:rsid w:val="003012B7"/>
    <w:rsid w:val="00301414"/>
    <w:rsid w:val="00301483"/>
    <w:rsid w:val="00301487"/>
    <w:rsid w:val="00301513"/>
    <w:rsid w:val="00301623"/>
    <w:rsid w:val="003016C9"/>
    <w:rsid w:val="00301936"/>
    <w:rsid w:val="00301A68"/>
    <w:rsid w:val="00301CC3"/>
    <w:rsid w:val="00302034"/>
    <w:rsid w:val="00302036"/>
    <w:rsid w:val="00302354"/>
    <w:rsid w:val="003024CE"/>
    <w:rsid w:val="00302682"/>
    <w:rsid w:val="00302897"/>
    <w:rsid w:val="003028A3"/>
    <w:rsid w:val="00302A2A"/>
    <w:rsid w:val="00302A6F"/>
    <w:rsid w:val="00302C9F"/>
    <w:rsid w:val="00302F0D"/>
    <w:rsid w:val="00303389"/>
    <w:rsid w:val="003033B0"/>
    <w:rsid w:val="0030358B"/>
    <w:rsid w:val="003035E5"/>
    <w:rsid w:val="003035E8"/>
    <w:rsid w:val="0030368A"/>
    <w:rsid w:val="00303BB0"/>
    <w:rsid w:val="00303DA1"/>
    <w:rsid w:val="00303F27"/>
    <w:rsid w:val="003040E5"/>
    <w:rsid w:val="00304107"/>
    <w:rsid w:val="003041D3"/>
    <w:rsid w:val="00304305"/>
    <w:rsid w:val="00304709"/>
    <w:rsid w:val="00304756"/>
    <w:rsid w:val="003047A0"/>
    <w:rsid w:val="00304883"/>
    <w:rsid w:val="00304974"/>
    <w:rsid w:val="00304E2C"/>
    <w:rsid w:val="00305018"/>
    <w:rsid w:val="003053A1"/>
    <w:rsid w:val="003053EE"/>
    <w:rsid w:val="00305411"/>
    <w:rsid w:val="0030544A"/>
    <w:rsid w:val="003057F1"/>
    <w:rsid w:val="00305B69"/>
    <w:rsid w:val="00305BDD"/>
    <w:rsid w:val="00305F02"/>
    <w:rsid w:val="003065E3"/>
    <w:rsid w:val="0030678B"/>
    <w:rsid w:val="00306808"/>
    <w:rsid w:val="00306947"/>
    <w:rsid w:val="003069FB"/>
    <w:rsid w:val="00306AD3"/>
    <w:rsid w:val="00306E11"/>
    <w:rsid w:val="003070F9"/>
    <w:rsid w:val="00307147"/>
    <w:rsid w:val="003071D2"/>
    <w:rsid w:val="00307250"/>
    <w:rsid w:val="003072F9"/>
    <w:rsid w:val="003073AE"/>
    <w:rsid w:val="0030753C"/>
    <w:rsid w:val="00307682"/>
    <w:rsid w:val="003076F1"/>
    <w:rsid w:val="003077A3"/>
    <w:rsid w:val="003078A0"/>
    <w:rsid w:val="00307968"/>
    <w:rsid w:val="003100DA"/>
    <w:rsid w:val="00310187"/>
    <w:rsid w:val="003102CB"/>
    <w:rsid w:val="00310397"/>
    <w:rsid w:val="003105D7"/>
    <w:rsid w:val="003105E1"/>
    <w:rsid w:val="0031069E"/>
    <w:rsid w:val="003107A4"/>
    <w:rsid w:val="00310886"/>
    <w:rsid w:val="003108E0"/>
    <w:rsid w:val="00310900"/>
    <w:rsid w:val="00310A0F"/>
    <w:rsid w:val="00310D7A"/>
    <w:rsid w:val="00310F16"/>
    <w:rsid w:val="00311020"/>
    <w:rsid w:val="00311049"/>
    <w:rsid w:val="003111C6"/>
    <w:rsid w:val="003112C5"/>
    <w:rsid w:val="003113FE"/>
    <w:rsid w:val="0031160F"/>
    <w:rsid w:val="00311981"/>
    <w:rsid w:val="003119E3"/>
    <w:rsid w:val="00311B53"/>
    <w:rsid w:val="003122F5"/>
    <w:rsid w:val="00312372"/>
    <w:rsid w:val="003123C1"/>
    <w:rsid w:val="00312450"/>
    <w:rsid w:val="00312566"/>
    <w:rsid w:val="0031257A"/>
    <w:rsid w:val="003127D6"/>
    <w:rsid w:val="003127DF"/>
    <w:rsid w:val="0031286A"/>
    <w:rsid w:val="00312B7B"/>
    <w:rsid w:val="00312B91"/>
    <w:rsid w:val="00313334"/>
    <w:rsid w:val="00313839"/>
    <w:rsid w:val="003139BF"/>
    <w:rsid w:val="00313B6A"/>
    <w:rsid w:val="00313C03"/>
    <w:rsid w:val="00313C77"/>
    <w:rsid w:val="00313D1D"/>
    <w:rsid w:val="00314100"/>
    <w:rsid w:val="0031422B"/>
    <w:rsid w:val="0031440F"/>
    <w:rsid w:val="003145EC"/>
    <w:rsid w:val="0031476B"/>
    <w:rsid w:val="0031486E"/>
    <w:rsid w:val="00314CFC"/>
    <w:rsid w:val="00314E3F"/>
    <w:rsid w:val="00315156"/>
    <w:rsid w:val="00315413"/>
    <w:rsid w:val="00315470"/>
    <w:rsid w:val="003154D6"/>
    <w:rsid w:val="0031561F"/>
    <w:rsid w:val="00315838"/>
    <w:rsid w:val="003158A7"/>
    <w:rsid w:val="003158FC"/>
    <w:rsid w:val="0031598D"/>
    <w:rsid w:val="00315B06"/>
    <w:rsid w:val="00315BAB"/>
    <w:rsid w:val="00315BAD"/>
    <w:rsid w:val="00315D46"/>
    <w:rsid w:val="00315E3D"/>
    <w:rsid w:val="00315E5D"/>
    <w:rsid w:val="00316045"/>
    <w:rsid w:val="0031619E"/>
    <w:rsid w:val="0031622E"/>
    <w:rsid w:val="00316246"/>
    <w:rsid w:val="003166F4"/>
    <w:rsid w:val="00316810"/>
    <w:rsid w:val="00316913"/>
    <w:rsid w:val="00316C02"/>
    <w:rsid w:val="00316DCF"/>
    <w:rsid w:val="00317054"/>
    <w:rsid w:val="00317239"/>
    <w:rsid w:val="0031724E"/>
    <w:rsid w:val="0031729A"/>
    <w:rsid w:val="00317574"/>
    <w:rsid w:val="00317939"/>
    <w:rsid w:val="00317A8A"/>
    <w:rsid w:val="00317D18"/>
    <w:rsid w:val="0032009C"/>
    <w:rsid w:val="0032015F"/>
    <w:rsid w:val="00320244"/>
    <w:rsid w:val="00320544"/>
    <w:rsid w:val="0032059A"/>
    <w:rsid w:val="0032065E"/>
    <w:rsid w:val="003206CB"/>
    <w:rsid w:val="003206D4"/>
    <w:rsid w:val="00320742"/>
    <w:rsid w:val="00320C75"/>
    <w:rsid w:val="00320DF1"/>
    <w:rsid w:val="00321138"/>
    <w:rsid w:val="0032124E"/>
    <w:rsid w:val="00321666"/>
    <w:rsid w:val="00321A4C"/>
    <w:rsid w:val="00321AB7"/>
    <w:rsid w:val="00321AF9"/>
    <w:rsid w:val="00321BB2"/>
    <w:rsid w:val="00321BDE"/>
    <w:rsid w:val="00321C29"/>
    <w:rsid w:val="00321D1A"/>
    <w:rsid w:val="00322012"/>
    <w:rsid w:val="003220DA"/>
    <w:rsid w:val="00322345"/>
    <w:rsid w:val="003224D7"/>
    <w:rsid w:val="003225D9"/>
    <w:rsid w:val="003226D4"/>
    <w:rsid w:val="003227AF"/>
    <w:rsid w:val="003227BF"/>
    <w:rsid w:val="00322923"/>
    <w:rsid w:val="003229C1"/>
    <w:rsid w:val="003229D6"/>
    <w:rsid w:val="00322A1A"/>
    <w:rsid w:val="00322A74"/>
    <w:rsid w:val="00322BC2"/>
    <w:rsid w:val="00322E00"/>
    <w:rsid w:val="00322E15"/>
    <w:rsid w:val="00322E6E"/>
    <w:rsid w:val="00322F35"/>
    <w:rsid w:val="0032327E"/>
    <w:rsid w:val="00323331"/>
    <w:rsid w:val="00323432"/>
    <w:rsid w:val="003235C7"/>
    <w:rsid w:val="003235FB"/>
    <w:rsid w:val="00323829"/>
    <w:rsid w:val="0032383D"/>
    <w:rsid w:val="00323C38"/>
    <w:rsid w:val="00323CCD"/>
    <w:rsid w:val="003240A9"/>
    <w:rsid w:val="00324267"/>
    <w:rsid w:val="00324407"/>
    <w:rsid w:val="003248E4"/>
    <w:rsid w:val="00324A0A"/>
    <w:rsid w:val="00324A0D"/>
    <w:rsid w:val="00324B4B"/>
    <w:rsid w:val="00324D0B"/>
    <w:rsid w:val="00324DD6"/>
    <w:rsid w:val="00324DDB"/>
    <w:rsid w:val="003250BC"/>
    <w:rsid w:val="00325349"/>
    <w:rsid w:val="00325581"/>
    <w:rsid w:val="00325838"/>
    <w:rsid w:val="0032584B"/>
    <w:rsid w:val="0032589F"/>
    <w:rsid w:val="00325E05"/>
    <w:rsid w:val="00326088"/>
    <w:rsid w:val="00326435"/>
    <w:rsid w:val="003264CF"/>
    <w:rsid w:val="00326601"/>
    <w:rsid w:val="003267B9"/>
    <w:rsid w:val="003267EF"/>
    <w:rsid w:val="00326D74"/>
    <w:rsid w:val="00327083"/>
    <w:rsid w:val="00327162"/>
    <w:rsid w:val="003272E4"/>
    <w:rsid w:val="0032751F"/>
    <w:rsid w:val="00327624"/>
    <w:rsid w:val="00327C79"/>
    <w:rsid w:val="00327CAD"/>
    <w:rsid w:val="003300D4"/>
    <w:rsid w:val="00330198"/>
    <w:rsid w:val="003302A8"/>
    <w:rsid w:val="003305B0"/>
    <w:rsid w:val="0033083A"/>
    <w:rsid w:val="003308B1"/>
    <w:rsid w:val="00330A1C"/>
    <w:rsid w:val="00330B31"/>
    <w:rsid w:val="00330B46"/>
    <w:rsid w:val="00330DD4"/>
    <w:rsid w:val="0033107A"/>
    <w:rsid w:val="003310B9"/>
    <w:rsid w:val="00331105"/>
    <w:rsid w:val="00331427"/>
    <w:rsid w:val="003314DE"/>
    <w:rsid w:val="0033151C"/>
    <w:rsid w:val="00331545"/>
    <w:rsid w:val="003315A2"/>
    <w:rsid w:val="003318C1"/>
    <w:rsid w:val="00331A31"/>
    <w:rsid w:val="00331A35"/>
    <w:rsid w:val="00331BC6"/>
    <w:rsid w:val="00331BDA"/>
    <w:rsid w:val="00331C74"/>
    <w:rsid w:val="00331C85"/>
    <w:rsid w:val="00331D1F"/>
    <w:rsid w:val="00331D62"/>
    <w:rsid w:val="00331EC9"/>
    <w:rsid w:val="003321E1"/>
    <w:rsid w:val="003321F3"/>
    <w:rsid w:val="00332297"/>
    <w:rsid w:val="0033246D"/>
    <w:rsid w:val="0033260E"/>
    <w:rsid w:val="003328CD"/>
    <w:rsid w:val="0033290C"/>
    <w:rsid w:val="003329BB"/>
    <w:rsid w:val="00332CB1"/>
    <w:rsid w:val="00332DAC"/>
    <w:rsid w:val="00332E62"/>
    <w:rsid w:val="00332E74"/>
    <w:rsid w:val="00332E84"/>
    <w:rsid w:val="00332EDA"/>
    <w:rsid w:val="00332F26"/>
    <w:rsid w:val="00332FF1"/>
    <w:rsid w:val="00333031"/>
    <w:rsid w:val="0033321E"/>
    <w:rsid w:val="00333265"/>
    <w:rsid w:val="00333341"/>
    <w:rsid w:val="00333564"/>
    <w:rsid w:val="003337D6"/>
    <w:rsid w:val="00333CBA"/>
    <w:rsid w:val="00333DE7"/>
    <w:rsid w:val="00333E86"/>
    <w:rsid w:val="0033406C"/>
    <w:rsid w:val="003341CF"/>
    <w:rsid w:val="003341DF"/>
    <w:rsid w:val="003345D2"/>
    <w:rsid w:val="00334902"/>
    <w:rsid w:val="003349F5"/>
    <w:rsid w:val="00334AE0"/>
    <w:rsid w:val="00334BE1"/>
    <w:rsid w:val="00334E35"/>
    <w:rsid w:val="00334E7C"/>
    <w:rsid w:val="00334EB6"/>
    <w:rsid w:val="0033528F"/>
    <w:rsid w:val="003353EF"/>
    <w:rsid w:val="00335602"/>
    <w:rsid w:val="00335626"/>
    <w:rsid w:val="00335669"/>
    <w:rsid w:val="003358F7"/>
    <w:rsid w:val="00335AB1"/>
    <w:rsid w:val="00335B0C"/>
    <w:rsid w:val="00335CEE"/>
    <w:rsid w:val="00335DF2"/>
    <w:rsid w:val="0033627C"/>
    <w:rsid w:val="003362D5"/>
    <w:rsid w:val="0033634A"/>
    <w:rsid w:val="00336683"/>
    <w:rsid w:val="0033671E"/>
    <w:rsid w:val="00336A9C"/>
    <w:rsid w:val="00336B04"/>
    <w:rsid w:val="00336C68"/>
    <w:rsid w:val="00336D41"/>
    <w:rsid w:val="00336DB3"/>
    <w:rsid w:val="00336F28"/>
    <w:rsid w:val="00337186"/>
    <w:rsid w:val="00337365"/>
    <w:rsid w:val="003373A7"/>
    <w:rsid w:val="00337409"/>
    <w:rsid w:val="00337491"/>
    <w:rsid w:val="003374AD"/>
    <w:rsid w:val="00337579"/>
    <w:rsid w:val="003376BC"/>
    <w:rsid w:val="003376F6"/>
    <w:rsid w:val="00337AF3"/>
    <w:rsid w:val="00337B65"/>
    <w:rsid w:val="00337C42"/>
    <w:rsid w:val="00337D24"/>
    <w:rsid w:val="00337DCC"/>
    <w:rsid w:val="00337EEA"/>
    <w:rsid w:val="003401F0"/>
    <w:rsid w:val="0034029C"/>
    <w:rsid w:val="0034030E"/>
    <w:rsid w:val="00340350"/>
    <w:rsid w:val="0034036A"/>
    <w:rsid w:val="003403A4"/>
    <w:rsid w:val="003403D0"/>
    <w:rsid w:val="003403D4"/>
    <w:rsid w:val="00340730"/>
    <w:rsid w:val="00340D72"/>
    <w:rsid w:val="00340EA8"/>
    <w:rsid w:val="00341154"/>
    <w:rsid w:val="00341172"/>
    <w:rsid w:val="00341228"/>
    <w:rsid w:val="003412F4"/>
    <w:rsid w:val="0034146B"/>
    <w:rsid w:val="003416FC"/>
    <w:rsid w:val="00341783"/>
    <w:rsid w:val="0034185C"/>
    <w:rsid w:val="00341867"/>
    <w:rsid w:val="003418EE"/>
    <w:rsid w:val="00341ABE"/>
    <w:rsid w:val="00341FCA"/>
    <w:rsid w:val="00341FFD"/>
    <w:rsid w:val="00342003"/>
    <w:rsid w:val="00342079"/>
    <w:rsid w:val="003421CA"/>
    <w:rsid w:val="003422A4"/>
    <w:rsid w:val="003424D3"/>
    <w:rsid w:val="00342532"/>
    <w:rsid w:val="00342BED"/>
    <w:rsid w:val="00342D4D"/>
    <w:rsid w:val="00342DDE"/>
    <w:rsid w:val="00343005"/>
    <w:rsid w:val="003430F2"/>
    <w:rsid w:val="0034367B"/>
    <w:rsid w:val="00343B2E"/>
    <w:rsid w:val="00343BE0"/>
    <w:rsid w:val="00343BF1"/>
    <w:rsid w:val="00343CE2"/>
    <w:rsid w:val="00343DF2"/>
    <w:rsid w:val="00343EA6"/>
    <w:rsid w:val="00343F6E"/>
    <w:rsid w:val="003441E2"/>
    <w:rsid w:val="003442C0"/>
    <w:rsid w:val="003444F7"/>
    <w:rsid w:val="003445B5"/>
    <w:rsid w:val="0034463A"/>
    <w:rsid w:val="0034487D"/>
    <w:rsid w:val="00344939"/>
    <w:rsid w:val="003449F6"/>
    <w:rsid w:val="00344A47"/>
    <w:rsid w:val="00344A92"/>
    <w:rsid w:val="00344B04"/>
    <w:rsid w:val="00344B74"/>
    <w:rsid w:val="00344BF0"/>
    <w:rsid w:val="00344F6A"/>
    <w:rsid w:val="00344F98"/>
    <w:rsid w:val="00344FCE"/>
    <w:rsid w:val="00345102"/>
    <w:rsid w:val="003451E7"/>
    <w:rsid w:val="00345331"/>
    <w:rsid w:val="003453B6"/>
    <w:rsid w:val="0034545F"/>
    <w:rsid w:val="0034570C"/>
    <w:rsid w:val="003457A0"/>
    <w:rsid w:val="00345924"/>
    <w:rsid w:val="00345A6E"/>
    <w:rsid w:val="00345C50"/>
    <w:rsid w:val="00345C7E"/>
    <w:rsid w:val="00345D36"/>
    <w:rsid w:val="00345DE5"/>
    <w:rsid w:val="00345E1B"/>
    <w:rsid w:val="003460C3"/>
    <w:rsid w:val="0034637E"/>
    <w:rsid w:val="003463A9"/>
    <w:rsid w:val="003464DA"/>
    <w:rsid w:val="003465FD"/>
    <w:rsid w:val="0034664D"/>
    <w:rsid w:val="00346656"/>
    <w:rsid w:val="0034689D"/>
    <w:rsid w:val="00346976"/>
    <w:rsid w:val="00346E7C"/>
    <w:rsid w:val="00346FD6"/>
    <w:rsid w:val="00347294"/>
    <w:rsid w:val="003474D6"/>
    <w:rsid w:val="003475DE"/>
    <w:rsid w:val="00347680"/>
    <w:rsid w:val="00347760"/>
    <w:rsid w:val="00347A15"/>
    <w:rsid w:val="00347A40"/>
    <w:rsid w:val="00347DB0"/>
    <w:rsid w:val="00347F6D"/>
    <w:rsid w:val="0035004F"/>
    <w:rsid w:val="0035017B"/>
    <w:rsid w:val="003501A0"/>
    <w:rsid w:val="00350213"/>
    <w:rsid w:val="003502B3"/>
    <w:rsid w:val="00350433"/>
    <w:rsid w:val="003505A7"/>
    <w:rsid w:val="00350617"/>
    <w:rsid w:val="00350739"/>
    <w:rsid w:val="003507F8"/>
    <w:rsid w:val="00350923"/>
    <w:rsid w:val="00350984"/>
    <w:rsid w:val="003509AB"/>
    <w:rsid w:val="00350EDA"/>
    <w:rsid w:val="00351059"/>
    <w:rsid w:val="003511C4"/>
    <w:rsid w:val="00351233"/>
    <w:rsid w:val="00351297"/>
    <w:rsid w:val="003512ED"/>
    <w:rsid w:val="003514D2"/>
    <w:rsid w:val="003515B7"/>
    <w:rsid w:val="003516FD"/>
    <w:rsid w:val="0035170A"/>
    <w:rsid w:val="00351885"/>
    <w:rsid w:val="003519B6"/>
    <w:rsid w:val="00351A08"/>
    <w:rsid w:val="00351CEB"/>
    <w:rsid w:val="00351D37"/>
    <w:rsid w:val="00351E10"/>
    <w:rsid w:val="00351FD1"/>
    <w:rsid w:val="00351FE3"/>
    <w:rsid w:val="00352291"/>
    <w:rsid w:val="003523DA"/>
    <w:rsid w:val="003524C8"/>
    <w:rsid w:val="003525B3"/>
    <w:rsid w:val="003526B9"/>
    <w:rsid w:val="00352781"/>
    <w:rsid w:val="003528C0"/>
    <w:rsid w:val="00352956"/>
    <w:rsid w:val="00352A7B"/>
    <w:rsid w:val="00352ABC"/>
    <w:rsid w:val="00352C2D"/>
    <w:rsid w:val="00352FF4"/>
    <w:rsid w:val="00353089"/>
    <w:rsid w:val="00353097"/>
    <w:rsid w:val="003530EF"/>
    <w:rsid w:val="003531B3"/>
    <w:rsid w:val="00353200"/>
    <w:rsid w:val="003532D2"/>
    <w:rsid w:val="00353375"/>
    <w:rsid w:val="00353383"/>
    <w:rsid w:val="003537B8"/>
    <w:rsid w:val="003539B3"/>
    <w:rsid w:val="00353A9A"/>
    <w:rsid w:val="00353AEF"/>
    <w:rsid w:val="00353BC4"/>
    <w:rsid w:val="00353D71"/>
    <w:rsid w:val="00353E14"/>
    <w:rsid w:val="00353EDE"/>
    <w:rsid w:val="00353F31"/>
    <w:rsid w:val="00354023"/>
    <w:rsid w:val="00354083"/>
    <w:rsid w:val="00354274"/>
    <w:rsid w:val="00354510"/>
    <w:rsid w:val="00354562"/>
    <w:rsid w:val="003547B2"/>
    <w:rsid w:val="003547CD"/>
    <w:rsid w:val="00354B14"/>
    <w:rsid w:val="00354BBE"/>
    <w:rsid w:val="00354BEA"/>
    <w:rsid w:val="00354BFA"/>
    <w:rsid w:val="00354C7A"/>
    <w:rsid w:val="00354D1E"/>
    <w:rsid w:val="00354EAB"/>
    <w:rsid w:val="0035509F"/>
    <w:rsid w:val="003550DC"/>
    <w:rsid w:val="0035516A"/>
    <w:rsid w:val="00355345"/>
    <w:rsid w:val="0035569A"/>
    <w:rsid w:val="003557DB"/>
    <w:rsid w:val="003558B3"/>
    <w:rsid w:val="00355A00"/>
    <w:rsid w:val="00355AFC"/>
    <w:rsid w:val="00355CF7"/>
    <w:rsid w:val="00355D6A"/>
    <w:rsid w:val="00355F1D"/>
    <w:rsid w:val="0035605E"/>
    <w:rsid w:val="0035606B"/>
    <w:rsid w:val="003561F1"/>
    <w:rsid w:val="00356376"/>
    <w:rsid w:val="00356521"/>
    <w:rsid w:val="00356627"/>
    <w:rsid w:val="003566EB"/>
    <w:rsid w:val="003567CF"/>
    <w:rsid w:val="00356968"/>
    <w:rsid w:val="00356ADA"/>
    <w:rsid w:val="00356C0F"/>
    <w:rsid w:val="00356F5D"/>
    <w:rsid w:val="00357022"/>
    <w:rsid w:val="003572D3"/>
    <w:rsid w:val="0035731C"/>
    <w:rsid w:val="0035734E"/>
    <w:rsid w:val="0035738C"/>
    <w:rsid w:val="00357529"/>
    <w:rsid w:val="00357681"/>
    <w:rsid w:val="0035772C"/>
    <w:rsid w:val="00357B23"/>
    <w:rsid w:val="00357EC9"/>
    <w:rsid w:val="003600EB"/>
    <w:rsid w:val="003600FD"/>
    <w:rsid w:val="0036013F"/>
    <w:rsid w:val="003605AF"/>
    <w:rsid w:val="00360699"/>
    <w:rsid w:val="003606BB"/>
    <w:rsid w:val="003606D6"/>
    <w:rsid w:val="0036079F"/>
    <w:rsid w:val="00360868"/>
    <w:rsid w:val="003609D0"/>
    <w:rsid w:val="00360B21"/>
    <w:rsid w:val="00360C68"/>
    <w:rsid w:val="00360DC7"/>
    <w:rsid w:val="00360DD6"/>
    <w:rsid w:val="00360E19"/>
    <w:rsid w:val="0036106E"/>
    <w:rsid w:val="0036119E"/>
    <w:rsid w:val="003617BD"/>
    <w:rsid w:val="00361823"/>
    <w:rsid w:val="00361F20"/>
    <w:rsid w:val="00362288"/>
    <w:rsid w:val="0036250C"/>
    <w:rsid w:val="00362A40"/>
    <w:rsid w:val="00362A82"/>
    <w:rsid w:val="00362AE3"/>
    <w:rsid w:val="00362B22"/>
    <w:rsid w:val="00362CE7"/>
    <w:rsid w:val="00362DB8"/>
    <w:rsid w:val="00362F3A"/>
    <w:rsid w:val="00362F63"/>
    <w:rsid w:val="00362F70"/>
    <w:rsid w:val="003634BF"/>
    <w:rsid w:val="0036368B"/>
    <w:rsid w:val="0036375B"/>
    <w:rsid w:val="003638B2"/>
    <w:rsid w:val="00363910"/>
    <w:rsid w:val="00363915"/>
    <w:rsid w:val="00363A12"/>
    <w:rsid w:val="00363A68"/>
    <w:rsid w:val="00363C3C"/>
    <w:rsid w:val="00363CBF"/>
    <w:rsid w:val="00363DB2"/>
    <w:rsid w:val="00363E81"/>
    <w:rsid w:val="00364018"/>
    <w:rsid w:val="003640CA"/>
    <w:rsid w:val="003641BB"/>
    <w:rsid w:val="00364254"/>
    <w:rsid w:val="00364518"/>
    <w:rsid w:val="0036456B"/>
    <w:rsid w:val="003646BC"/>
    <w:rsid w:val="00364A6E"/>
    <w:rsid w:val="00364AB3"/>
    <w:rsid w:val="00364DCA"/>
    <w:rsid w:val="00364F90"/>
    <w:rsid w:val="00364FF7"/>
    <w:rsid w:val="00364FFD"/>
    <w:rsid w:val="00365079"/>
    <w:rsid w:val="00365225"/>
    <w:rsid w:val="003655D6"/>
    <w:rsid w:val="00365623"/>
    <w:rsid w:val="003659D8"/>
    <w:rsid w:val="00365A85"/>
    <w:rsid w:val="00365B50"/>
    <w:rsid w:val="00365B7F"/>
    <w:rsid w:val="0036601F"/>
    <w:rsid w:val="003660DA"/>
    <w:rsid w:val="003662E3"/>
    <w:rsid w:val="003664B9"/>
    <w:rsid w:val="003665B7"/>
    <w:rsid w:val="00366640"/>
    <w:rsid w:val="00366647"/>
    <w:rsid w:val="003667ED"/>
    <w:rsid w:val="0036694E"/>
    <w:rsid w:val="00366AC1"/>
    <w:rsid w:val="0036715C"/>
    <w:rsid w:val="003672B7"/>
    <w:rsid w:val="0036750C"/>
    <w:rsid w:val="0036768F"/>
    <w:rsid w:val="00367710"/>
    <w:rsid w:val="003679AF"/>
    <w:rsid w:val="00367ADA"/>
    <w:rsid w:val="00367B0C"/>
    <w:rsid w:val="00367B4C"/>
    <w:rsid w:val="00367D3B"/>
    <w:rsid w:val="00367F4C"/>
    <w:rsid w:val="003701F5"/>
    <w:rsid w:val="00370552"/>
    <w:rsid w:val="003706D3"/>
    <w:rsid w:val="0037071B"/>
    <w:rsid w:val="00370981"/>
    <w:rsid w:val="00370B8C"/>
    <w:rsid w:val="00370D07"/>
    <w:rsid w:val="00370E97"/>
    <w:rsid w:val="00370F5D"/>
    <w:rsid w:val="00371015"/>
    <w:rsid w:val="003710AC"/>
    <w:rsid w:val="003711EA"/>
    <w:rsid w:val="003714BC"/>
    <w:rsid w:val="003716CD"/>
    <w:rsid w:val="0037192A"/>
    <w:rsid w:val="00371C08"/>
    <w:rsid w:val="00371C52"/>
    <w:rsid w:val="00371C62"/>
    <w:rsid w:val="00371EEA"/>
    <w:rsid w:val="00372297"/>
    <w:rsid w:val="00372720"/>
    <w:rsid w:val="00372734"/>
    <w:rsid w:val="003727F5"/>
    <w:rsid w:val="0037284E"/>
    <w:rsid w:val="003728DA"/>
    <w:rsid w:val="00372963"/>
    <w:rsid w:val="00372976"/>
    <w:rsid w:val="00372994"/>
    <w:rsid w:val="00372BDE"/>
    <w:rsid w:val="00372DA5"/>
    <w:rsid w:val="00373075"/>
    <w:rsid w:val="003730BB"/>
    <w:rsid w:val="00373116"/>
    <w:rsid w:val="0037336D"/>
    <w:rsid w:val="003734B3"/>
    <w:rsid w:val="00373550"/>
    <w:rsid w:val="003736A8"/>
    <w:rsid w:val="003737F4"/>
    <w:rsid w:val="003737FE"/>
    <w:rsid w:val="00373ABF"/>
    <w:rsid w:val="00373B16"/>
    <w:rsid w:val="00373D91"/>
    <w:rsid w:val="00373E14"/>
    <w:rsid w:val="00373F07"/>
    <w:rsid w:val="0037420F"/>
    <w:rsid w:val="00374289"/>
    <w:rsid w:val="0037433B"/>
    <w:rsid w:val="00374365"/>
    <w:rsid w:val="00374489"/>
    <w:rsid w:val="0037475A"/>
    <w:rsid w:val="00374918"/>
    <w:rsid w:val="0037493F"/>
    <w:rsid w:val="00374967"/>
    <w:rsid w:val="00374A83"/>
    <w:rsid w:val="00374ADF"/>
    <w:rsid w:val="00374B04"/>
    <w:rsid w:val="00374C8B"/>
    <w:rsid w:val="00374D87"/>
    <w:rsid w:val="00375029"/>
    <w:rsid w:val="00375272"/>
    <w:rsid w:val="00375277"/>
    <w:rsid w:val="0037528B"/>
    <w:rsid w:val="003752A7"/>
    <w:rsid w:val="0037532C"/>
    <w:rsid w:val="003753A0"/>
    <w:rsid w:val="00375649"/>
    <w:rsid w:val="0037575E"/>
    <w:rsid w:val="00375831"/>
    <w:rsid w:val="003758BE"/>
    <w:rsid w:val="00375997"/>
    <w:rsid w:val="00375D0E"/>
    <w:rsid w:val="00375E5C"/>
    <w:rsid w:val="00375FDE"/>
    <w:rsid w:val="00376706"/>
    <w:rsid w:val="00376733"/>
    <w:rsid w:val="0037684A"/>
    <w:rsid w:val="003768B6"/>
    <w:rsid w:val="00376A2F"/>
    <w:rsid w:val="00376CC7"/>
    <w:rsid w:val="00376E43"/>
    <w:rsid w:val="00376E6F"/>
    <w:rsid w:val="0037714C"/>
    <w:rsid w:val="003774D2"/>
    <w:rsid w:val="003775E2"/>
    <w:rsid w:val="003779F6"/>
    <w:rsid w:val="00377B87"/>
    <w:rsid w:val="00377D9B"/>
    <w:rsid w:val="00377E18"/>
    <w:rsid w:val="00377F34"/>
    <w:rsid w:val="00377FBC"/>
    <w:rsid w:val="00380057"/>
    <w:rsid w:val="003801CA"/>
    <w:rsid w:val="0038041A"/>
    <w:rsid w:val="003805DC"/>
    <w:rsid w:val="00380779"/>
    <w:rsid w:val="00380889"/>
    <w:rsid w:val="0038090D"/>
    <w:rsid w:val="00380A67"/>
    <w:rsid w:val="00380C62"/>
    <w:rsid w:val="00380C90"/>
    <w:rsid w:val="00380CE9"/>
    <w:rsid w:val="00380F1F"/>
    <w:rsid w:val="0038102F"/>
    <w:rsid w:val="00381041"/>
    <w:rsid w:val="00381285"/>
    <w:rsid w:val="00381590"/>
    <w:rsid w:val="0038177C"/>
    <w:rsid w:val="0038188E"/>
    <w:rsid w:val="003818E0"/>
    <w:rsid w:val="00381938"/>
    <w:rsid w:val="00381AAC"/>
    <w:rsid w:val="00381AB4"/>
    <w:rsid w:val="00381DD4"/>
    <w:rsid w:val="00381EE5"/>
    <w:rsid w:val="00381EFC"/>
    <w:rsid w:val="003820EB"/>
    <w:rsid w:val="003823C5"/>
    <w:rsid w:val="00382555"/>
    <w:rsid w:val="0038264D"/>
    <w:rsid w:val="00382B37"/>
    <w:rsid w:val="00382CA2"/>
    <w:rsid w:val="00382CE3"/>
    <w:rsid w:val="00382DC1"/>
    <w:rsid w:val="00382E96"/>
    <w:rsid w:val="00382F94"/>
    <w:rsid w:val="00382FF5"/>
    <w:rsid w:val="00383057"/>
    <w:rsid w:val="00383197"/>
    <w:rsid w:val="00383380"/>
    <w:rsid w:val="003833C2"/>
    <w:rsid w:val="003833E4"/>
    <w:rsid w:val="0038353A"/>
    <w:rsid w:val="003835F9"/>
    <w:rsid w:val="00383736"/>
    <w:rsid w:val="0038393B"/>
    <w:rsid w:val="00383B6A"/>
    <w:rsid w:val="00383CBB"/>
    <w:rsid w:val="00383CF5"/>
    <w:rsid w:val="00383D99"/>
    <w:rsid w:val="0038412F"/>
    <w:rsid w:val="00384358"/>
    <w:rsid w:val="003843A8"/>
    <w:rsid w:val="00384508"/>
    <w:rsid w:val="00384609"/>
    <w:rsid w:val="0038463D"/>
    <w:rsid w:val="00384650"/>
    <w:rsid w:val="003846ED"/>
    <w:rsid w:val="00384A3F"/>
    <w:rsid w:val="00384B3A"/>
    <w:rsid w:val="00384C37"/>
    <w:rsid w:val="00384F1E"/>
    <w:rsid w:val="0038501D"/>
    <w:rsid w:val="00385051"/>
    <w:rsid w:val="0038508C"/>
    <w:rsid w:val="0038520C"/>
    <w:rsid w:val="003852E6"/>
    <w:rsid w:val="00385444"/>
    <w:rsid w:val="003855AE"/>
    <w:rsid w:val="003857D2"/>
    <w:rsid w:val="00385A67"/>
    <w:rsid w:val="00385B3E"/>
    <w:rsid w:val="00385DE0"/>
    <w:rsid w:val="00385FB6"/>
    <w:rsid w:val="00386235"/>
    <w:rsid w:val="00386275"/>
    <w:rsid w:val="003863D0"/>
    <w:rsid w:val="0038641E"/>
    <w:rsid w:val="003864A9"/>
    <w:rsid w:val="003864E5"/>
    <w:rsid w:val="0038657E"/>
    <w:rsid w:val="00386A14"/>
    <w:rsid w:val="00386C86"/>
    <w:rsid w:val="00386EAD"/>
    <w:rsid w:val="00386EFB"/>
    <w:rsid w:val="00386F72"/>
    <w:rsid w:val="00387337"/>
    <w:rsid w:val="003873DF"/>
    <w:rsid w:val="003874AB"/>
    <w:rsid w:val="003876D5"/>
    <w:rsid w:val="0038770B"/>
    <w:rsid w:val="00387783"/>
    <w:rsid w:val="003877E7"/>
    <w:rsid w:val="00387A91"/>
    <w:rsid w:val="00387ADB"/>
    <w:rsid w:val="00387C0D"/>
    <w:rsid w:val="003900C0"/>
    <w:rsid w:val="003900FB"/>
    <w:rsid w:val="003901F4"/>
    <w:rsid w:val="00390246"/>
    <w:rsid w:val="00390494"/>
    <w:rsid w:val="003904DA"/>
    <w:rsid w:val="0039063D"/>
    <w:rsid w:val="00390790"/>
    <w:rsid w:val="00390A28"/>
    <w:rsid w:val="00390A92"/>
    <w:rsid w:val="00390D4E"/>
    <w:rsid w:val="00390DAF"/>
    <w:rsid w:val="00390EE5"/>
    <w:rsid w:val="00390F23"/>
    <w:rsid w:val="00391025"/>
    <w:rsid w:val="003910BA"/>
    <w:rsid w:val="0039142B"/>
    <w:rsid w:val="003914CC"/>
    <w:rsid w:val="0039170C"/>
    <w:rsid w:val="00391727"/>
    <w:rsid w:val="00391788"/>
    <w:rsid w:val="0039190B"/>
    <w:rsid w:val="00391A75"/>
    <w:rsid w:val="00391B70"/>
    <w:rsid w:val="00391D01"/>
    <w:rsid w:val="00392094"/>
    <w:rsid w:val="0039227C"/>
    <w:rsid w:val="003923F7"/>
    <w:rsid w:val="0039258A"/>
    <w:rsid w:val="003925F6"/>
    <w:rsid w:val="0039262B"/>
    <w:rsid w:val="0039277B"/>
    <w:rsid w:val="003927D7"/>
    <w:rsid w:val="00392852"/>
    <w:rsid w:val="0039288E"/>
    <w:rsid w:val="003929AD"/>
    <w:rsid w:val="003929F2"/>
    <w:rsid w:val="00392A76"/>
    <w:rsid w:val="00392AD1"/>
    <w:rsid w:val="00392B49"/>
    <w:rsid w:val="00392B7A"/>
    <w:rsid w:val="00392D44"/>
    <w:rsid w:val="0039341B"/>
    <w:rsid w:val="00393487"/>
    <w:rsid w:val="003934B1"/>
    <w:rsid w:val="0039353F"/>
    <w:rsid w:val="0039356E"/>
    <w:rsid w:val="00393690"/>
    <w:rsid w:val="00393A11"/>
    <w:rsid w:val="00393AB6"/>
    <w:rsid w:val="00393B10"/>
    <w:rsid w:val="00393B79"/>
    <w:rsid w:val="00393C87"/>
    <w:rsid w:val="00393DC6"/>
    <w:rsid w:val="00393E46"/>
    <w:rsid w:val="00393E95"/>
    <w:rsid w:val="00393F4F"/>
    <w:rsid w:val="00394026"/>
    <w:rsid w:val="0039450F"/>
    <w:rsid w:val="00394544"/>
    <w:rsid w:val="00394740"/>
    <w:rsid w:val="00394B9E"/>
    <w:rsid w:val="00394BAC"/>
    <w:rsid w:val="00394DB8"/>
    <w:rsid w:val="00394FE6"/>
    <w:rsid w:val="00395201"/>
    <w:rsid w:val="003952B2"/>
    <w:rsid w:val="003954AC"/>
    <w:rsid w:val="0039564B"/>
    <w:rsid w:val="003956A6"/>
    <w:rsid w:val="00395A02"/>
    <w:rsid w:val="00395D2E"/>
    <w:rsid w:val="00395FC2"/>
    <w:rsid w:val="00395FFD"/>
    <w:rsid w:val="00396535"/>
    <w:rsid w:val="00396955"/>
    <w:rsid w:val="00396A61"/>
    <w:rsid w:val="00396B0E"/>
    <w:rsid w:val="00396D39"/>
    <w:rsid w:val="00396DE4"/>
    <w:rsid w:val="00396E8D"/>
    <w:rsid w:val="00396EC5"/>
    <w:rsid w:val="00396FEC"/>
    <w:rsid w:val="00397022"/>
    <w:rsid w:val="003970BA"/>
    <w:rsid w:val="003970F8"/>
    <w:rsid w:val="0039717F"/>
    <w:rsid w:val="00397624"/>
    <w:rsid w:val="00397707"/>
    <w:rsid w:val="00397710"/>
    <w:rsid w:val="00397921"/>
    <w:rsid w:val="00397956"/>
    <w:rsid w:val="00397A24"/>
    <w:rsid w:val="00397A94"/>
    <w:rsid w:val="00397AF2"/>
    <w:rsid w:val="00397AF3"/>
    <w:rsid w:val="00397BF3"/>
    <w:rsid w:val="00397C9B"/>
    <w:rsid w:val="00397D63"/>
    <w:rsid w:val="00397F23"/>
    <w:rsid w:val="00397F28"/>
    <w:rsid w:val="003A0064"/>
    <w:rsid w:val="003A0348"/>
    <w:rsid w:val="003A03E7"/>
    <w:rsid w:val="003A0744"/>
    <w:rsid w:val="003A0865"/>
    <w:rsid w:val="003A099E"/>
    <w:rsid w:val="003A0A1E"/>
    <w:rsid w:val="003A0B9C"/>
    <w:rsid w:val="003A0C24"/>
    <w:rsid w:val="003A0C5D"/>
    <w:rsid w:val="003A0CE7"/>
    <w:rsid w:val="003A102B"/>
    <w:rsid w:val="003A112D"/>
    <w:rsid w:val="003A11CE"/>
    <w:rsid w:val="003A1326"/>
    <w:rsid w:val="003A1426"/>
    <w:rsid w:val="003A19E3"/>
    <w:rsid w:val="003A1B12"/>
    <w:rsid w:val="003A1BE9"/>
    <w:rsid w:val="003A1C09"/>
    <w:rsid w:val="003A1C2D"/>
    <w:rsid w:val="003A1CEF"/>
    <w:rsid w:val="003A1D3B"/>
    <w:rsid w:val="003A1E16"/>
    <w:rsid w:val="003A21EA"/>
    <w:rsid w:val="003A2344"/>
    <w:rsid w:val="003A24F5"/>
    <w:rsid w:val="003A2505"/>
    <w:rsid w:val="003A2851"/>
    <w:rsid w:val="003A2952"/>
    <w:rsid w:val="003A2A1F"/>
    <w:rsid w:val="003A2AB9"/>
    <w:rsid w:val="003A2B70"/>
    <w:rsid w:val="003A2BF9"/>
    <w:rsid w:val="003A2C1B"/>
    <w:rsid w:val="003A2FF1"/>
    <w:rsid w:val="003A314E"/>
    <w:rsid w:val="003A31FE"/>
    <w:rsid w:val="003A322D"/>
    <w:rsid w:val="003A3316"/>
    <w:rsid w:val="003A3527"/>
    <w:rsid w:val="003A38B6"/>
    <w:rsid w:val="003A3999"/>
    <w:rsid w:val="003A3A6F"/>
    <w:rsid w:val="003A3AE7"/>
    <w:rsid w:val="003A3B63"/>
    <w:rsid w:val="003A3B74"/>
    <w:rsid w:val="003A3F46"/>
    <w:rsid w:val="003A4363"/>
    <w:rsid w:val="003A43FB"/>
    <w:rsid w:val="003A45DD"/>
    <w:rsid w:val="003A47C8"/>
    <w:rsid w:val="003A4940"/>
    <w:rsid w:val="003A49AF"/>
    <w:rsid w:val="003A4B42"/>
    <w:rsid w:val="003A4B77"/>
    <w:rsid w:val="003A4DD0"/>
    <w:rsid w:val="003A4F40"/>
    <w:rsid w:val="003A525A"/>
    <w:rsid w:val="003A5364"/>
    <w:rsid w:val="003A55B6"/>
    <w:rsid w:val="003A5770"/>
    <w:rsid w:val="003A57C2"/>
    <w:rsid w:val="003A5887"/>
    <w:rsid w:val="003A5BCC"/>
    <w:rsid w:val="003A5DB4"/>
    <w:rsid w:val="003A5DF8"/>
    <w:rsid w:val="003A5F52"/>
    <w:rsid w:val="003A616F"/>
    <w:rsid w:val="003A61FB"/>
    <w:rsid w:val="003A6209"/>
    <w:rsid w:val="003A6527"/>
    <w:rsid w:val="003A65F9"/>
    <w:rsid w:val="003A6670"/>
    <w:rsid w:val="003A6921"/>
    <w:rsid w:val="003A6950"/>
    <w:rsid w:val="003A6C26"/>
    <w:rsid w:val="003A6CA2"/>
    <w:rsid w:val="003A6D5D"/>
    <w:rsid w:val="003A6D5F"/>
    <w:rsid w:val="003A6D82"/>
    <w:rsid w:val="003A6F0F"/>
    <w:rsid w:val="003A6F2C"/>
    <w:rsid w:val="003A7065"/>
    <w:rsid w:val="003A71D4"/>
    <w:rsid w:val="003A7446"/>
    <w:rsid w:val="003A75CF"/>
    <w:rsid w:val="003A79E1"/>
    <w:rsid w:val="003A7C8A"/>
    <w:rsid w:val="003A7E92"/>
    <w:rsid w:val="003B0193"/>
    <w:rsid w:val="003B01F6"/>
    <w:rsid w:val="003B02FB"/>
    <w:rsid w:val="003B035F"/>
    <w:rsid w:val="003B04F2"/>
    <w:rsid w:val="003B0514"/>
    <w:rsid w:val="003B05B4"/>
    <w:rsid w:val="003B077D"/>
    <w:rsid w:val="003B083D"/>
    <w:rsid w:val="003B0893"/>
    <w:rsid w:val="003B0B09"/>
    <w:rsid w:val="003B0C04"/>
    <w:rsid w:val="003B0E08"/>
    <w:rsid w:val="003B11FF"/>
    <w:rsid w:val="003B1725"/>
    <w:rsid w:val="003B17F1"/>
    <w:rsid w:val="003B1B38"/>
    <w:rsid w:val="003B1C05"/>
    <w:rsid w:val="003B1C7E"/>
    <w:rsid w:val="003B1D73"/>
    <w:rsid w:val="003B21A3"/>
    <w:rsid w:val="003B245E"/>
    <w:rsid w:val="003B25F2"/>
    <w:rsid w:val="003B2605"/>
    <w:rsid w:val="003B27DE"/>
    <w:rsid w:val="003B28E2"/>
    <w:rsid w:val="003B2A2E"/>
    <w:rsid w:val="003B2A82"/>
    <w:rsid w:val="003B2B8A"/>
    <w:rsid w:val="003B309E"/>
    <w:rsid w:val="003B3359"/>
    <w:rsid w:val="003B364F"/>
    <w:rsid w:val="003B36A6"/>
    <w:rsid w:val="003B3D69"/>
    <w:rsid w:val="003B3E85"/>
    <w:rsid w:val="003B3EA9"/>
    <w:rsid w:val="003B42F8"/>
    <w:rsid w:val="003B4303"/>
    <w:rsid w:val="003B43CF"/>
    <w:rsid w:val="003B44F7"/>
    <w:rsid w:val="003B4B7E"/>
    <w:rsid w:val="003B4CAB"/>
    <w:rsid w:val="003B4CFA"/>
    <w:rsid w:val="003B4D4F"/>
    <w:rsid w:val="003B4E11"/>
    <w:rsid w:val="003B4E1B"/>
    <w:rsid w:val="003B4E6B"/>
    <w:rsid w:val="003B4EA2"/>
    <w:rsid w:val="003B4EFB"/>
    <w:rsid w:val="003B5062"/>
    <w:rsid w:val="003B517B"/>
    <w:rsid w:val="003B5253"/>
    <w:rsid w:val="003B5466"/>
    <w:rsid w:val="003B5647"/>
    <w:rsid w:val="003B56DB"/>
    <w:rsid w:val="003B5770"/>
    <w:rsid w:val="003B5774"/>
    <w:rsid w:val="003B586A"/>
    <w:rsid w:val="003B5955"/>
    <w:rsid w:val="003B5D37"/>
    <w:rsid w:val="003B5F95"/>
    <w:rsid w:val="003B6128"/>
    <w:rsid w:val="003B61CC"/>
    <w:rsid w:val="003B61F7"/>
    <w:rsid w:val="003B6221"/>
    <w:rsid w:val="003B6282"/>
    <w:rsid w:val="003B629E"/>
    <w:rsid w:val="003B639C"/>
    <w:rsid w:val="003B648F"/>
    <w:rsid w:val="003B64E9"/>
    <w:rsid w:val="003B6594"/>
    <w:rsid w:val="003B6AB4"/>
    <w:rsid w:val="003B6F5F"/>
    <w:rsid w:val="003B703F"/>
    <w:rsid w:val="003B7140"/>
    <w:rsid w:val="003B7391"/>
    <w:rsid w:val="003B73BA"/>
    <w:rsid w:val="003B75A2"/>
    <w:rsid w:val="003B76A3"/>
    <w:rsid w:val="003B7788"/>
    <w:rsid w:val="003B7A57"/>
    <w:rsid w:val="003B7C73"/>
    <w:rsid w:val="003B7DF3"/>
    <w:rsid w:val="003B7EDC"/>
    <w:rsid w:val="003C0086"/>
    <w:rsid w:val="003C0324"/>
    <w:rsid w:val="003C05A2"/>
    <w:rsid w:val="003C05F1"/>
    <w:rsid w:val="003C0630"/>
    <w:rsid w:val="003C0E4C"/>
    <w:rsid w:val="003C0E98"/>
    <w:rsid w:val="003C0FB3"/>
    <w:rsid w:val="003C1057"/>
    <w:rsid w:val="003C1086"/>
    <w:rsid w:val="003C1276"/>
    <w:rsid w:val="003C1277"/>
    <w:rsid w:val="003C12A1"/>
    <w:rsid w:val="003C1544"/>
    <w:rsid w:val="003C16D5"/>
    <w:rsid w:val="003C1738"/>
    <w:rsid w:val="003C173E"/>
    <w:rsid w:val="003C1887"/>
    <w:rsid w:val="003C1968"/>
    <w:rsid w:val="003C19B5"/>
    <w:rsid w:val="003C1CA3"/>
    <w:rsid w:val="003C1D07"/>
    <w:rsid w:val="003C1DC8"/>
    <w:rsid w:val="003C1F21"/>
    <w:rsid w:val="003C1F44"/>
    <w:rsid w:val="003C2102"/>
    <w:rsid w:val="003C227F"/>
    <w:rsid w:val="003C2283"/>
    <w:rsid w:val="003C2318"/>
    <w:rsid w:val="003C244C"/>
    <w:rsid w:val="003C26FD"/>
    <w:rsid w:val="003C297F"/>
    <w:rsid w:val="003C2D70"/>
    <w:rsid w:val="003C2D9A"/>
    <w:rsid w:val="003C2E07"/>
    <w:rsid w:val="003C2EA5"/>
    <w:rsid w:val="003C2F11"/>
    <w:rsid w:val="003C3244"/>
    <w:rsid w:val="003C3395"/>
    <w:rsid w:val="003C3573"/>
    <w:rsid w:val="003C36C3"/>
    <w:rsid w:val="003C374D"/>
    <w:rsid w:val="003C37D5"/>
    <w:rsid w:val="003C385F"/>
    <w:rsid w:val="003C3982"/>
    <w:rsid w:val="003C3B7F"/>
    <w:rsid w:val="003C3E4F"/>
    <w:rsid w:val="003C3E7F"/>
    <w:rsid w:val="003C3F27"/>
    <w:rsid w:val="003C3F2B"/>
    <w:rsid w:val="003C3FCC"/>
    <w:rsid w:val="003C4120"/>
    <w:rsid w:val="003C4149"/>
    <w:rsid w:val="003C435D"/>
    <w:rsid w:val="003C456B"/>
    <w:rsid w:val="003C4734"/>
    <w:rsid w:val="003C47E1"/>
    <w:rsid w:val="003C4953"/>
    <w:rsid w:val="003C49F6"/>
    <w:rsid w:val="003C4C56"/>
    <w:rsid w:val="003C4F68"/>
    <w:rsid w:val="003C50A1"/>
    <w:rsid w:val="003C534B"/>
    <w:rsid w:val="003C5400"/>
    <w:rsid w:val="003C54D5"/>
    <w:rsid w:val="003C57C9"/>
    <w:rsid w:val="003C5A65"/>
    <w:rsid w:val="003C5C74"/>
    <w:rsid w:val="003C5E6F"/>
    <w:rsid w:val="003C5EF0"/>
    <w:rsid w:val="003C6057"/>
    <w:rsid w:val="003C60FB"/>
    <w:rsid w:val="003C6466"/>
    <w:rsid w:val="003C65E7"/>
    <w:rsid w:val="003C6605"/>
    <w:rsid w:val="003C66DF"/>
    <w:rsid w:val="003C689C"/>
    <w:rsid w:val="003C6909"/>
    <w:rsid w:val="003C6B2C"/>
    <w:rsid w:val="003C6BBA"/>
    <w:rsid w:val="003C6BE0"/>
    <w:rsid w:val="003C6C40"/>
    <w:rsid w:val="003C6C42"/>
    <w:rsid w:val="003C6F77"/>
    <w:rsid w:val="003C6FDB"/>
    <w:rsid w:val="003C71C3"/>
    <w:rsid w:val="003C71DF"/>
    <w:rsid w:val="003C732D"/>
    <w:rsid w:val="003C7443"/>
    <w:rsid w:val="003C7547"/>
    <w:rsid w:val="003C7A57"/>
    <w:rsid w:val="003C7A8B"/>
    <w:rsid w:val="003C7B3B"/>
    <w:rsid w:val="003C7FF5"/>
    <w:rsid w:val="003D0183"/>
    <w:rsid w:val="003D05F4"/>
    <w:rsid w:val="003D0A71"/>
    <w:rsid w:val="003D0C27"/>
    <w:rsid w:val="003D0D28"/>
    <w:rsid w:val="003D0E26"/>
    <w:rsid w:val="003D119D"/>
    <w:rsid w:val="003D11F6"/>
    <w:rsid w:val="003D1209"/>
    <w:rsid w:val="003D1388"/>
    <w:rsid w:val="003D13F5"/>
    <w:rsid w:val="003D1499"/>
    <w:rsid w:val="003D15CF"/>
    <w:rsid w:val="003D16FB"/>
    <w:rsid w:val="003D1A99"/>
    <w:rsid w:val="003D1BAE"/>
    <w:rsid w:val="003D1E64"/>
    <w:rsid w:val="003D1EF5"/>
    <w:rsid w:val="003D1F8E"/>
    <w:rsid w:val="003D22DB"/>
    <w:rsid w:val="003D231A"/>
    <w:rsid w:val="003D2369"/>
    <w:rsid w:val="003D2440"/>
    <w:rsid w:val="003D270D"/>
    <w:rsid w:val="003D2801"/>
    <w:rsid w:val="003D2892"/>
    <w:rsid w:val="003D2CB2"/>
    <w:rsid w:val="003D2D22"/>
    <w:rsid w:val="003D2D58"/>
    <w:rsid w:val="003D2DBC"/>
    <w:rsid w:val="003D2E3D"/>
    <w:rsid w:val="003D2F0A"/>
    <w:rsid w:val="003D2F77"/>
    <w:rsid w:val="003D3002"/>
    <w:rsid w:val="003D308F"/>
    <w:rsid w:val="003D30F5"/>
    <w:rsid w:val="003D32C6"/>
    <w:rsid w:val="003D37D1"/>
    <w:rsid w:val="003D37EF"/>
    <w:rsid w:val="003D3A8E"/>
    <w:rsid w:val="003D3B4A"/>
    <w:rsid w:val="003D3BFA"/>
    <w:rsid w:val="003D3C62"/>
    <w:rsid w:val="003D4086"/>
    <w:rsid w:val="003D40B4"/>
    <w:rsid w:val="003D421B"/>
    <w:rsid w:val="003D4281"/>
    <w:rsid w:val="003D42FD"/>
    <w:rsid w:val="003D4362"/>
    <w:rsid w:val="003D43A6"/>
    <w:rsid w:val="003D466A"/>
    <w:rsid w:val="003D4793"/>
    <w:rsid w:val="003D497A"/>
    <w:rsid w:val="003D49DF"/>
    <w:rsid w:val="003D4B63"/>
    <w:rsid w:val="003D4C7B"/>
    <w:rsid w:val="003D4CB5"/>
    <w:rsid w:val="003D4DE5"/>
    <w:rsid w:val="003D4E49"/>
    <w:rsid w:val="003D500C"/>
    <w:rsid w:val="003D512E"/>
    <w:rsid w:val="003D5214"/>
    <w:rsid w:val="003D531B"/>
    <w:rsid w:val="003D536A"/>
    <w:rsid w:val="003D53A6"/>
    <w:rsid w:val="003D54B0"/>
    <w:rsid w:val="003D5625"/>
    <w:rsid w:val="003D5960"/>
    <w:rsid w:val="003D5B24"/>
    <w:rsid w:val="003D5BAF"/>
    <w:rsid w:val="003D5D7E"/>
    <w:rsid w:val="003D5D95"/>
    <w:rsid w:val="003D5DB3"/>
    <w:rsid w:val="003D5F7D"/>
    <w:rsid w:val="003D5FD6"/>
    <w:rsid w:val="003D616D"/>
    <w:rsid w:val="003D61D1"/>
    <w:rsid w:val="003D6237"/>
    <w:rsid w:val="003D626F"/>
    <w:rsid w:val="003D6278"/>
    <w:rsid w:val="003D66EE"/>
    <w:rsid w:val="003D68DF"/>
    <w:rsid w:val="003D6982"/>
    <w:rsid w:val="003D69D0"/>
    <w:rsid w:val="003D7023"/>
    <w:rsid w:val="003D714E"/>
    <w:rsid w:val="003D7389"/>
    <w:rsid w:val="003D7410"/>
    <w:rsid w:val="003D7578"/>
    <w:rsid w:val="003D791C"/>
    <w:rsid w:val="003D79E5"/>
    <w:rsid w:val="003D7B49"/>
    <w:rsid w:val="003D7BDB"/>
    <w:rsid w:val="003D7E85"/>
    <w:rsid w:val="003D7F2F"/>
    <w:rsid w:val="003E000B"/>
    <w:rsid w:val="003E0021"/>
    <w:rsid w:val="003E0512"/>
    <w:rsid w:val="003E0602"/>
    <w:rsid w:val="003E0648"/>
    <w:rsid w:val="003E06A1"/>
    <w:rsid w:val="003E0752"/>
    <w:rsid w:val="003E09BF"/>
    <w:rsid w:val="003E0B5E"/>
    <w:rsid w:val="003E0CD5"/>
    <w:rsid w:val="003E0EC8"/>
    <w:rsid w:val="003E0F81"/>
    <w:rsid w:val="003E1261"/>
    <w:rsid w:val="003E12E3"/>
    <w:rsid w:val="003E1319"/>
    <w:rsid w:val="003E1435"/>
    <w:rsid w:val="003E14EF"/>
    <w:rsid w:val="003E1523"/>
    <w:rsid w:val="003E1769"/>
    <w:rsid w:val="003E1957"/>
    <w:rsid w:val="003E1ACA"/>
    <w:rsid w:val="003E1B2A"/>
    <w:rsid w:val="003E1D17"/>
    <w:rsid w:val="003E22FE"/>
    <w:rsid w:val="003E233D"/>
    <w:rsid w:val="003E23EF"/>
    <w:rsid w:val="003E2455"/>
    <w:rsid w:val="003E2708"/>
    <w:rsid w:val="003E275E"/>
    <w:rsid w:val="003E27BC"/>
    <w:rsid w:val="003E27F5"/>
    <w:rsid w:val="003E2873"/>
    <w:rsid w:val="003E28AC"/>
    <w:rsid w:val="003E2C25"/>
    <w:rsid w:val="003E2FA1"/>
    <w:rsid w:val="003E2FDE"/>
    <w:rsid w:val="003E3B5D"/>
    <w:rsid w:val="003E3C48"/>
    <w:rsid w:val="003E3C83"/>
    <w:rsid w:val="003E3CD3"/>
    <w:rsid w:val="003E3D4A"/>
    <w:rsid w:val="003E3D52"/>
    <w:rsid w:val="003E3DCD"/>
    <w:rsid w:val="003E3F55"/>
    <w:rsid w:val="003E3F79"/>
    <w:rsid w:val="003E402E"/>
    <w:rsid w:val="003E406A"/>
    <w:rsid w:val="003E407C"/>
    <w:rsid w:val="003E4198"/>
    <w:rsid w:val="003E4670"/>
    <w:rsid w:val="003E47E8"/>
    <w:rsid w:val="003E480F"/>
    <w:rsid w:val="003E485D"/>
    <w:rsid w:val="003E4A5D"/>
    <w:rsid w:val="003E4B34"/>
    <w:rsid w:val="003E4C45"/>
    <w:rsid w:val="003E4DB1"/>
    <w:rsid w:val="003E4FC3"/>
    <w:rsid w:val="003E50A9"/>
    <w:rsid w:val="003E511F"/>
    <w:rsid w:val="003E5579"/>
    <w:rsid w:val="003E5636"/>
    <w:rsid w:val="003E5651"/>
    <w:rsid w:val="003E58D2"/>
    <w:rsid w:val="003E5B2C"/>
    <w:rsid w:val="003E5C61"/>
    <w:rsid w:val="003E5D6E"/>
    <w:rsid w:val="003E5DC8"/>
    <w:rsid w:val="003E6464"/>
    <w:rsid w:val="003E6716"/>
    <w:rsid w:val="003E6764"/>
    <w:rsid w:val="003E68E5"/>
    <w:rsid w:val="003E6930"/>
    <w:rsid w:val="003E7101"/>
    <w:rsid w:val="003E72AD"/>
    <w:rsid w:val="003E7313"/>
    <w:rsid w:val="003E7379"/>
    <w:rsid w:val="003E7678"/>
    <w:rsid w:val="003E7B6D"/>
    <w:rsid w:val="003E7D61"/>
    <w:rsid w:val="003F01F6"/>
    <w:rsid w:val="003F02BD"/>
    <w:rsid w:val="003F03CB"/>
    <w:rsid w:val="003F0486"/>
    <w:rsid w:val="003F0786"/>
    <w:rsid w:val="003F09D9"/>
    <w:rsid w:val="003F0D5E"/>
    <w:rsid w:val="003F0E8C"/>
    <w:rsid w:val="003F0F83"/>
    <w:rsid w:val="003F1102"/>
    <w:rsid w:val="003F115B"/>
    <w:rsid w:val="003F1239"/>
    <w:rsid w:val="003F174B"/>
    <w:rsid w:val="003F1787"/>
    <w:rsid w:val="003F19FF"/>
    <w:rsid w:val="003F1A12"/>
    <w:rsid w:val="003F1ACC"/>
    <w:rsid w:val="003F1B4E"/>
    <w:rsid w:val="003F1CA1"/>
    <w:rsid w:val="003F1DA4"/>
    <w:rsid w:val="003F1E02"/>
    <w:rsid w:val="003F200E"/>
    <w:rsid w:val="003F207E"/>
    <w:rsid w:val="003F20A7"/>
    <w:rsid w:val="003F20C5"/>
    <w:rsid w:val="003F2100"/>
    <w:rsid w:val="003F215D"/>
    <w:rsid w:val="003F227A"/>
    <w:rsid w:val="003F2464"/>
    <w:rsid w:val="003F2490"/>
    <w:rsid w:val="003F24C7"/>
    <w:rsid w:val="003F2646"/>
    <w:rsid w:val="003F272A"/>
    <w:rsid w:val="003F275E"/>
    <w:rsid w:val="003F27EA"/>
    <w:rsid w:val="003F2BAC"/>
    <w:rsid w:val="003F2BD3"/>
    <w:rsid w:val="003F2D08"/>
    <w:rsid w:val="003F32C8"/>
    <w:rsid w:val="003F33B8"/>
    <w:rsid w:val="003F346A"/>
    <w:rsid w:val="003F3528"/>
    <w:rsid w:val="003F3B7A"/>
    <w:rsid w:val="003F3CF3"/>
    <w:rsid w:val="003F3D98"/>
    <w:rsid w:val="003F3ED8"/>
    <w:rsid w:val="003F3FA9"/>
    <w:rsid w:val="003F41CA"/>
    <w:rsid w:val="003F45BA"/>
    <w:rsid w:val="003F46CF"/>
    <w:rsid w:val="003F4793"/>
    <w:rsid w:val="003F49DD"/>
    <w:rsid w:val="003F4B1D"/>
    <w:rsid w:val="003F4B81"/>
    <w:rsid w:val="003F4C33"/>
    <w:rsid w:val="003F4C91"/>
    <w:rsid w:val="003F4FFB"/>
    <w:rsid w:val="003F5158"/>
    <w:rsid w:val="003F5188"/>
    <w:rsid w:val="003F53A6"/>
    <w:rsid w:val="003F54CE"/>
    <w:rsid w:val="003F561B"/>
    <w:rsid w:val="003F5676"/>
    <w:rsid w:val="003F5691"/>
    <w:rsid w:val="003F57D6"/>
    <w:rsid w:val="003F583D"/>
    <w:rsid w:val="003F598B"/>
    <w:rsid w:val="003F5997"/>
    <w:rsid w:val="003F5CA8"/>
    <w:rsid w:val="003F5CBB"/>
    <w:rsid w:val="003F5E38"/>
    <w:rsid w:val="003F5E5F"/>
    <w:rsid w:val="003F5EF7"/>
    <w:rsid w:val="003F6084"/>
    <w:rsid w:val="003F65C1"/>
    <w:rsid w:val="003F6694"/>
    <w:rsid w:val="003F674A"/>
    <w:rsid w:val="003F687E"/>
    <w:rsid w:val="003F6902"/>
    <w:rsid w:val="003F6A15"/>
    <w:rsid w:val="003F6A16"/>
    <w:rsid w:val="003F6C97"/>
    <w:rsid w:val="003F6CCD"/>
    <w:rsid w:val="003F6F58"/>
    <w:rsid w:val="003F70D3"/>
    <w:rsid w:val="003F7114"/>
    <w:rsid w:val="003F7195"/>
    <w:rsid w:val="003F755F"/>
    <w:rsid w:val="003F78F3"/>
    <w:rsid w:val="003F7A70"/>
    <w:rsid w:val="003F7BB6"/>
    <w:rsid w:val="003F7CA1"/>
    <w:rsid w:val="003F7D97"/>
    <w:rsid w:val="003F7F09"/>
    <w:rsid w:val="004000FE"/>
    <w:rsid w:val="00400132"/>
    <w:rsid w:val="00400278"/>
    <w:rsid w:val="00400458"/>
    <w:rsid w:val="0040049D"/>
    <w:rsid w:val="004005BA"/>
    <w:rsid w:val="00400732"/>
    <w:rsid w:val="004009D3"/>
    <w:rsid w:val="00400A1E"/>
    <w:rsid w:val="00400ADB"/>
    <w:rsid w:val="00400C01"/>
    <w:rsid w:val="00400C13"/>
    <w:rsid w:val="00400D7B"/>
    <w:rsid w:val="00400F0B"/>
    <w:rsid w:val="00401001"/>
    <w:rsid w:val="004010BF"/>
    <w:rsid w:val="0040136B"/>
    <w:rsid w:val="004014F5"/>
    <w:rsid w:val="0040170B"/>
    <w:rsid w:val="00401744"/>
    <w:rsid w:val="004017AE"/>
    <w:rsid w:val="00401829"/>
    <w:rsid w:val="00401834"/>
    <w:rsid w:val="00401893"/>
    <w:rsid w:val="004018CC"/>
    <w:rsid w:val="00401BA6"/>
    <w:rsid w:val="00401BF4"/>
    <w:rsid w:val="00401EB3"/>
    <w:rsid w:val="00401F68"/>
    <w:rsid w:val="0040244F"/>
    <w:rsid w:val="004024D8"/>
    <w:rsid w:val="004026E7"/>
    <w:rsid w:val="00402796"/>
    <w:rsid w:val="00402B07"/>
    <w:rsid w:val="00402B8C"/>
    <w:rsid w:val="00402C55"/>
    <w:rsid w:val="00402EE9"/>
    <w:rsid w:val="00403105"/>
    <w:rsid w:val="0040317F"/>
    <w:rsid w:val="0040336E"/>
    <w:rsid w:val="004033E3"/>
    <w:rsid w:val="00403770"/>
    <w:rsid w:val="004037C4"/>
    <w:rsid w:val="004037FA"/>
    <w:rsid w:val="00403AA6"/>
    <w:rsid w:val="00403B44"/>
    <w:rsid w:val="00403CC2"/>
    <w:rsid w:val="00403D64"/>
    <w:rsid w:val="00403D78"/>
    <w:rsid w:val="00403E3C"/>
    <w:rsid w:val="004040EB"/>
    <w:rsid w:val="004041A9"/>
    <w:rsid w:val="0040446E"/>
    <w:rsid w:val="00404A32"/>
    <w:rsid w:val="00404D3C"/>
    <w:rsid w:val="00404ED2"/>
    <w:rsid w:val="0040500D"/>
    <w:rsid w:val="0040532F"/>
    <w:rsid w:val="00405491"/>
    <w:rsid w:val="0040552C"/>
    <w:rsid w:val="004058CC"/>
    <w:rsid w:val="004058CF"/>
    <w:rsid w:val="004058D5"/>
    <w:rsid w:val="00405C54"/>
    <w:rsid w:val="00405E9E"/>
    <w:rsid w:val="00405F50"/>
    <w:rsid w:val="004060C2"/>
    <w:rsid w:val="004064A0"/>
    <w:rsid w:val="004067E6"/>
    <w:rsid w:val="0040693E"/>
    <w:rsid w:val="00406A25"/>
    <w:rsid w:val="00406C2A"/>
    <w:rsid w:val="00406D29"/>
    <w:rsid w:val="004070E9"/>
    <w:rsid w:val="0040723C"/>
    <w:rsid w:val="004072CF"/>
    <w:rsid w:val="004072D2"/>
    <w:rsid w:val="00407465"/>
    <w:rsid w:val="00407582"/>
    <w:rsid w:val="00407A23"/>
    <w:rsid w:val="00407CD1"/>
    <w:rsid w:val="00407DDF"/>
    <w:rsid w:val="00407FE2"/>
    <w:rsid w:val="004100BC"/>
    <w:rsid w:val="004100F5"/>
    <w:rsid w:val="004101A4"/>
    <w:rsid w:val="004101AD"/>
    <w:rsid w:val="0041025C"/>
    <w:rsid w:val="004104D7"/>
    <w:rsid w:val="00410506"/>
    <w:rsid w:val="0041053E"/>
    <w:rsid w:val="004105F4"/>
    <w:rsid w:val="0041064B"/>
    <w:rsid w:val="004106F1"/>
    <w:rsid w:val="00410A12"/>
    <w:rsid w:val="00410A43"/>
    <w:rsid w:val="00410ABA"/>
    <w:rsid w:val="00410B95"/>
    <w:rsid w:val="00410BC6"/>
    <w:rsid w:val="00410C8A"/>
    <w:rsid w:val="00410CEF"/>
    <w:rsid w:val="00410E0C"/>
    <w:rsid w:val="00410ED7"/>
    <w:rsid w:val="00410EF1"/>
    <w:rsid w:val="00410F6F"/>
    <w:rsid w:val="00410F8E"/>
    <w:rsid w:val="0041101C"/>
    <w:rsid w:val="00411588"/>
    <w:rsid w:val="004116D0"/>
    <w:rsid w:val="00411959"/>
    <w:rsid w:val="00411B04"/>
    <w:rsid w:val="00411F99"/>
    <w:rsid w:val="0041214A"/>
    <w:rsid w:val="0041229B"/>
    <w:rsid w:val="00412385"/>
    <w:rsid w:val="00412909"/>
    <w:rsid w:val="00412C2A"/>
    <w:rsid w:val="00412CE5"/>
    <w:rsid w:val="00412D52"/>
    <w:rsid w:val="00412E39"/>
    <w:rsid w:val="00412EA2"/>
    <w:rsid w:val="00412FDB"/>
    <w:rsid w:val="0041320B"/>
    <w:rsid w:val="004132AD"/>
    <w:rsid w:val="00413434"/>
    <w:rsid w:val="004134B3"/>
    <w:rsid w:val="004135F6"/>
    <w:rsid w:val="00413CB9"/>
    <w:rsid w:val="00413DA5"/>
    <w:rsid w:val="00413F01"/>
    <w:rsid w:val="00413F0E"/>
    <w:rsid w:val="004141ED"/>
    <w:rsid w:val="004142A5"/>
    <w:rsid w:val="0041443E"/>
    <w:rsid w:val="00414650"/>
    <w:rsid w:val="0041483C"/>
    <w:rsid w:val="004148D6"/>
    <w:rsid w:val="00414B0D"/>
    <w:rsid w:val="00414B88"/>
    <w:rsid w:val="00414C94"/>
    <w:rsid w:val="00414E0C"/>
    <w:rsid w:val="00414F00"/>
    <w:rsid w:val="00414F39"/>
    <w:rsid w:val="00414F70"/>
    <w:rsid w:val="00414FC0"/>
    <w:rsid w:val="00415516"/>
    <w:rsid w:val="004155D9"/>
    <w:rsid w:val="0041593F"/>
    <w:rsid w:val="004159DE"/>
    <w:rsid w:val="00415B0B"/>
    <w:rsid w:val="00415B93"/>
    <w:rsid w:val="004162EE"/>
    <w:rsid w:val="004166C1"/>
    <w:rsid w:val="004167B3"/>
    <w:rsid w:val="00416834"/>
    <w:rsid w:val="00416869"/>
    <w:rsid w:val="00416A35"/>
    <w:rsid w:val="00416AB3"/>
    <w:rsid w:val="00416ACD"/>
    <w:rsid w:val="00416AE3"/>
    <w:rsid w:val="00416B85"/>
    <w:rsid w:val="00416E8B"/>
    <w:rsid w:val="00416FF8"/>
    <w:rsid w:val="004170CC"/>
    <w:rsid w:val="004170F7"/>
    <w:rsid w:val="004173F0"/>
    <w:rsid w:val="00417484"/>
    <w:rsid w:val="004174FA"/>
    <w:rsid w:val="004175E1"/>
    <w:rsid w:val="004176F3"/>
    <w:rsid w:val="00417726"/>
    <w:rsid w:val="00417A29"/>
    <w:rsid w:val="00417A45"/>
    <w:rsid w:val="00417C34"/>
    <w:rsid w:val="00417D9F"/>
    <w:rsid w:val="00417FBB"/>
    <w:rsid w:val="00420160"/>
    <w:rsid w:val="004201A2"/>
    <w:rsid w:val="00420279"/>
    <w:rsid w:val="004202AD"/>
    <w:rsid w:val="004202BF"/>
    <w:rsid w:val="004206CE"/>
    <w:rsid w:val="0042070E"/>
    <w:rsid w:val="00420864"/>
    <w:rsid w:val="0042088A"/>
    <w:rsid w:val="00420A0E"/>
    <w:rsid w:val="00420DF2"/>
    <w:rsid w:val="00420EE7"/>
    <w:rsid w:val="00421216"/>
    <w:rsid w:val="004217F8"/>
    <w:rsid w:val="00421880"/>
    <w:rsid w:val="004219BE"/>
    <w:rsid w:val="00421E17"/>
    <w:rsid w:val="00421ECF"/>
    <w:rsid w:val="00421F0A"/>
    <w:rsid w:val="00422208"/>
    <w:rsid w:val="0042223F"/>
    <w:rsid w:val="00422268"/>
    <w:rsid w:val="004223AD"/>
    <w:rsid w:val="00422444"/>
    <w:rsid w:val="00422535"/>
    <w:rsid w:val="004225CB"/>
    <w:rsid w:val="004226EF"/>
    <w:rsid w:val="00422704"/>
    <w:rsid w:val="00422ADD"/>
    <w:rsid w:val="00422C57"/>
    <w:rsid w:val="00422E4E"/>
    <w:rsid w:val="00422EC8"/>
    <w:rsid w:val="0042303A"/>
    <w:rsid w:val="00423077"/>
    <w:rsid w:val="0042316C"/>
    <w:rsid w:val="00423211"/>
    <w:rsid w:val="00423529"/>
    <w:rsid w:val="00423594"/>
    <w:rsid w:val="004237E2"/>
    <w:rsid w:val="00423833"/>
    <w:rsid w:val="00423B51"/>
    <w:rsid w:val="00423D14"/>
    <w:rsid w:val="00423DC7"/>
    <w:rsid w:val="00423EAC"/>
    <w:rsid w:val="00423F1F"/>
    <w:rsid w:val="00424076"/>
    <w:rsid w:val="004240F7"/>
    <w:rsid w:val="00424190"/>
    <w:rsid w:val="00424231"/>
    <w:rsid w:val="0042430A"/>
    <w:rsid w:val="00424346"/>
    <w:rsid w:val="004244AA"/>
    <w:rsid w:val="00424556"/>
    <w:rsid w:val="00424583"/>
    <w:rsid w:val="00424706"/>
    <w:rsid w:val="00424B64"/>
    <w:rsid w:val="00424B80"/>
    <w:rsid w:val="00424BD7"/>
    <w:rsid w:val="00424BF9"/>
    <w:rsid w:val="00424C46"/>
    <w:rsid w:val="00424D1F"/>
    <w:rsid w:val="00424ECC"/>
    <w:rsid w:val="00424F75"/>
    <w:rsid w:val="00424FCB"/>
    <w:rsid w:val="004251BA"/>
    <w:rsid w:val="00425367"/>
    <w:rsid w:val="00425537"/>
    <w:rsid w:val="004255D3"/>
    <w:rsid w:val="00425880"/>
    <w:rsid w:val="00425A80"/>
    <w:rsid w:val="00425B07"/>
    <w:rsid w:val="00425CE7"/>
    <w:rsid w:val="00425E29"/>
    <w:rsid w:val="0042606A"/>
    <w:rsid w:val="004260E1"/>
    <w:rsid w:val="004262B1"/>
    <w:rsid w:val="0042676E"/>
    <w:rsid w:val="00426B40"/>
    <w:rsid w:val="00426BD9"/>
    <w:rsid w:val="00426D4B"/>
    <w:rsid w:val="00426D82"/>
    <w:rsid w:val="00426EEF"/>
    <w:rsid w:val="00426F63"/>
    <w:rsid w:val="004270A7"/>
    <w:rsid w:val="0042715E"/>
    <w:rsid w:val="004272D0"/>
    <w:rsid w:val="004272D1"/>
    <w:rsid w:val="0042746B"/>
    <w:rsid w:val="004274E8"/>
    <w:rsid w:val="00427742"/>
    <w:rsid w:val="004277C7"/>
    <w:rsid w:val="004277FC"/>
    <w:rsid w:val="004278FD"/>
    <w:rsid w:val="00427BE8"/>
    <w:rsid w:val="00427BEC"/>
    <w:rsid w:val="00427BF6"/>
    <w:rsid w:val="00427D47"/>
    <w:rsid w:val="00430085"/>
    <w:rsid w:val="00430536"/>
    <w:rsid w:val="0043054E"/>
    <w:rsid w:val="004305E0"/>
    <w:rsid w:val="0043069B"/>
    <w:rsid w:val="0043086C"/>
    <w:rsid w:val="0043119A"/>
    <w:rsid w:val="004311AC"/>
    <w:rsid w:val="00431252"/>
    <w:rsid w:val="00431293"/>
    <w:rsid w:val="004313C7"/>
    <w:rsid w:val="00431620"/>
    <w:rsid w:val="004317D6"/>
    <w:rsid w:val="00431ADA"/>
    <w:rsid w:val="00431B2B"/>
    <w:rsid w:val="00431C3A"/>
    <w:rsid w:val="00431CB5"/>
    <w:rsid w:val="00431E8C"/>
    <w:rsid w:val="00431E93"/>
    <w:rsid w:val="00431EDB"/>
    <w:rsid w:val="0043204A"/>
    <w:rsid w:val="004321AD"/>
    <w:rsid w:val="004322B7"/>
    <w:rsid w:val="004322C6"/>
    <w:rsid w:val="004323D8"/>
    <w:rsid w:val="00432445"/>
    <w:rsid w:val="004324DA"/>
    <w:rsid w:val="004324F1"/>
    <w:rsid w:val="00432502"/>
    <w:rsid w:val="004328F1"/>
    <w:rsid w:val="00432A99"/>
    <w:rsid w:val="00432AA6"/>
    <w:rsid w:val="00432AF9"/>
    <w:rsid w:val="00432BA7"/>
    <w:rsid w:val="004331BC"/>
    <w:rsid w:val="004332D5"/>
    <w:rsid w:val="004333E5"/>
    <w:rsid w:val="00433562"/>
    <w:rsid w:val="004335FD"/>
    <w:rsid w:val="004336A1"/>
    <w:rsid w:val="004339E1"/>
    <w:rsid w:val="00433A72"/>
    <w:rsid w:val="00433B8B"/>
    <w:rsid w:val="00433C65"/>
    <w:rsid w:val="00433CAE"/>
    <w:rsid w:val="00433D50"/>
    <w:rsid w:val="00433FA5"/>
    <w:rsid w:val="00434015"/>
    <w:rsid w:val="00434176"/>
    <w:rsid w:val="004341B5"/>
    <w:rsid w:val="00434217"/>
    <w:rsid w:val="00434240"/>
    <w:rsid w:val="004342E9"/>
    <w:rsid w:val="00434427"/>
    <w:rsid w:val="004344CE"/>
    <w:rsid w:val="0043450F"/>
    <w:rsid w:val="0043454C"/>
    <w:rsid w:val="004345C8"/>
    <w:rsid w:val="00434850"/>
    <w:rsid w:val="00434876"/>
    <w:rsid w:val="00434889"/>
    <w:rsid w:val="00434A46"/>
    <w:rsid w:val="00434BAA"/>
    <w:rsid w:val="00434EAC"/>
    <w:rsid w:val="00434FEE"/>
    <w:rsid w:val="004350CE"/>
    <w:rsid w:val="00435198"/>
    <w:rsid w:val="00435282"/>
    <w:rsid w:val="004353C2"/>
    <w:rsid w:val="00435692"/>
    <w:rsid w:val="00435947"/>
    <w:rsid w:val="00435A93"/>
    <w:rsid w:val="00435AFF"/>
    <w:rsid w:val="00435B4F"/>
    <w:rsid w:val="00435B5F"/>
    <w:rsid w:val="00435B7F"/>
    <w:rsid w:val="00435CF4"/>
    <w:rsid w:val="00435DC0"/>
    <w:rsid w:val="00435F41"/>
    <w:rsid w:val="00435FD8"/>
    <w:rsid w:val="00435FF7"/>
    <w:rsid w:val="00436187"/>
    <w:rsid w:val="00436189"/>
    <w:rsid w:val="004361D4"/>
    <w:rsid w:val="00436293"/>
    <w:rsid w:val="0043635A"/>
    <w:rsid w:val="00436597"/>
    <w:rsid w:val="0043684C"/>
    <w:rsid w:val="00436AB7"/>
    <w:rsid w:val="00436C03"/>
    <w:rsid w:val="00436C77"/>
    <w:rsid w:val="00436D38"/>
    <w:rsid w:val="00436FFC"/>
    <w:rsid w:val="0043708F"/>
    <w:rsid w:val="0043740E"/>
    <w:rsid w:val="0043754C"/>
    <w:rsid w:val="004375AC"/>
    <w:rsid w:val="0043769B"/>
    <w:rsid w:val="00437749"/>
    <w:rsid w:val="004378B2"/>
    <w:rsid w:val="00437901"/>
    <w:rsid w:val="00437A65"/>
    <w:rsid w:val="00437AB5"/>
    <w:rsid w:val="00437AE1"/>
    <w:rsid w:val="00437EAE"/>
    <w:rsid w:val="00440054"/>
    <w:rsid w:val="00440096"/>
    <w:rsid w:val="004401D6"/>
    <w:rsid w:val="00440295"/>
    <w:rsid w:val="00440422"/>
    <w:rsid w:val="004405F8"/>
    <w:rsid w:val="00440747"/>
    <w:rsid w:val="0044098B"/>
    <w:rsid w:val="004409DF"/>
    <w:rsid w:val="00440ADD"/>
    <w:rsid w:val="00440B26"/>
    <w:rsid w:val="00440DA7"/>
    <w:rsid w:val="00440FF5"/>
    <w:rsid w:val="0044103B"/>
    <w:rsid w:val="0044114F"/>
    <w:rsid w:val="00441244"/>
    <w:rsid w:val="00441253"/>
    <w:rsid w:val="0044131E"/>
    <w:rsid w:val="004417A8"/>
    <w:rsid w:val="004418F4"/>
    <w:rsid w:val="004419DE"/>
    <w:rsid w:val="00441AC7"/>
    <w:rsid w:val="00441AF5"/>
    <w:rsid w:val="00441B06"/>
    <w:rsid w:val="00441B8A"/>
    <w:rsid w:val="00442129"/>
    <w:rsid w:val="0044213A"/>
    <w:rsid w:val="0044245A"/>
    <w:rsid w:val="004424CE"/>
    <w:rsid w:val="004425FC"/>
    <w:rsid w:val="004426E4"/>
    <w:rsid w:val="00442D98"/>
    <w:rsid w:val="00442F0D"/>
    <w:rsid w:val="004436F6"/>
    <w:rsid w:val="00443712"/>
    <w:rsid w:val="0044379C"/>
    <w:rsid w:val="00443A4A"/>
    <w:rsid w:val="00443B1F"/>
    <w:rsid w:val="00443C1B"/>
    <w:rsid w:val="00444264"/>
    <w:rsid w:val="004442D3"/>
    <w:rsid w:val="004443E9"/>
    <w:rsid w:val="004444B1"/>
    <w:rsid w:val="004445B4"/>
    <w:rsid w:val="0044471A"/>
    <w:rsid w:val="00444961"/>
    <w:rsid w:val="004449F8"/>
    <w:rsid w:val="00444D21"/>
    <w:rsid w:val="00444D91"/>
    <w:rsid w:val="00444DFF"/>
    <w:rsid w:val="00444E9E"/>
    <w:rsid w:val="0044559A"/>
    <w:rsid w:val="004455D1"/>
    <w:rsid w:val="00445967"/>
    <w:rsid w:val="00445B3A"/>
    <w:rsid w:val="00445D24"/>
    <w:rsid w:val="00445E2C"/>
    <w:rsid w:val="00445EC2"/>
    <w:rsid w:val="00445F77"/>
    <w:rsid w:val="004460F1"/>
    <w:rsid w:val="0044612D"/>
    <w:rsid w:val="00446163"/>
    <w:rsid w:val="004461BB"/>
    <w:rsid w:val="00446483"/>
    <w:rsid w:val="004464FC"/>
    <w:rsid w:val="00446553"/>
    <w:rsid w:val="004466B4"/>
    <w:rsid w:val="004466BC"/>
    <w:rsid w:val="00446924"/>
    <w:rsid w:val="00446AAA"/>
    <w:rsid w:val="00446ADD"/>
    <w:rsid w:val="00446BF1"/>
    <w:rsid w:val="00446D0F"/>
    <w:rsid w:val="00446E01"/>
    <w:rsid w:val="00446E97"/>
    <w:rsid w:val="00446F94"/>
    <w:rsid w:val="00447021"/>
    <w:rsid w:val="00447048"/>
    <w:rsid w:val="00447097"/>
    <w:rsid w:val="004475C2"/>
    <w:rsid w:val="00447816"/>
    <w:rsid w:val="0044792A"/>
    <w:rsid w:val="00447A25"/>
    <w:rsid w:val="00447C71"/>
    <w:rsid w:val="0045073D"/>
    <w:rsid w:val="004509DF"/>
    <w:rsid w:val="00450A34"/>
    <w:rsid w:val="00450B38"/>
    <w:rsid w:val="00450D2F"/>
    <w:rsid w:val="00450DC4"/>
    <w:rsid w:val="004512EB"/>
    <w:rsid w:val="0045146A"/>
    <w:rsid w:val="004515C0"/>
    <w:rsid w:val="00451901"/>
    <w:rsid w:val="004519ED"/>
    <w:rsid w:val="00451ADF"/>
    <w:rsid w:val="00451B91"/>
    <w:rsid w:val="00451BD7"/>
    <w:rsid w:val="00451CDF"/>
    <w:rsid w:val="00451E7E"/>
    <w:rsid w:val="00452067"/>
    <w:rsid w:val="00452187"/>
    <w:rsid w:val="004522FD"/>
    <w:rsid w:val="0045265B"/>
    <w:rsid w:val="00452700"/>
    <w:rsid w:val="00452AEC"/>
    <w:rsid w:val="00452B62"/>
    <w:rsid w:val="00452B69"/>
    <w:rsid w:val="00452B93"/>
    <w:rsid w:val="00452D93"/>
    <w:rsid w:val="00452F10"/>
    <w:rsid w:val="004530F4"/>
    <w:rsid w:val="0045319B"/>
    <w:rsid w:val="00453391"/>
    <w:rsid w:val="004533EE"/>
    <w:rsid w:val="00453402"/>
    <w:rsid w:val="00453748"/>
    <w:rsid w:val="0045380C"/>
    <w:rsid w:val="004539AB"/>
    <w:rsid w:val="00453C98"/>
    <w:rsid w:val="00453CA2"/>
    <w:rsid w:val="00453CD8"/>
    <w:rsid w:val="00453CDC"/>
    <w:rsid w:val="00453D1B"/>
    <w:rsid w:val="00453D48"/>
    <w:rsid w:val="00453EA1"/>
    <w:rsid w:val="00454654"/>
    <w:rsid w:val="00454688"/>
    <w:rsid w:val="00454826"/>
    <w:rsid w:val="00454881"/>
    <w:rsid w:val="004549C1"/>
    <w:rsid w:val="00454A3F"/>
    <w:rsid w:val="00454BA0"/>
    <w:rsid w:val="00454D49"/>
    <w:rsid w:val="00454DBD"/>
    <w:rsid w:val="00454E90"/>
    <w:rsid w:val="00455544"/>
    <w:rsid w:val="00455A8E"/>
    <w:rsid w:val="00455D28"/>
    <w:rsid w:val="00455D39"/>
    <w:rsid w:val="00455FA1"/>
    <w:rsid w:val="00456728"/>
    <w:rsid w:val="00456876"/>
    <w:rsid w:val="00456A39"/>
    <w:rsid w:val="00456BDC"/>
    <w:rsid w:val="00456BFF"/>
    <w:rsid w:val="00456C00"/>
    <w:rsid w:val="00456CBF"/>
    <w:rsid w:val="00456CD1"/>
    <w:rsid w:val="00456D1C"/>
    <w:rsid w:val="00456EED"/>
    <w:rsid w:val="00456EFE"/>
    <w:rsid w:val="004570A4"/>
    <w:rsid w:val="00457232"/>
    <w:rsid w:val="00457486"/>
    <w:rsid w:val="004574BC"/>
    <w:rsid w:val="0045755B"/>
    <w:rsid w:val="00457C8F"/>
    <w:rsid w:val="00457CEA"/>
    <w:rsid w:val="00457F1C"/>
    <w:rsid w:val="0046003E"/>
    <w:rsid w:val="004601B9"/>
    <w:rsid w:val="0046021F"/>
    <w:rsid w:val="004602D8"/>
    <w:rsid w:val="0046036F"/>
    <w:rsid w:val="00460479"/>
    <w:rsid w:val="004609E7"/>
    <w:rsid w:val="00460AA6"/>
    <w:rsid w:val="00460ABA"/>
    <w:rsid w:val="00460C05"/>
    <w:rsid w:val="00460C1E"/>
    <w:rsid w:val="00460CA4"/>
    <w:rsid w:val="0046104A"/>
    <w:rsid w:val="004611AD"/>
    <w:rsid w:val="0046120A"/>
    <w:rsid w:val="004612C2"/>
    <w:rsid w:val="0046132D"/>
    <w:rsid w:val="004614FF"/>
    <w:rsid w:val="00461544"/>
    <w:rsid w:val="00461608"/>
    <w:rsid w:val="00461658"/>
    <w:rsid w:val="00461690"/>
    <w:rsid w:val="00461701"/>
    <w:rsid w:val="00461718"/>
    <w:rsid w:val="0046171C"/>
    <w:rsid w:val="004618F8"/>
    <w:rsid w:val="00461A11"/>
    <w:rsid w:val="00461C81"/>
    <w:rsid w:val="00461CA6"/>
    <w:rsid w:val="00461D55"/>
    <w:rsid w:val="00461E4C"/>
    <w:rsid w:val="00461E5C"/>
    <w:rsid w:val="00461EDD"/>
    <w:rsid w:val="0046221A"/>
    <w:rsid w:val="004622BE"/>
    <w:rsid w:val="004623A2"/>
    <w:rsid w:val="004623D0"/>
    <w:rsid w:val="00462486"/>
    <w:rsid w:val="00462653"/>
    <w:rsid w:val="00462660"/>
    <w:rsid w:val="00462667"/>
    <w:rsid w:val="00462693"/>
    <w:rsid w:val="004626A5"/>
    <w:rsid w:val="00462879"/>
    <w:rsid w:val="00462956"/>
    <w:rsid w:val="004629E5"/>
    <w:rsid w:val="00462A0A"/>
    <w:rsid w:val="00462AA9"/>
    <w:rsid w:val="00462B38"/>
    <w:rsid w:val="00462C3F"/>
    <w:rsid w:val="00462EF9"/>
    <w:rsid w:val="00462F69"/>
    <w:rsid w:val="004631B0"/>
    <w:rsid w:val="0046351D"/>
    <w:rsid w:val="00463583"/>
    <w:rsid w:val="004635B8"/>
    <w:rsid w:val="00463666"/>
    <w:rsid w:val="00463796"/>
    <w:rsid w:val="004637B6"/>
    <w:rsid w:val="004638F3"/>
    <w:rsid w:val="00463B89"/>
    <w:rsid w:val="00463C3C"/>
    <w:rsid w:val="00463DDA"/>
    <w:rsid w:val="0046413F"/>
    <w:rsid w:val="0046451C"/>
    <w:rsid w:val="004645ED"/>
    <w:rsid w:val="0046462E"/>
    <w:rsid w:val="0046475B"/>
    <w:rsid w:val="00464943"/>
    <w:rsid w:val="00464A1C"/>
    <w:rsid w:val="00464A29"/>
    <w:rsid w:val="00464A4E"/>
    <w:rsid w:val="00464ED1"/>
    <w:rsid w:val="00464FEB"/>
    <w:rsid w:val="004650A0"/>
    <w:rsid w:val="00465278"/>
    <w:rsid w:val="00465291"/>
    <w:rsid w:val="0046535F"/>
    <w:rsid w:val="0046564A"/>
    <w:rsid w:val="0046566C"/>
    <w:rsid w:val="00465869"/>
    <w:rsid w:val="004658E3"/>
    <w:rsid w:val="00465A2A"/>
    <w:rsid w:val="00465BF8"/>
    <w:rsid w:val="00465C2C"/>
    <w:rsid w:val="004663C6"/>
    <w:rsid w:val="004666A1"/>
    <w:rsid w:val="0046670C"/>
    <w:rsid w:val="00466733"/>
    <w:rsid w:val="004668BA"/>
    <w:rsid w:val="004669C1"/>
    <w:rsid w:val="00466A5F"/>
    <w:rsid w:val="00466AB5"/>
    <w:rsid w:val="004670E1"/>
    <w:rsid w:val="00467789"/>
    <w:rsid w:val="00467953"/>
    <w:rsid w:val="004679AA"/>
    <w:rsid w:val="00467D00"/>
    <w:rsid w:val="004700F3"/>
    <w:rsid w:val="00470161"/>
    <w:rsid w:val="004702C9"/>
    <w:rsid w:val="0047033A"/>
    <w:rsid w:val="004703C1"/>
    <w:rsid w:val="0047056F"/>
    <w:rsid w:val="00470584"/>
    <w:rsid w:val="004705FE"/>
    <w:rsid w:val="00470B14"/>
    <w:rsid w:val="00470D36"/>
    <w:rsid w:val="00470DEC"/>
    <w:rsid w:val="00470FF9"/>
    <w:rsid w:val="00471130"/>
    <w:rsid w:val="00471261"/>
    <w:rsid w:val="00471325"/>
    <w:rsid w:val="0047134D"/>
    <w:rsid w:val="0047159A"/>
    <w:rsid w:val="00471646"/>
    <w:rsid w:val="00471813"/>
    <w:rsid w:val="00471986"/>
    <w:rsid w:val="00471BF3"/>
    <w:rsid w:val="00471E3F"/>
    <w:rsid w:val="00471E9F"/>
    <w:rsid w:val="00471F9C"/>
    <w:rsid w:val="00472261"/>
    <w:rsid w:val="00472544"/>
    <w:rsid w:val="004726C5"/>
    <w:rsid w:val="00472AAA"/>
    <w:rsid w:val="00472DB5"/>
    <w:rsid w:val="00472E5D"/>
    <w:rsid w:val="00472FB4"/>
    <w:rsid w:val="0047309B"/>
    <w:rsid w:val="0047334B"/>
    <w:rsid w:val="004733D9"/>
    <w:rsid w:val="004734D0"/>
    <w:rsid w:val="00473529"/>
    <w:rsid w:val="004735DB"/>
    <w:rsid w:val="0047375C"/>
    <w:rsid w:val="0047398D"/>
    <w:rsid w:val="004739BD"/>
    <w:rsid w:val="00473B5D"/>
    <w:rsid w:val="00473C40"/>
    <w:rsid w:val="00473E83"/>
    <w:rsid w:val="004740C4"/>
    <w:rsid w:val="00474315"/>
    <w:rsid w:val="00474573"/>
    <w:rsid w:val="00474668"/>
    <w:rsid w:val="0047468E"/>
    <w:rsid w:val="00474A6A"/>
    <w:rsid w:val="00474B2C"/>
    <w:rsid w:val="00474C8D"/>
    <w:rsid w:val="00474CAC"/>
    <w:rsid w:val="00474CBD"/>
    <w:rsid w:val="00474D23"/>
    <w:rsid w:val="00474D6C"/>
    <w:rsid w:val="00474E9B"/>
    <w:rsid w:val="00475170"/>
    <w:rsid w:val="004751E7"/>
    <w:rsid w:val="0047532D"/>
    <w:rsid w:val="0047543F"/>
    <w:rsid w:val="00475583"/>
    <w:rsid w:val="00475753"/>
    <w:rsid w:val="00475AA1"/>
    <w:rsid w:val="004760DD"/>
    <w:rsid w:val="004761DE"/>
    <w:rsid w:val="004763BC"/>
    <w:rsid w:val="004763BF"/>
    <w:rsid w:val="0047656D"/>
    <w:rsid w:val="00476628"/>
    <w:rsid w:val="004766FB"/>
    <w:rsid w:val="00476882"/>
    <w:rsid w:val="004769DC"/>
    <w:rsid w:val="00476C53"/>
    <w:rsid w:val="00476DE3"/>
    <w:rsid w:val="00476E82"/>
    <w:rsid w:val="00476EAC"/>
    <w:rsid w:val="004771AE"/>
    <w:rsid w:val="004771B8"/>
    <w:rsid w:val="004771FC"/>
    <w:rsid w:val="0047724D"/>
    <w:rsid w:val="0047750B"/>
    <w:rsid w:val="00477618"/>
    <w:rsid w:val="00477DBE"/>
    <w:rsid w:val="0048018E"/>
    <w:rsid w:val="00480582"/>
    <w:rsid w:val="00480682"/>
    <w:rsid w:val="004809FE"/>
    <w:rsid w:val="00480A9B"/>
    <w:rsid w:val="00480B88"/>
    <w:rsid w:val="00480D35"/>
    <w:rsid w:val="00480E88"/>
    <w:rsid w:val="004810E6"/>
    <w:rsid w:val="004810F1"/>
    <w:rsid w:val="0048114E"/>
    <w:rsid w:val="00481647"/>
    <w:rsid w:val="0048183F"/>
    <w:rsid w:val="0048193F"/>
    <w:rsid w:val="004819C8"/>
    <w:rsid w:val="00481A34"/>
    <w:rsid w:val="00481AA1"/>
    <w:rsid w:val="00481B04"/>
    <w:rsid w:val="00481B3F"/>
    <w:rsid w:val="00481B71"/>
    <w:rsid w:val="00481BD6"/>
    <w:rsid w:val="00481CBE"/>
    <w:rsid w:val="00481F8C"/>
    <w:rsid w:val="0048217A"/>
    <w:rsid w:val="0048218C"/>
    <w:rsid w:val="004821D6"/>
    <w:rsid w:val="004823A1"/>
    <w:rsid w:val="0048261A"/>
    <w:rsid w:val="00482634"/>
    <w:rsid w:val="00482705"/>
    <w:rsid w:val="00482731"/>
    <w:rsid w:val="00482741"/>
    <w:rsid w:val="00482852"/>
    <w:rsid w:val="00482A00"/>
    <w:rsid w:val="00482B34"/>
    <w:rsid w:val="00482DD2"/>
    <w:rsid w:val="00482E0E"/>
    <w:rsid w:val="00482EC7"/>
    <w:rsid w:val="00482F4A"/>
    <w:rsid w:val="00483537"/>
    <w:rsid w:val="00483621"/>
    <w:rsid w:val="00483648"/>
    <w:rsid w:val="00483658"/>
    <w:rsid w:val="00483690"/>
    <w:rsid w:val="004836E8"/>
    <w:rsid w:val="0048370A"/>
    <w:rsid w:val="004837F3"/>
    <w:rsid w:val="004839A9"/>
    <w:rsid w:val="00483ADC"/>
    <w:rsid w:val="00483E6B"/>
    <w:rsid w:val="00483EEC"/>
    <w:rsid w:val="00483F80"/>
    <w:rsid w:val="00484137"/>
    <w:rsid w:val="00484214"/>
    <w:rsid w:val="00484236"/>
    <w:rsid w:val="004842F3"/>
    <w:rsid w:val="004845EA"/>
    <w:rsid w:val="0048460B"/>
    <w:rsid w:val="00484695"/>
    <w:rsid w:val="004846CB"/>
    <w:rsid w:val="00484719"/>
    <w:rsid w:val="00484787"/>
    <w:rsid w:val="00484816"/>
    <w:rsid w:val="00484840"/>
    <w:rsid w:val="004849D3"/>
    <w:rsid w:val="00484A57"/>
    <w:rsid w:val="00484C10"/>
    <w:rsid w:val="0048513C"/>
    <w:rsid w:val="00485165"/>
    <w:rsid w:val="0048521F"/>
    <w:rsid w:val="004852E9"/>
    <w:rsid w:val="00485542"/>
    <w:rsid w:val="004855A4"/>
    <w:rsid w:val="004855F7"/>
    <w:rsid w:val="00485731"/>
    <w:rsid w:val="0048577D"/>
    <w:rsid w:val="00485A61"/>
    <w:rsid w:val="00485B57"/>
    <w:rsid w:val="00485C17"/>
    <w:rsid w:val="00485C77"/>
    <w:rsid w:val="00485F7F"/>
    <w:rsid w:val="0048628A"/>
    <w:rsid w:val="004862C1"/>
    <w:rsid w:val="0048641A"/>
    <w:rsid w:val="00486444"/>
    <w:rsid w:val="00486474"/>
    <w:rsid w:val="00486714"/>
    <w:rsid w:val="004867B1"/>
    <w:rsid w:val="0048690E"/>
    <w:rsid w:val="00486A31"/>
    <w:rsid w:val="00486C68"/>
    <w:rsid w:val="00486F19"/>
    <w:rsid w:val="00486F1E"/>
    <w:rsid w:val="00487217"/>
    <w:rsid w:val="00487339"/>
    <w:rsid w:val="00487AFC"/>
    <w:rsid w:val="00487E15"/>
    <w:rsid w:val="0049013C"/>
    <w:rsid w:val="004901D4"/>
    <w:rsid w:val="004902C0"/>
    <w:rsid w:val="0049032D"/>
    <w:rsid w:val="0049039A"/>
    <w:rsid w:val="004903BB"/>
    <w:rsid w:val="00490780"/>
    <w:rsid w:val="004907C4"/>
    <w:rsid w:val="0049090E"/>
    <w:rsid w:val="00490A88"/>
    <w:rsid w:val="00490CA8"/>
    <w:rsid w:val="00490ED1"/>
    <w:rsid w:val="00490F57"/>
    <w:rsid w:val="004910AA"/>
    <w:rsid w:val="0049112D"/>
    <w:rsid w:val="00491226"/>
    <w:rsid w:val="004914D2"/>
    <w:rsid w:val="0049165E"/>
    <w:rsid w:val="004918A3"/>
    <w:rsid w:val="00491905"/>
    <w:rsid w:val="00491CA1"/>
    <w:rsid w:val="00491CC4"/>
    <w:rsid w:val="00491D3F"/>
    <w:rsid w:val="00492274"/>
    <w:rsid w:val="0049253E"/>
    <w:rsid w:val="004926EC"/>
    <w:rsid w:val="00492708"/>
    <w:rsid w:val="00492836"/>
    <w:rsid w:val="00492846"/>
    <w:rsid w:val="004928F8"/>
    <w:rsid w:val="00492AEC"/>
    <w:rsid w:val="00492B19"/>
    <w:rsid w:val="00492E1B"/>
    <w:rsid w:val="00492EA9"/>
    <w:rsid w:val="004931E9"/>
    <w:rsid w:val="0049321B"/>
    <w:rsid w:val="00493227"/>
    <w:rsid w:val="00493247"/>
    <w:rsid w:val="004932EB"/>
    <w:rsid w:val="0049337E"/>
    <w:rsid w:val="0049356C"/>
    <w:rsid w:val="0049359F"/>
    <w:rsid w:val="00493629"/>
    <w:rsid w:val="00493B04"/>
    <w:rsid w:val="00493BCA"/>
    <w:rsid w:val="00493C23"/>
    <w:rsid w:val="00493C8D"/>
    <w:rsid w:val="00493E35"/>
    <w:rsid w:val="00494386"/>
    <w:rsid w:val="004944C3"/>
    <w:rsid w:val="004945A2"/>
    <w:rsid w:val="00494A5B"/>
    <w:rsid w:val="00494AE1"/>
    <w:rsid w:val="00494B9D"/>
    <w:rsid w:val="00494BC5"/>
    <w:rsid w:val="00494D2D"/>
    <w:rsid w:val="00494DB6"/>
    <w:rsid w:val="00494E93"/>
    <w:rsid w:val="00494FD0"/>
    <w:rsid w:val="004950D3"/>
    <w:rsid w:val="0049532C"/>
    <w:rsid w:val="004958CF"/>
    <w:rsid w:val="00495A8E"/>
    <w:rsid w:val="00495BEE"/>
    <w:rsid w:val="00495C36"/>
    <w:rsid w:val="00495E13"/>
    <w:rsid w:val="00495EF5"/>
    <w:rsid w:val="00495F68"/>
    <w:rsid w:val="00496028"/>
    <w:rsid w:val="0049643D"/>
    <w:rsid w:val="0049644A"/>
    <w:rsid w:val="00496563"/>
    <w:rsid w:val="004965A1"/>
    <w:rsid w:val="004965D2"/>
    <w:rsid w:val="00496677"/>
    <w:rsid w:val="00496739"/>
    <w:rsid w:val="004967A5"/>
    <w:rsid w:val="0049693D"/>
    <w:rsid w:val="00496977"/>
    <w:rsid w:val="00496A27"/>
    <w:rsid w:val="00496C05"/>
    <w:rsid w:val="00496EC9"/>
    <w:rsid w:val="00496F57"/>
    <w:rsid w:val="00497205"/>
    <w:rsid w:val="004974B3"/>
    <w:rsid w:val="0049765B"/>
    <w:rsid w:val="00497BD4"/>
    <w:rsid w:val="00497F9D"/>
    <w:rsid w:val="004A000B"/>
    <w:rsid w:val="004A0040"/>
    <w:rsid w:val="004A00DD"/>
    <w:rsid w:val="004A02D3"/>
    <w:rsid w:val="004A0324"/>
    <w:rsid w:val="004A035E"/>
    <w:rsid w:val="004A06D4"/>
    <w:rsid w:val="004A0823"/>
    <w:rsid w:val="004A0AF9"/>
    <w:rsid w:val="004A0BA6"/>
    <w:rsid w:val="004A1072"/>
    <w:rsid w:val="004A14C9"/>
    <w:rsid w:val="004A14CE"/>
    <w:rsid w:val="004A1A0A"/>
    <w:rsid w:val="004A1A87"/>
    <w:rsid w:val="004A1BDE"/>
    <w:rsid w:val="004A1E42"/>
    <w:rsid w:val="004A1FBF"/>
    <w:rsid w:val="004A262D"/>
    <w:rsid w:val="004A26A2"/>
    <w:rsid w:val="004A28AE"/>
    <w:rsid w:val="004A2910"/>
    <w:rsid w:val="004A2953"/>
    <w:rsid w:val="004A2BAB"/>
    <w:rsid w:val="004A2C3C"/>
    <w:rsid w:val="004A2E68"/>
    <w:rsid w:val="004A303C"/>
    <w:rsid w:val="004A310B"/>
    <w:rsid w:val="004A3193"/>
    <w:rsid w:val="004A35E0"/>
    <w:rsid w:val="004A3662"/>
    <w:rsid w:val="004A37C4"/>
    <w:rsid w:val="004A38F5"/>
    <w:rsid w:val="004A3968"/>
    <w:rsid w:val="004A3ADE"/>
    <w:rsid w:val="004A3DB4"/>
    <w:rsid w:val="004A3DE7"/>
    <w:rsid w:val="004A3F52"/>
    <w:rsid w:val="004A4183"/>
    <w:rsid w:val="004A4196"/>
    <w:rsid w:val="004A43E7"/>
    <w:rsid w:val="004A4540"/>
    <w:rsid w:val="004A46E1"/>
    <w:rsid w:val="004A48B5"/>
    <w:rsid w:val="004A4ABF"/>
    <w:rsid w:val="004A4B6C"/>
    <w:rsid w:val="004A52C5"/>
    <w:rsid w:val="004A55FD"/>
    <w:rsid w:val="004A5818"/>
    <w:rsid w:val="004A5901"/>
    <w:rsid w:val="004A593A"/>
    <w:rsid w:val="004A59DE"/>
    <w:rsid w:val="004A5E27"/>
    <w:rsid w:val="004A5F1E"/>
    <w:rsid w:val="004A6085"/>
    <w:rsid w:val="004A6102"/>
    <w:rsid w:val="004A612D"/>
    <w:rsid w:val="004A61B9"/>
    <w:rsid w:val="004A6337"/>
    <w:rsid w:val="004A63D2"/>
    <w:rsid w:val="004A64A7"/>
    <w:rsid w:val="004A653A"/>
    <w:rsid w:val="004A6586"/>
    <w:rsid w:val="004A6613"/>
    <w:rsid w:val="004A6764"/>
    <w:rsid w:val="004A67FC"/>
    <w:rsid w:val="004A6DDF"/>
    <w:rsid w:val="004A706A"/>
    <w:rsid w:val="004A73A7"/>
    <w:rsid w:val="004A749C"/>
    <w:rsid w:val="004A77F4"/>
    <w:rsid w:val="004A7813"/>
    <w:rsid w:val="004A786F"/>
    <w:rsid w:val="004A78C5"/>
    <w:rsid w:val="004A7983"/>
    <w:rsid w:val="004A7AB9"/>
    <w:rsid w:val="004A7ECC"/>
    <w:rsid w:val="004A7EF0"/>
    <w:rsid w:val="004A7F6E"/>
    <w:rsid w:val="004A7FAB"/>
    <w:rsid w:val="004B00A8"/>
    <w:rsid w:val="004B00B1"/>
    <w:rsid w:val="004B018D"/>
    <w:rsid w:val="004B03CC"/>
    <w:rsid w:val="004B0437"/>
    <w:rsid w:val="004B0571"/>
    <w:rsid w:val="004B0650"/>
    <w:rsid w:val="004B079F"/>
    <w:rsid w:val="004B0C63"/>
    <w:rsid w:val="004B107B"/>
    <w:rsid w:val="004B10D9"/>
    <w:rsid w:val="004B15D3"/>
    <w:rsid w:val="004B15DC"/>
    <w:rsid w:val="004B1600"/>
    <w:rsid w:val="004B1696"/>
    <w:rsid w:val="004B169D"/>
    <w:rsid w:val="004B1758"/>
    <w:rsid w:val="004B183F"/>
    <w:rsid w:val="004B1910"/>
    <w:rsid w:val="004B1911"/>
    <w:rsid w:val="004B1BAB"/>
    <w:rsid w:val="004B1BFC"/>
    <w:rsid w:val="004B1C5C"/>
    <w:rsid w:val="004B22B8"/>
    <w:rsid w:val="004B24A4"/>
    <w:rsid w:val="004B24E7"/>
    <w:rsid w:val="004B280C"/>
    <w:rsid w:val="004B2C1D"/>
    <w:rsid w:val="004B2C62"/>
    <w:rsid w:val="004B2C92"/>
    <w:rsid w:val="004B2CE1"/>
    <w:rsid w:val="004B2FBA"/>
    <w:rsid w:val="004B30F4"/>
    <w:rsid w:val="004B3280"/>
    <w:rsid w:val="004B3304"/>
    <w:rsid w:val="004B3345"/>
    <w:rsid w:val="004B334A"/>
    <w:rsid w:val="004B35CB"/>
    <w:rsid w:val="004B366D"/>
    <w:rsid w:val="004B37EB"/>
    <w:rsid w:val="004B38A0"/>
    <w:rsid w:val="004B3AAB"/>
    <w:rsid w:val="004B3AC4"/>
    <w:rsid w:val="004B3CE0"/>
    <w:rsid w:val="004B3DDB"/>
    <w:rsid w:val="004B3E0E"/>
    <w:rsid w:val="004B3E93"/>
    <w:rsid w:val="004B3F52"/>
    <w:rsid w:val="004B5082"/>
    <w:rsid w:val="004B50A9"/>
    <w:rsid w:val="004B516C"/>
    <w:rsid w:val="004B518E"/>
    <w:rsid w:val="004B5229"/>
    <w:rsid w:val="004B5290"/>
    <w:rsid w:val="004B536A"/>
    <w:rsid w:val="004B574C"/>
    <w:rsid w:val="004B592C"/>
    <w:rsid w:val="004B592F"/>
    <w:rsid w:val="004B60A5"/>
    <w:rsid w:val="004B60BE"/>
    <w:rsid w:val="004B60E8"/>
    <w:rsid w:val="004B60ED"/>
    <w:rsid w:val="004B61B2"/>
    <w:rsid w:val="004B62B4"/>
    <w:rsid w:val="004B63BF"/>
    <w:rsid w:val="004B6472"/>
    <w:rsid w:val="004B64FC"/>
    <w:rsid w:val="004B6570"/>
    <w:rsid w:val="004B6672"/>
    <w:rsid w:val="004B6677"/>
    <w:rsid w:val="004B66FF"/>
    <w:rsid w:val="004B6901"/>
    <w:rsid w:val="004B6A3E"/>
    <w:rsid w:val="004B6BD7"/>
    <w:rsid w:val="004B6DB9"/>
    <w:rsid w:val="004B7074"/>
    <w:rsid w:val="004B73FC"/>
    <w:rsid w:val="004B78F6"/>
    <w:rsid w:val="004B7911"/>
    <w:rsid w:val="004B7BC9"/>
    <w:rsid w:val="004B7C9D"/>
    <w:rsid w:val="004B7DD4"/>
    <w:rsid w:val="004B7E30"/>
    <w:rsid w:val="004B7ED2"/>
    <w:rsid w:val="004C0015"/>
    <w:rsid w:val="004C0102"/>
    <w:rsid w:val="004C0256"/>
    <w:rsid w:val="004C0315"/>
    <w:rsid w:val="004C0346"/>
    <w:rsid w:val="004C045E"/>
    <w:rsid w:val="004C0620"/>
    <w:rsid w:val="004C0B41"/>
    <w:rsid w:val="004C0C7B"/>
    <w:rsid w:val="004C0CBF"/>
    <w:rsid w:val="004C0FF1"/>
    <w:rsid w:val="004C12DD"/>
    <w:rsid w:val="004C1425"/>
    <w:rsid w:val="004C1554"/>
    <w:rsid w:val="004C157C"/>
    <w:rsid w:val="004C16BA"/>
    <w:rsid w:val="004C1838"/>
    <w:rsid w:val="004C19AC"/>
    <w:rsid w:val="004C1B35"/>
    <w:rsid w:val="004C1C5B"/>
    <w:rsid w:val="004C1CF4"/>
    <w:rsid w:val="004C1D8A"/>
    <w:rsid w:val="004C1DB9"/>
    <w:rsid w:val="004C1FE8"/>
    <w:rsid w:val="004C20D4"/>
    <w:rsid w:val="004C2176"/>
    <w:rsid w:val="004C2294"/>
    <w:rsid w:val="004C294B"/>
    <w:rsid w:val="004C29C8"/>
    <w:rsid w:val="004C2A12"/>
    <w:rsid w:val="004C2C02"/>
    <w:rsid w:val="004C2CAB"/>
    <w:rsid w:val="004C2F04"/>
    <w:rsid w:val="004C2F24"/>
    <w:rsid w:val="004C32C2"/>
    <w:rsid w:val="004C3313"/>
    <w:rsid w:val="004C3450"/>
    <w:rsid w:val="004C3496"/>
    <w:rsid w:val="004C37D4"/>
    <w:rsid w:val="004C38A4"/>
    <w:rsid w:val="004C390A"/>
    <w:rsid w:val="004C39C0"/>
    <w:rsid w:val="004C3CDC"/>
    <w:rsid w:val="004C3D7B"/>
    <w:rsid w:val="004C408B"/>
    <w:rsid w:val="004C41F1"/>
    <w:rsid w:val="004C4318"/>
    <w:rsid w:val="004C4549"/>
    <w:rsid w:val="004C45EB"/>
    <w:rsid w:val="004C4716"/>
    <w:rsid w:val="004C48AB"/>
    <w:rsid w:val="004C4A81"/>
    <w:rsid w:val="004C4CDA"/>
    <w:rsid w:val="004C4D42"/>
    <w:rsid w:val="004C4D9B"/>
    <w:rsid w:val="004C4E45"/>
    <w:rsid w:val="004C4FE1"/>
    <w:rsid w:val="004C52DB"/>
    <w:rsid w:val="004C5419"/>
    <w:rsid w:val="004C54A2"/>
    <w:rsid w:val="004C54AD"/>
    <w:rsid w:val="004C55AD"/>
    <w:rsid w:val="004C55E8"/>
    <w:rsid w:val="004C5969"/>
    <w:rsid w:val="004C599C"/>
    <w:rsid w:val="004C5B46"/>
    <w:rsid w:val="004C5C47"/>
    <w:rsid w:val="004C5C84"/>
    <w:rsid w:val="004C5F3D"/>
    <w:rsid w:val="004C6296"/>
    <w:rsid w:val="004C65ED"/>
    <w:rsid w:val="004C6695"/>
    <w:rsid w:val="004C686D"/>
    <w:rsid w:val="004C6C39"/>
    <w:rsid w:val="004C6CDF"/>
    <w:rsid w:val="004C6DF1"/>
    <w:rsid w:val="004C6E3E"/>
    <w:rsid w:val="004C6F0D"/>
    <w:rsid w:val="004C71B3"/>
    <w:rsid w:val="004C71E6"/>
    <w:rsid w:val="004C72B5"/>
    <w:rsid w:val="004C7546"/>
    <w:rsid w:val="004C7710"/>
    <w:rsid w:val="004C779B"/>
    <w:rsid w:val="004C7856"/>
    <w:rsid w:val="004C78F9"/>
    <w:rsid w:val="004C795E"/>
    <w:rsid w:val="004C7970"/>
    <w:rsid w:val="004C79B6"/>
    <w:rsid w:val="004C7A68"/>
    <w:rsid w:val="004C7B46"/>
    <w:rsid w:val="004C7EBA"/>
    <w:rsid w:val="004D00AA"/>
    <w:rsid w:val="004D014C"/>
    <w:rsid w:val="004D04A2"/>
    <w:rsid w:val="004D05C5"/>
    <w:rsid w:val="004D05D4"/>
    <w:rsid w:val="004D0862"/>
    <w:rsid w:val="004D09A3"/>
    <w:rsid w:val="004D0DFD"/>
    <w:rsid w:val="004D0F7F"/>
    <w:rsid w:val="004D108C"/>
    <w:rsid w:val="004D1136"/>
    <w:rsid w:val="004D1172"/>
    <w:rsid w:val="004D13AE"/>
    <w:rsid w:val="004D14D5"/>
    <w:rsid w:val="004D1549"/>
    <w:rsid w:val="004D1613"/>
    <w:rsid w:val="004D1643"/>
    <w:rsid w:val="004D167F"/>
    <w:rsid w:val="004D1915"/>
    <w:rsid w:val="004D1936"/>
    <w:rsid w:val="004D197F"/>
    <w:rsid w:val="004D247D"/>
    <w:rsid w:val="004D2495"/>
    <w:rsid w:val="004D24A4"/>
    <w:rsid w:val="004D27EA"/>
    <w:rsid w:val="004D288A"/>
    <w:rsid w:val="004D28E0"/>
    <w:rsid w:val="004D2967"/>
    <w:rsid w:val="004D2A79"/>
    <w:rsid w:val="004D2B03"/>
    <w:rsid w:val="004D2C96"/>
    <w:rsid w:val="004D3142"/>
    <w:rsid w:val="004D32B8"/>
    <w:rsid w:val="004D3363"/>
    <w:rsid w:val="004D3637"/>
    <w:rsid w:val="004D3856"/>
    <w:rsid w:val="004D38BE"/>
    <w:rsid w:val="004D3966"/>
    <w:rsid w:val="004D3A66"/>
    <w:rsid w:val="004D3B03"/>
    <w:rsid w:val="004D3D0E"/>
    <w:rsid w:val="004D3DD9"/>
    <w:rsid w:val="004D3E91"/>
    <w:rsid w:val="004D3FA5"/>
    <w:rsid w:val="004D4073"/>
    <w:rsid w:val="004D4186"/>
    <w:rsid w:val="004D4339"/>
    <w:rsid w:val="004D44C2"/>
    <w:rsid w:val="004D45CA"/>
    <w:rsid w:val="004D4952"/>
    <w:rsid w:val="004D4B40"/>
    <w:rsid w:val="004D4B8E"/>
    <w:rsid w:val="004D4E73"/>
    <w:rsid w:val="004D4F0C"/>
    <w:rsid w:val="004D5266"/>
    <w:rsid w:val="004D52A8"/>
    <w:rsid w:val="004D53EB"/>
    <w:rsid w:val="004D5510"/>
    <w:rsid w:val="004D55B3"/>
    <w:rsid w:val="004D56B5"/>
    <w:rsid w:val="004D56DD"/>
    <w:rsid w:val="004D57BA"/>
    <w:rsid w:val="004D5AA9"/>
    <w:rsid w:val="004D5B0A"/>
    <w:rsid w:val="004D5BA5"/>
    <w:rsid w:val="004D5E78"/>
    <w:rsid w:val="004D6036"/>
    <w:rsid w:val="004D6053"/>
    <w:rsid w:val="004D60FE"/>
    <w:rsid w:val="004D61B3"/>
    <w:rsid w:val="004D6271"/>
    <w:rsid w:val="004D6452"/>
    <w:rsid w:val="004D6636"/>
    <w:rsid w:val="004D6654"/>
    <w:rsid w:val="004D694D"/>
    <w:rsid w:val="004D6953"/>
    <w:rsid w:val="004D69B5"/>
    <w:rsid w:val="004D6A8E"/>
    <w:rsid w:val="004D6CA0"/>
    <w:rsid w:val="004D7070"/>
    <w:rsid w:val="004D71D8"/>
    <w:rsid w:val="004D72B6"/>
    <w:rsid w:val="004D72E7"/>
    <w:rsid w:val="004D73B9"/>
    <w:rsid w:val="004D73C1"/>
    <w:rsid w:val="004D73D5"/>
    <w:rsid w:val="004D7799"/>
    <w:rsid w:val="004D7804"/>
    <w:rsid w:val="004D7907"/>
    <w:rsid w:val="004D7A16"/>
    <w:rsid w:val="004D7A40"/>
    <w:rsid w:val="004D7AD4"/>
    <w:rsid w:val="004D7B70"/>
    <w:rsid w:val="004D7B99"/>
    <w:rsid w:val="004D7C2E"/>
    <w:rsid w:val="004D7C40"/>
    <w:rsid w:val="004D7EDD"/>
    <w:rsid w:val="004D7EE0"/>
    <w:rsid w:val="004D7F54"/>
    <w:rsid w:val="004E0078"/>
    <w:rsid w:val="004E0254"/>
    <w:rsid w:val="004E02FC"/>
    <w:rsid w:val="004E036A"/>
    <w:rsid w:val="004E03EC"/>
    <w:rsid w:val="004E04CB"/>
    <w:rsid w:val="004E0518"/>
    <w:rsid w:val="004E056F"/>
    <w:rsid w:val="004E0588"/>
    <w:rsid w:val="004E07F3"/>
    <w:rsid w:val="004E08A2"/>
    <w:rsid w:val="004E09A4"/>
    <w:rsid w:val="004E0D1B"/>
    <w:rsid w:val="004E0DC6"/>
    <w:rsid w:val="004E1065"/>
    <w:rsid w:val="004E109F"/>
    <w:rsid w:val="004E12D4"/>
    <w:rsid w:val="004E13B4"/>
    <w:rsid w:val="004E14A0"/>
    <w:rsid w:val="004E1523"/>
    <w:rsid w:val="004E1618"/>
    <w:rsid w:val="004E163D"/>
    <w:rsid w:val="004E17FD"/>
    <w:rsid w:val="004E18B9"/>
    <w:rsid w:val="004E1A05"/>
    <w:rsid w:val="004E1AA8"/>
    <w:rsid w:val="004E21B0"/>
    <w:rsid w:val="004E21F7"/>
    <w:rsid w:val="004E2329"/>
    <w:rsid w:val="004E2402"/>
    <w:rsid w:val="004E2413"/>
    <w:rsid w:val="004E255E"/>
    <w:rsid w:val="004E259E"/>
    <w:rsid w:val="004E261A"/>
    <w:rsid w:val="004E28C7"/>
    <w:rsid w:val="004E2969"/>
    <w:rsid w:val="004E2A41"/>
    <w:rsid w:val="004E2BEE"/>
    <w:rsid w:val="004E308B"/>
    <w:rsid w:val="004E31B1"/>
    <w:rsid w:val="004E3227"/>
    <w:rsid w:val="004E3410"/>
    <w:rsid w:val="004E341E"/>
    <w:rsid w:val="004E34B5"/>
    <w:rsid w:val="004E36DF"/>
    <w:rsid w:val="004E370E"/>
    <w:rsid w:val="004E37D2"/>
    <w:rsid w:val="004E3932"/>
    <w:rsid w:val="004E3B2D"/>
    <w:rsid w:val="004E3BCC"/>
    <w:rsid w:val="004E42C4"/>
    <w:rsid w:val="004E43BF"/>
    <w:rsid w:val="004E4521"/>
    <w:rsid w:val="004E4897"/>
    <w:rsid w:val="004E49AC"/>
    <w:rsid w:val="004E4CD9"/>
    <w:rsid w:val="004E4FF3"/>
    <w:rsid w:val="004E501C"/>
    <w:rsid w:val="004E5068"/>
    <w:rsid w:val="004E5077"/>
    <w:rsid w:val="004E513A"/>
    <w:rsid w:val="004E51E6"/>
    <w:rsid w:val="004E52C1"/>
    <w:rsid w:val="004E5345"/>
    <w:rsid w:val="004E538A"/>
    <w:rsid w:val="004E54BD"/>
    <w:rsid w:val="004E570A"/>
    <w:rsid w:val="004E5A27"/>
    <w:rsid w:val="004E5A69"/>
    <w:rsid w:val="004E5AB1"/>
    <w:rsid w:val="004E5C01"/>
    <w:rsid w:val="004E5FA9"/>
    <w:rsid w:val="004E6090"/>
    <w:rsid w:val="004E60CB"/>
    <w:rsid w:val="004E6284"/>
    <w:rsid w:val="004E62B3"/>
    <w:rsid w:val="004E63F6"/>
    <w:rsid w:val="004E659E"/>
    <w:rsid w:val="004E6652"/>
    <w:rsid w:val="004E66F4"/>
    <w:rsid w:val="004E68CF"/>
    <w:rsid w:val="004E6A6C"/>
    <w:rsid w:val="004E6B25"/>
    <w:rsid w:val="004E6B66"/>
    <w:rsid w:val="004E6F0D"/>
    <w:rsid w:val="004E6FFE"/>
    <w:rsid w:val="004E704B"/>
    <w:rsid w:val="004E7264"/>
    <w:rsid w:val="004E727A"/>
    <w:rsid w:val="004E73B6"/>
    <w:rsid w:val="004E740B"/>
    <w:rsid w:val="004E74BF"/>
    <w:rsid w:val="004E756C"/>
    <w:rsid w:val="004E767B"/>
    <w:rsid w:val="004E77B2"/>
    <w:rsid w:val="004E7976"/>
    <w:rsid w:val="004E7A4B"/>
    <w:rsid w:val="004E7AF4"/>
    <w:rsid w:val="004E7DEC"/>
    <w:rsid w:val="004E7E4B"/>
    <w:rsid w:val="004E7EF2"/>
    <w:rsid w:val="004F0051"/>
    <w:rsid w:val="004F0140"/>
    <w:rsid w:val="004F0217"/>
    <w:rsid w:val="004F0318"/>
    <w:rsid w:val="004F0475"/>
    <w:rsid w:val="004F052B"/>
    <w:rsid w:val="004F05AE"/>
    <w:rsid w:val="004F0657"/>
    <w:rsid w:val="004F06B2"/>
    <w:rsid w:val="004F0802"/>
    <w:rsid w:val="004F0855"/>
    <w:rsid w:val="004F0A44"/>
    <w:rsid w:val="004F0BDD"/>
    <w:rsid w:val="004F0BFC"/>
    <w:rsid w:val="004F0DBB"/>
    <w:rsid w:val="004F0F24"/>
    <w:rsid w:val="004F1063"/>
    <w:rsid w:val="004F10F7"/>
    <w:rsid w:val="004F118E"/>
    <w:rsid w:val="004F12D6"/>
    <w:rsid w:val="004F1587"/>
    <w:rsid w:val="004F15C5"/>
    <w:rsid w:val="004F1698"/>
    <w:rsid w:val="004F16B7"/>
    <w:rsid w:val="004F1835"/>
    <w:rsid w:val="004F1AB7"/>
    <w:rsid w:val="004F1B2C"/>
    <w:rsid w:val="004F1D93"/>
    <w:rsid w:val="004F1DCE"/>
    <w:rsid w:val="004F1E30"/>
    <w:rsid w:val="004F1F04"/>
    <w:rsid w:val="004F20C3"/>
    <w:rsid w:val="004F2114"/>
    <w:rsid w:val="004F2195"/>
    <w:rsid w:val="004F2296"/>
    <w:rsid w:val="004F24A9"/>
    <w:rsid w:val="004F2522"/>
    <w:rsid w:val="004F28A4"/>
    <w:rsid w:val="004F2943"/>
    <w:rsid w:val="004F2C2D"/>
    <w:rsid w:val="004F2E5C"/>
    <w:rsid w:val="004F3279"/>
    <w:rsid w:val="004F32FA"/>
    <w:rsid w:val="004F3392"/>
    <w:rsid w:val="004F346E"/>
    <w:rsid w:val="004F34DD"/>
    <w:rsid w:val="004F363C"/>
    <w:rsid w:val="004F396D"/>
    <w:rsid w:val="004F3AE8"/>
    <w:rsid w:val="004F3CE5"/>
    <w:rsid w:val="004F3D3B"/>
    <w:rsid w:val="004F3EF3"/>
    <w:rsid w:val="004F4060"/>
    <w:rsid w:val="004F42B6"/>
    <w:rsid w:val="004F42FE"/>
    <w:rsid w:val="004F46C2"/>
    <w:rsid w:val="004F4B1F"/>
    <w:rsid w:val="004F4B50"/>
    <w:rsid w:val="004F4C64"/>
    <w:rsid w:val="004F4D6A"/>
    <w:rsid w:val="004F4E86"/>
    <w:rsid w:val="004F4F19"/>
    <w:rsid w:val="004F50AF"/>
    <w:rsid w:val="004F518E"/>
    <w:rsid w:val="004F52C3"/>
    <w:rsid w:val="004F549C"/>
    <w:rsid w:val="004F554B"/>
    <w:rsid w:val="004F5748"/>
    <w:rsid w:val="004F586F"/>
    <w:rsid w:val="004F5945"/>
    <w:rsid w:val="004F59F9"/>
    <w:rsid w:val="004F5ACF"/>
    <w:rsid w:val="004F5D2E"/>
    <w:rsid w:val="004F5E60"/>
    <w:rsid w:val="004F5ECF"/>
    <w:rsid w:val="004F5F0B"/>
    <w:rsid w:val="004F5F24"/>
    <w:rsid w:val="004F5FBA"/>
    <w:rsid w:val="004F62D0"/>
    <w:rsid w:val="004F66FB"/>
    <w:rsid w:val="004F6747"/>
    <w:rsid w:val="004F6A24"/>
    <w:rsid w:val="004F6C59"/>
    <w:rsid w:val="004F6FE0"/>
    <w:rsid w:val="004F701D"/>
    <w:rsid w:val="004F70BF"/>
    <w:rsid w:val="004F726D"/>
    <w:rsid w:val="004F7449"/>
    <w:rsid w:val="004F78C0"/>
    <w:rsid w:val="004F7A3A"/>
    <w:rsid w:val="004F7B11"/>
    <w:rsid w:val="004F7BCE"/>
    <w:rsid w:val="004F7DCD"/>
    <w:rsid w:val="0050004F"/>
    <w:rsid w:val="00500195"/>
    <w:rsid w:val="005001ED"/>
    <w:rsid w:val="005004B5"/>
    <w:rsid w:val="0050073C"/>
    <w:rsid w:val="00500883"/>
    <w:rsid w:val="00500A32"/>
    <w:rsid w:val="00500D14"/>
    <w:rsid w:val="00500FBF"/>
    <w:rsid w:val="0050121D"/>
    <w:rsid w:val="00501355"/>
    <w:rsid w:val="005013A3"/>
    <w:rsid w:val="00501479"/>
    <w:rsid w:val="005015E2"/>
    <w:rsid w:val="00501632"/>
    <w:rsid w:val="00501790"/>
    <w:rsid w:val="00501871"/>
    <w:rsid w:val="00501889"/>
    <w:rsid w:val="00501B9A"/>
    <w:rsid w:val="00501DD1"/>
    <w:rsid w:val="005020BD"/>
    <w:rsid w:val="0050254C"/>
    <w:rsid w:val="005029F2"/>
    <w:rsid w:val="00502D5F"/>
    <w:rsid w:val="00502E43"/>
    <w:rsid w:val="00503247"/>
    <w:rsid w:val="00503565"/>
    <w:rsid w:val="00503934"/>
    <w:rsid w:val="00503D3B"/>
    <w:rsid w:val="00503E0E"/>
    <w:rsid w:val="00503E74"/>
    <w:rsid w:val="00503F95"/>
    <w:rsid w:val="00503FEB"/>
    <w:rsid w:val="005040B8"/>
    <w:rsid w:val="00504320"/>
    <w:rsid w:val="005043AA"/>
    <w:rsid w:val="00504609"/>
    <w:rsid w:val="0050460E"/>
    <w:rsid w:val="0050461E"/>
    <w:rsid w:val="0050463E"/>
    <w:rsid w:val="005048CD"/>
    <w:rsid w:val="00504CBC"/>
    <w:rsid w:val="00504E9B"/>
    <w:rsid w:val="00504F5E"/>
    <w:rsid w:val="00505194"/>
    <w:rsid w:val="005055A6"/>
    <w:rsid w:val="005055F0"/>
    <w:rsid w:val="00505608"/>
    <w:rsid w:val="00505637"/>
    <w:rsid w:val="005056A6"/>
    <w:rsid w:val="0050576F"/>
    <w:rsid w:val="005057BA"/>
    <w:rsid w:val="00505805"/>
    <w:rsid w:val="00505A7C"/>
    <w:rsid w:val="00505B1D"/>
    <w:rsid w:val="00505BAD"/>
    <w:rsid w:val="00505D41"/>
    <w:rsid w:val="0050626C"/>
    <w:rsid w:val="00506420"/>
    <w:rsid w:val="005064DA"/>
    <w:rsid w:val="00506596"/>
    <w:rsid w:val="00506692"/>
    <w:rsid w:val="0050677A"/>
    <w:rsid w:val="005067E6"/>
    <w:rsid w:val="00506823"/>
    <w:rsid w:val="00506844"/>
    <w:rsid w:val="00506AB8"/>
    <w:rsid w:val="00506B0F"/>
    <w:rsid w:val="00506B36"/>
    <w:rsid w:val="00506BC3"/>
    <w:rsid w:val="00506D3A"/>
    <w:rsid w:val="00506DCB"/>
    <w:rsid w:val="0050711E"/>
    <w:rsid w:val="0050731E"/>
    <w:rsid w:val="00507487"/>
    <w:rsid w:val="005076C7"/>
    <w:rsid w:val="00507735"/>
    <w:rsid w:val="005077A5"/>
    <w:rsid w:val="00507859"/>
    <w:rsid w:val="00507877"/>
    <w:rsid w:val="005079CE"/>
    <w:rsid w:val="00507B8A"/>
    <w:rsid w:val="00507B99"/>
    <w:rsid w:val="00507C94"/>
    <w:rsid w:val="00507E2B"/>
    <w:rsid w:val="00507E66"/>
    <w:rsid w:val="00507E9D"/>
    <w:rsid w:val="00507EDD"/>
    <w:rsid w:val="00507EE0"/>
    <w:rsid w:val="00507F52"/>
    <w:rsid w:val="00507FB7"/>
    <w:rsid w:val="00510166"/>
    <w:rsid w:val="0051035C"/>
    <w:rsid w:val="00510459"/>
    <w:rsid w:val="00510801"/>
    <w:rsid w:val="00510839"/>
    <w:rsid w:val="00510AA9"/>
    <w:rsid w:val="00510BA9"/>
    <w:rsid w:val="00511077"/>
    <w:rsid w:val="005111DD"/>
    <w:rsid w:val="00511447"/>
    <w:rsid w:val="00511573"/>
    <w:rsid w:val="00511712"/>
    <w:rsid w:val="00511754"/>
    <w:rsid w:val="005117A6"/>
    <w:rsid w:val="00511A53"/>
    <w:rsid w:val="00511AFA"/>
    <w:rsid w:val="00511C49"/>
    <w:rsid w:val="00511D90"/>
    <w:rsid w:val="00511F2B"/>
    <w:rsid w:val="00512000"/>
    <w:rsid w:val="00512005"/>
    <w:rsid w:val="005120BF"/>
    <w:rsid w:val="005121F8"/>
    <w:rsid w:val="00512260"/>
    <w:rsid w:val="00512295"/>
    <w:rsid w:val="005123DD"/>
    <w:rsid w:val="0051259D"/>
    <w:rsid w:val="00512933"/>
    <w:rsid w:val="00512C42"/>
    <w:rsid w:val="00512CEB"/>
    <w:rsid w:val="00512DC4"/>
    <w:rsid w:val="00512EBF"/>
    <w:rsid w:val="00512F58"/>
    <w:rsid w:val="0051317B"/>
    <w:rsid w:val="00513485"/>
    <w:rsid w:val="005135A4"/>
    <w:rsid w:val="00513662"/>
    <w:rsid w:val="0051369D"/>
    <w:rsid w:val="00513936"/>
    <w:rsid w:val="00513963"/>
    <w:rsid w:val="00513B33"/>
    <w:rsid w:val="00513B53"/>
    <w:rsid w:val="00513D6D"/>
    <w:rsid w:val="00513F4B"/>
    <w:rsid w:val="0051408C"/>
    <w:rsid w:val="0051416D"/>
    <w:rsid w:val="00514178"/>
    <w:rsid w:val="0051424B"/>
    <w:rsid w:val="005142BD"/>
    <w:rsid w:val="005143EC"/>
    <w:rsid w:val="005145E4"/>
    <w:rsid w:val="00514BB5"/>
    <w:rsid w:val="00514BFE"/>
    <w:rsid w:val="00514D9E"/>
    <w:rsid w:val="00514F18"/>
    <w:rsid w:val="005150AE"/>
    <w:rsid w:val="0051529D"/>
    <w:rsid w:val="00515BAD"/>
    <w:rsid w:val="00515D10"/>
    <w:rsid w:val="00515D8E"/>
    <w:rsid w:val="00516012"/>
    <w:rsid w:val="0051634F"/>
    <w:rsid w:val="0051654D"/>
    <w:rsid w:val="0051657B"/>
    <w:rsid w:val="005165CA"/>
    <w:rsid w:val="00516634"/>
    <w:rsid w:val="00516735"/>
    <w:rsid w:val="0051687A"/>
    <w:rsid w:val="00516F49"/>
    <w:rsid w:val="005173FC"/>
    <w:rsid w:val="00517555"/>
    <w:rsid w:val="00517563"/>
    <w:rsid w:val="0051763A"/>
    <w:rsid w:val="0051766C"/>
    <w:rsid w:val="005177C8"/>
    <w:rsid w:val="005178F7"/>
    <w:rsid w:val="005179B1"/>
    <w:rsid w:val="00517DBF"/>
    <w:rsid w:val="00517EAC"/>
    <w:rsid w:val="00517F3E"/>
    <w:rsid w:val="00520223"/>
    <w:rsid w:val="005202A9"/>
    <w:rsid w:val="0052030E"/>
    <w:rsid w:val="0052034B"/>
    <w:rsid w:val="0052058D"/>
    <w:rsid w:val="0052062A"/>
    <w:rsid w:val="00520A8E"/>
    <w:rsid w:val="00520D15"/>
    <w:rsid w:val="00520F92"/>
    <w:rsid w:val="00520FDB"/>
    <w:rsid w:val="0052135B"/>
    <w:rsid w:val="00521644"/>
    <w:rsid w:val="0052164E"/>
    <w:rsid w:val="005216C5"/>
    <w:rsid w:val="00521743"/>
    <w:rsid w:val="005219F1"/>
    <w:rsid w:val="00521A29"/>
    <w:rsid w:val="00521B59"/>
    <w:rsid w:val="00521D04"/>
    <w:rsid w:val="00521DB9"/>
    <w:rsid w:val="00521E7B"/>
    <w:rsid w:val="00521FA6"/>
    <w:rsid w:val="00521FE6"/>
    <w:rsid w:val="0052200D"/>
    <w:rsid w:val="00522137"/>
    <w:rsid w:val="00522229"/>
    <w:rsid w:val="0052234C"/>
    <w:rsid w:val="0052237A"/>
    <w:rsid w:val="00522455"/>
    <w:rsid w:val="00522470"/>
    <w:rsid w:val="0052262F"/>
    <w:rsid w:val="005227F0"/>
    <w:rsid w:val="00522998"/>
    <w:rsid w:val="005229C3"/>
    <w:rsid w:val="00522A00"/>
    <w:rsid w:val="00522E07"/>
    <w:rsid w:val="00522EAF"/>
    <w:rsid w:val="00522F0D"/>
    <w:rsid w:val="00522FA6"/>
    <w:rsid w:val="00522FCC"/>
    <w:rsid w:val="005230F5"/>
    <w:rsid w:val="00523511"/>
    <w:rsid w:val="005236B6"/>
    <w:rsid w:val="00523718"/>
    <w:rsid w:val="0052372F"/>
    <w:rsid w:val="0052380F"/>
    <w:rsid w:val="0052385F"/>
    <w:rsid w:val="00523974"/>
    <w:rsid w:val="005239A6"/>
    <w:rsid w:val="00523A54"/>
    <w:rsid w:val="00523AB4"/>
    <w:rsid w:val="00523AD7"/>
    <w:rsid w:val="00523C0E"/>
    <w:rsid w:val="00523D37"/>
    <w:rsid w:val="00524077"/>
    <w:rsid w:val="00524161"/>
    <w:rsid w:val="005241C8"/>
    <w:rsid w:val="005244E7"/>
    <w:rsid w:val="005246D2"/>
    <w:rsid w:val="00524748"/>
    <w:rsid w:val="005249C0"/>
    <w:rsid w:val="00524B38"/>
    <w:rsid w:val="00524BAB"/>
    <w:rsid w:val="00524C29"/>
    <w:rsid w:val="00524C34"/>
    <w:rsid w:val="00525177"/>
    <w:rsid w:val="00525276"/>
    <w:rsid w:val="0052551C"/>
    <w:rsid w:val="005255DB"/>
    <w:rsid w:val="00525ACF"/>
    <w:rsid w:val="00525D53"/>
    <w:rsid w:val="00525DAF"/>
    <w:rsid w:val="00525FB1"/>
    <w:rsid w:val="0052605B"/>
    <w:rsid w:val="005260C9"/>
    <w:rsid w:val="0052614D"/>
    <w:rsid w:val="0052622D"/>
    <w:rsid w:val="0052626E"/>
    <w:rsid w:val="00526937"/>
    <w:rsid w:val="005269E3"/>
    <w:rsid w:val="00526C7C"/>
    <w:rsid w:val="00526D8A"/>
    <w:rsid w:val="00526DAE"/>
    <w:rsid w:val="00526EA3"/>
    <w:rsid w:val="00526F41"/>
    <w:rsid w:val="0052749F"/>
    <w:rsid w:val="005274DF"/>
    <w:rsid w:val="0052786A"/>
    <w:rsid w:val="00527DBD"/>
    <w:rsid w:val="005300A3"/>
    <w:rsid w:val="005300EE"/>
    <w:rsid w:val="00530283"/>
    <w:rsid w:val="005305F4"/>
    <w:rsid w:val="00530713"/>
    <w:rsid w:val="005307CB"/>
    <w:rsid w:val="00530993"/>
    <w:rsid w:val="00530B5A"/>
    <w:rsid w:val="00530BD3"/>
    <w:rsid w:val="00530C74"/>
    <w:rsid w:val="00530C9B"/>
    <w:rsid w:val="00530CEB"/>
    <w:rsid w:val="00530D7D"/>
    <w:rsid w:val="00530DD1"/>
    <w:rsid w:val="00530EAB"/>
    <w:rsid w:val="00530FDE"/>
    <w:rsid w:val="0053135E"/>
    <w:rsid w:val="00531413"/>
    <w:rsid w:val="005317E3"/>
    <w:rsid w:val="0053189F"/>
    <w:rsid w:val="005318B9"/>
    <w:rsid w:val="005318D3"/>
    <w:rsid w:val="00531B23"/>
    <w:rsid w:val="00531DB9"/>
    <w:rsid w:val="00532052"/>
    <w:rsid w:val="00532113"/>
    <w:rsid w:val="0053247B"/>
    <w:rsid w:val="005324A6"/>
    <w:rsid w:val="005324A8"/>
    <w:rsid w:val="005324F7"/>
    <w:rsid w:val="00532880"/>
    <w:rsid w:val="0053299D"/>
    <w:rsid w:val="005329D9"/>
    <w:rsid w:val="00532D69"/>
    <w:rsid w:val="00532D6D"/>
    <w:rsid w:val="00532E2C"/>
    <w:rsid w:val="00533161"/>
    <w:rsid w:val="00533342"/>
    <w:rsid w:val="00533386"/>
    <w:rsid w:val="00533628"/>
    <w:rsid w:val="0053364E"/>
    <w:rsid w:val="0053369D"/>
    <w:rsid w:val="00533987"/>
    <w:rsid w:val="00533A0A"/>
    <w:rsid w:val="00533A33"/>
    <w:rsid w:val="00533BF7"/>
    <w:rsid w:val="00533C60"/>
    <w:rsid w:val="00533DF8"/>
    <w:rsid w:val="00533E8D"/>
    <w:rsid w:val="00533FD0"/>
    <w:rsid w:val="00534023"/>
    <w:rsid w:val="00534071"/>
    <w:rsid w:val="0053438F"/>
    <w:rsid w:val="005345E9"/>
    <w:rsid w:val="00534771"/>
    <w:rsid w:val="00534A27"/>
    <w:rsid w:val="00534B00"/>
    <w:rsid w:val="00534BA5"/>
    <w:rsid w:val="00534E26"/>
    <w:rsid w:val="00534E4D"/>
    <w:rsid w:val="00534E69"/>
    <w:rsid w:val="00534F97"/>
    <w:rsid w:val="005351D7"/>
    <w:rsid w:val="00535236"/>
    <w:rsid w:val="00535260"/>
    <w:rsid w:val="0053536A"/>
    <w:rsid w:val="005355C3"/>
    <w:rsid w:val="0053576B"/>
    <w:rsid w:val="00535811"/>
    <w:rsid w:val="00535AA5"/>
    <w:rsid w:val="00535BCC"/>
    <w:rsid w:val="00535C19"/>
    <w:rsid w:val="00535E32"/>
    <w:rsid w:val="00535E41"/>
    <w:rsid w:val="00535FF9"/>
    <w:rsid w:val="005360DD"/>
    <w:rsid w:val="005361AA"/>
    <w:rsid w:val="0053626A"/>
    <w:rsid w:val="00536342"/>
    <w:rsid w:val="005363E1"/>
    <w:rsid w:val="005364E5"/>
    <w:rsid w:val="0053650A"/>
    <w:rsid w:val="005365EC"/>
    <w:rsid w:val="00536752"/>
    <w:rsid w:val="0053679A"/>
    <w:rsid w:val="0053689D"/>
    <w:rsid w:val="0053692C"/>
    <w:rsid w:val="00536960"/>
    <w:rsid w:val="00536A6A"/>
    <w:rsid w:val="00536B91"/>
    <w:rsid w:val="00536C89"/>
    <w:rsid w:val="00536DDE"/>
    <w:rsid w:val="00536ED2"/>
    <w:rsid w:val="00537105"/>
    <w:rsid w:val="00537138"/>
    <w:rsid w:val="0053725E"/>
    <w:rsid w:val="005372B4"/>
    <w:rsid w:val="00537373"/>
    <w:rsid w:val="00537435"/>
    <w:rsid w:val="005374AD"/>
    <w:rsid w:val="00537590"/>
    <w:rsid w:val="00537638"/>
    <w:rsid w:val="00537648"/>
    <w:rsid w:val="00537725"/>
    <w:rsid w:val="005378AA"/>
    <w:rsid w:val="00537AF0"/>
    <w:rsid w:val="00537B12"/>
    <w:rsid w:val="00537E4E"/>
    <w:rsid w:val="00537E8B"/>
    <w:rsid w:val="00537FDC"/>
    <w:rsid w:val="00540131"/>
    <w:rsid w:val="005401A6"/>
    <w:rsid w:val="005401A8"/>
    <w:rsid w:val="00540383"/>
    <w:rsid w:val="005404BA"/>
    <w:rsid w:val="005404D0"/>
    <w:rsid w:val="00540592"/>
    <w:rsid w:val="00540613"/>
    <w:rsid w:val="0054061F"/>
    <w:rsid w:val="00540699"/>
    <w:rsid w:val="00540937"/>
    <w:rsid w:val="00540965"/>
    <w:rsid w:val="0054097D"/>
    <w:rsid w:val="00540C8B"/>
    <w:rsid w:val="00540C9C"/>
    <w:rsid w:val="00540DE5"/>
    <w:rsid w:val="005410B4"/>
    <w:rsid w:val="005414BC"/>
    <w:rsid w:val="005414BE"/>
    <w:rsid w:val="00541679"/>
    <w:rsid w:val="005416DE"/>
    <w:rsid w:val="005417E4"/>
    <w:rsid w:val="005418E5"/>
    <w:rsid w:val="005419F0"/>
    <w:rsid w:val="00541C39"/>
    <w:rsid w:val="00541C5D"/>
    <w:rsid w:val="00541CC0"/>
    <w:rsid w:val="00541CDC"/>
    <w:rsid w:val="00541D53"/>
    <w:rsid w:val="005421B7"/>
    <w:rsid w:val="0054223E"/>
    <w:rsid w:val="005422B7"/>
    <w:rsid w:val="005422BB"/>
    <w:rsid w:val="005422BE"/>
    <w:rsid w:val="005422F2"/>
    <w:rsid w:val="00542891"/>
    <w:rsid w:val="005428D9"/>
    <w:rsid w:val="0054291D"/>
    <w:rsid w:val="005429FC"/>
    <w:rsid w:val="00542AC8"/>
    <w:rsid w:val="00542B36"/>
    <w:rsid w:val="00542CB5"/>
    <w:rsid w:val="00542DA9"/>
    <w:rsid w:val="00542DB1"/>
    <w:rsid w:val="0054305C"/>
    <w:rsid w:val="005430A9"/>
    <w:rsid w:val="0054319F"/>
    <w:rsid w:val="0054328C"/>
    <w:rsid w:val="005432CB"/>
    <w:rsid w:val="005432DF"/>
    <w:rsid w:val="0054349C"/>
    <w:rsid w:val="005435EE"/>
    <w:rsid w:val="00543654"/>
    <w:rsid w:val="005436EA"/>
    <w:rsid w:val="00543913"/>
    <w:rsid w:val="005439B5"/>
    <w:rsid w:val="00543F4F"/>
    <w:rsid w:val="00543FB6"/>
    <w:rsid w:val="00543FEE"/>
    <w:rsid w:val="0054417A"/>
    <w:rsid w:val="005442A1"/>
    <w:rsid w:val="0054431D"/>
    <w:rsid w:val="0054432C"/>
    <w:rsid w:val="00544389"/>
    <w:rsid w:val="00544397"/>
    <w:rsid w:val="00544456"/>
    <w:rsid w:val="00544635"/>
    <w:rsid w:val="00544648"/>
    <w:rsid w:val="005449BB"/>
    <w:rsid w:val="00544BAD"/>
    <w:rsid w:val="00544BFB"/>
    <w:rsid w:val="00544C00"/>
    <w:rsid w:val="00544C5C"/>
    <w:rsid w:val="00544F3D"/>
    <w:rsid w:val="00545136"/>
    <w:rsid w:val="00545411"/>
    <w:rsid w:val="0054548C"/>
    <w:rsid w:val="00545659"/>
    <w:rsid w:val="00545712"/>
    <w:rsid w:val="00545779"/>
    <w:rsid w:val="00545838"/>
    <w:rsid w:val="00545A3B"/>
    <w:rsid w:val="00545D0F"/>
    <w:rsid w:val="00545D2A"/>
    <w:rsid w:val="00545F12"/>
    <w:rsid w:val="00545F5E"/>
    <w:rsid w:val="00546036"/>
    <w:rsid w:val="00546160"/>
    <w:rsid w:val="00546190"/>
    <w:rsid w:val="0054621D"/>
    <w:rsid w:val="0054653D"/>
    <w:rsid w:val="00546645"/>
    <w:rsid w:val="0054674F"/>
    <w:rsid w:val="00546765"/>
    <w:rsid w:val="005467B6"/>
    <w:rsid w:val="005469AE"/>
    <w:rsid w:val="00546C9C"/>
    <w:rsid w:val="00546F2C"/>
    <w:rsid w:val="005471E5"/>
    <w:rsid w:val="00547207"/>
    <w:rsid w:val="0054745B"/>
    <w:rsid w:val="005474A0"/>
    <w:rsid w:val="00547700"/>
    <w:rsid w:val="0054770B"/>
    <w:rsid w:val="00547797"/>
    <w:rsid w:val="00547817"/>
    <w:rsid w:val="00547885"/>
    <w:rsid w:val="00547968"/>
    <w:rsid w:val="005479A9"/>
    <w:rsid w:val="005479E4"/>
    <w:rsid w:val="00547B87"/>
    <w:rsid w:val="00547DBD"/>
    <w:rsid w:val="00547E65"/>
    <w:rsid w:val="00547E82"/>
    <w:rsid w:val="00547EF1"/>
    <w:rsid w:val="005505B9"/>
    <w:rsid w:val="00550637"/>
    <w:rsid w:val="00550B84"/>
    <w:rsid w:val="00550C33"/>
    <w:rsid w:val="00550EE5"/>
    <w:rsid w:val="0055143E"/>
    <w:rsid w:val="005516FF"/>
    <w:rsid w:val="0055176C"/>
    <w:rsid w:val="00551847"/>
    <w:rsid w:val="00551895"/>
    <w:rsid w:val="005519A7"/>
    <w:rsid w:val="00551B0F"/>
    <w:rsid w:val="00551CBF"/>
    <w:rsid w:val="0055229A"/>
    <w:rsid w:val="0055250F"/>
    <w:rsid w:val="005525F4"/>
    <w:rsid w:val="005527F7"/>
    <w:rsid w:val="00552811"/>
    <w:rsid w:val="00552844"/>
    <w:rsid w:val="00552C10"/>
    <w:rsid w:val="00552DB0"/>
    <w:rsid w:val="00553055"/>
    <w:rsid w:val="00553257"/>
    <w:rsid w:val="005532BA"/>
    <w:rsid w:val="005532F5"/>
    <w:rsid w:val="0055335B"/>
    <w:rsid w:val="005533A9"/>
    <w:rsid w:val="005534CC"/>
    <w:rsid w:val="00553553"/>
    <w:rsid w:val="005535AE"/>
    <w:rsid w:val="0055369E"/>
    <w:rsid w:val="00553969"/>
    <w:rsid w:val="0055396E"/>
    <w:rsid w:val="005539EE"/>
    <w:rsid w:val="00553A17"/>
    <w:rsid w:val="00553B34"/>
    <w:rsid w:val="00553B6F"/>
    <w:rsid w:val="00553C46"/>
    <w:rsid w:val="00553CB5"/>
    <w:rsid w:val="00553CDE"/>
    <w:rsid w:val="00553E30"/>
    <w:rsid w:val="00553F64"/>
    <w:rsid w:val="005540E9"/>
    <w:rsid w:val="005541C0"/>
    <w:rsid w:val="0055435A"/>
    <w:rsid w:val="00554453"/>
    <w:rsid w:val="00554792"/>
    <w:rsid w:val="005547B2"/>
    <w:rsid w:val="00554898"/>
    <w:rsid w:val="00554B33"/>
    <w:rsid w:val="00554DAE"/>
    <w:rsid w:val="00554DE3"/>
    <w:rsid w:val="00554E8F"/>
    <w:rsid w:val="005551FC"/>
    <w:rsid w:val="005554B8"/>
    <w:rsid w:val="00555563"/>
    <w:rsid w:val="00555657"/>
    <w:rsid w:val="00555674"/>
    <w:rsid w:val="0055567F"/>
    <w:rsid w:val="00555683"/>
    <w:rsid w:val="00555726"/>
    <w:rsid w:val="00555A88"/>
    <w:rsid w:val="00555DAF"/>
    <w:rsid w:val="00555DDA"/>
    <w:rsid w:val="00555FBC"/>
    <w:rsid w:val="00556191"/>
    <w:rsid w:val="0055628C"/>
    <w:rsid w:val="005564C8"/>
    <w:rsid w:val="0055653D"/>
    <w:rsid w:val="00556872"/>
    <w:rsid w:val="00556B9A"/>
    <w:rsid w:val="00556C6D"/>
    <w:rsid w:val="00556E81"/>
    <w:rsid w:val="00557127"/>
    <w:rsid w:val="00557183"/>
    <w:rsid w:val="005571F1"/>
    <w:rsid w:val="00557444"/>
    <w:rsid w:val="0055751F"/>
    <w:rsid w:val="0055753B"/>
    <w:rsid w:val="005575DA"/>
    <w:rsid w:val="005575EB"/>
    <w:rsid w:val="0055775C"/>
    <w:rsid w:val="0055775D"/>
    <w:rsid w:val="005578E2"/>
    <w:rsid w:val="00557937"/>
    <w:rsid w:val="00557C07"/>
    <w:rsid w:val="00557C15"/>
    <w:rsid w:val="00557E7D"/>
    <w:rsid w:val="00557EE5"/>
    <w:rsid w:val="00557F0D"/>
    <w:rsid w:val="0056001B"/>
    <w:rsid w:val="00560166"/>
    <w:rsid w:val="005601A5"/>
    <w:rsid w:val="005601B0"/>
    <w:rsid w:val="005602DD"/>
    <w:rsid w:val="00560315"/>
    <w:rsid w:val="005603FA"/>
    <w:rsid w:val="005604D7"/>
    <w:rsid w:val="00560506"/>
    <w:rsid w:val="0056070F"/>
    <w:rsid w:val="0056087D"/>
    <w:rsid w:val="0056096E"/>
    <w:rsid w:val="00560A89"/>
    <w:rsid w:val="00560AD9"/>
    <w:rsid w:val="00560D6C"/>
    <w:rsid w:val="00560E31"/>
    <w:rsid w:val="0056116D"/>
    <w:rsid w:val="00561252"/>
    <w:rsid w:val="00561354"/>
    <w:rsid w:val="0056140D"/>
    <w:rsid w:val="00561515"/>
    <w:rsid w:val="00561646"/>
    <w:rsid w:val="00561757"/>
    <w:rsid w:val="005617AB"/>
    <w:rsid w:val="00561B10"/>
    <w:rsid w:val="00561B8E"/>
    <w:rsid w:val="00561BE2"/>
    <w:rsid w:val="00561C0F"/>
    <w:rsid w:val="0056215F"/>
    <w:rsid w:val="0056244C"/>
    <w:rsid w:val="005624BF"/>
    <w:rsid w:val="00562572"/>
    <w:rsid w:val="00562641"/>
    <w:rsid w:val="00562771"/>
    <w:rsid w:val="005627AE"/>
    <w:rsid w:val="005629B1"/>
    <w:rsid w:val="005629CC"/>
    <w:rsid w:val="00562BEF"/>
    <w:rsid w:val="00562D17"/>
    <w:rsid w:val="00562D7D"/>
    <w:rsid w:val="005632E7"/>
    <w:rsid w:val="00563303"/>
    <w:rsid w:val="0056335D"/>
    <w:rsid w:val="00563376"/>
    <w:rsid w:val="00563551"/>
    <w:rsid w:val="00563552"/>
    <w:rsid w:val="00563681"/>
    <w:rsid w:val="005637C9"/>
    <w:rsid w:val="00563B44"/>
    <w:rsid w:val="00563C31"/>
    <w:rsid w:val="00563D6C"/>
    <w:rsid w:val="00563D74"/>
    <w:rsid w:val="00563DF4"/>
    <w:rsid w:val="00563EB6"/>
    <w:rsid w:val="00563EC0"/>
    <w:rsid w:val="00564234"/>
    <w:rsid w:val="00564279"/>
    <w:rsid w:val="0056453C"/>
    <w:rsid w:val="00564806"/>
    <w:rsid w:val="005648D5"/>
    <w:rsid w:val="00564953"/>
    <w:rsid w:val="00564A3C"/>
    <w:rsid w:val="00564AE9"/>
    <w:rsid w:val="00564D4D"/>
    <w:rsid w:val="00564D74"/>
    <w:rsid w:val="0056511F"/>
    <w:rsid w:val="00565163"/>
    <w:rsid w:val="005651F5"/>
    <w:rsid w:val="00565280"/>
    <w:rsid w:val="00565303"/>
    <w:rsid w:val="005653C9"/>
    <w:rsid w:val="00565514"/>
    <w:rsid w:val="0056553E"/>
    <w:rsid w:val="005655D7"/>
    <w:rsid w:val="0056577C"/>
    <w:rsid w:val="00565864"/>
    <w:rsid w:val="00565941"/>
    <w:rsid w:val="00565AC6"/>
    <w:rsid w:val="00565B83"/>
    <w:rsid w:val="00565CBB"/>
    <w:rsid w:val="00565E65"/>
    <w:rsid w:val="00565F68"/>
    <w:rsid w:val="00566185"/>
    <w:rsid w:val="005664F8"/>
    <w:rsid w:val="00566521"/>
    <w:rsid w:val="00566557"/>
    <w:rsid w:val="005665C6"/>
    <w:rsid w:val="005665FD"/>
    <w:rsid w:val="005666C6"/>
    <w:rsid w:val="00566730"/>
    <w:rsid w:val="00566819"/>
    <w:rsid w:val="00566A0C"/>
    <w:rsid w:val="00566A0D"/>
    <w:rsid w:val="00566ADE"/>
    <w:rsid w:val="00566AE6"/>
    <w:rsid w:val="00566C27"/>
    <w:rsid w:val="00566C46"/>
    <w:rsid w:val="00566C7D"/>
    <w:rsid w:val="00566DD7"/>
    <w:rsid w:val="005670A3"/>
    <w:rsid w:val="0056714B"/>
    <w:rsid w:val="0056734B"/>
    <w:rsid w:val="0056740B"/>
    <w:rsid w:val="00567494"/>
    <w:rsid w:val="0056756D"/>
    <w:rsid w:val="005676BA"/>
    <w:rsid w:val="00567829"/>
    <w:rsid w:val="005678A1"/>
    <w:rsid w:val="00567989"/>
    <w:rsid w:val="00567AB4"/>
    <w:rsid w:val="00567AED"/>
    <w:rsid w:val="00567B5F"/>
    <w:rsid w:val="00567BA2"/>
    <w:rsid w:val="00567CB6"/>
    <w:rsid w:val="00567F9B"/>
    <w:rsid w:val="00570038"/>
    <w:rsid w:val="00570279"/>
    <w:rsid w:val="005703F4"/>
    <w:rsid w:val="005704EA"/>
    <w:rsid w:val="005704F2"/>
    <w:rsid w:val="005707CA"/>
    <w:rsid w:val="005707F5"/>
    <w:rsid w:val="00570939"/>
    <w:rsid w:val="00570B15"/>
    <w:rsid w:val="00570B68"/>
    <w:rsid w:val="00570B8B"/>
    <w:rsid w:val="00570FA6"/>
    <w:rsid w:val="00571192"/>
    <w:rsid w:val="00571295"/>
    <w:rsid w:val="0057130E"/>
    <w:rsid w:val="00571347"/>
    <w:rsid w:val="00571501"/>
    <w:rsid w:val="005715A0"/>
    <w:rsid w:val="0057176D"/>
    <w:rsid w:val="0057194A"/>
    <w:rsid w:val="00571CDE"/>
    <w:rsid w:val="00571D82"/>
    <w:rsid w:val="00572032"/>
    <w:rsid w:val="00572365"/>
    <w:rsid w:val="0057280E"/>
    <w:rsid w:val="005729BE"/>
    <w:rsid w:val="00572AAA"/>
    <w:rsid w:val="00572C0B"/>
    <w:rsid w:val="00572C2F"/>
    <w:rsid w:val="00572C60"/>
    <w:rsid w:val="00572F2A"/>
    <w:rsid w:val="00573029"/>
    <w:rsid w:val="00573225"/>
    <w:rsid w:val="00573228"/>
    <w:rsid w:val="00573311"/>
    <w:rsid w:val="005733B5"/>
    <w:rsid w:val="0057353F"/>
    <w:rsid w:val="005735D3"/>
    <w:rsid w:val="00573671"/>
    <w:rsid w:val="00573AB7"/>
    <w:rsid w:val="00573AD5"/>
    <w:rsid w:val="00573D53"/>
    <w:rsid w:val="005743ED"/>
    <w:rsid w:val="005745A1"/>
    <w:rsid w:val="00574843"/>
    <w:rsid w:val="005749F3"/>
    <w:rsid w:val="00574BD9"/>
    <w:rsid w:val="00574E6E"/>
    <w:rsid w:val="00575017"/>
    <w:rsid w:val="005750FE"/>
    <w:rsid w:val="0057524D"/>
    <w:rsid w:val="005752CF"/>
    <w:rsid w:val="0057534B"/>
    <w:rsid w:val="005753E8"/>
    <w:rsid w:val="0057547D"/>
    <w:rsid w:val="005757B2"/>
    <w:rsid w:val="005759D4"/>
    <w:rsid w:val="00575C9D"/>
    <w:rsid w:val="00575E27"/>
    <w:rsid w:val="005761C4"/>
    <w:rsid w:val="005764A2"/>
    <w:rsid w:val="005765B5"/>
    <w:rsid w:val="00576626"/>
    <w:rsid w:val="00576770"/>
    <w:rsid w:val="00576773"/>
    <w:rsid w:val="005767B1"/>
    <w:rsid w:val="005767EE"/>
    <w:rsid w:val="0057682E"/>
    <w:rsid w:val="0057689A"/>
    <w:rsid w:val="00576F87"/>
    <w:rsid w:val="0057703E"/>
    <w:rsid w:val="00577316"/>
    <w:rsid w:val="005774C8"/>
    <w:rsid w:val="00577506"/>
    <w:rsid w:val="005775C5"/>
    <w:rsid w:val="0057794F"/>
    <w:rsid w:val="00577AD9"/>
    <w:rsid w:val="00577B7C"/>
    <w:rsid w:val="0058006D"/>
    <w:rsid w:val="00580762"/>
    <w:rsid w:val="00580786"/>
    <w:rsid w:val="00580821"/>
    <w:rsid w:val="00580A6D"/>
    <w:rsid w:val="00580A86"/>
    <w:rsid w:val="00580B49"/>
    <w:rsid w:val="00580B73"/>
    <w:rsid w:val="00580C18"/>
    <w:rsid w:val="00580C50"/>
    <w:rsid w:val="00580D0D"/>
    <w:rsid w:val="00580D9B"/>
    <w:rsid w:val="00581032"/>
    <w:rsid w:val="0058131D"/>
    <w:rsid w:val="00581413"/>
    <w:rsid w:val="005815DE"/>
    <w:rsid w:val="005816D5"/>
    <w:rsid w:val="005817F9"/>
    <w:rsid w:val="005819FC"/>
    <w:rsid w:val="00581A57"/>
    <w:rsid w:val="00581C4F"/>
    <w:rsid w:val="00581F8C"/>
    <w:rsid w:val="00581F96"/>
    <w:rsid w:val="00581FB0"/>
    <w:rsid w:val="005820F2"/>
    <w:rsid w:val="005821AB"/>
    <w:rsid w:val="00582256"/>
    <w:rsid w:val="00582422"/>
    <w:rsid w:val="0058277E"/>
    <w:rsid w:val="005828B6"/>
    <w:rsid w:val="00582901"/>
    <w:rsid w:val="0058296A"/>
    <w:rsid w:val="00582BCC"/>
    <w:rsid w:val="00582EE9"/>
    <w:rsid w:val="00582FCE"/>
    <w:rsid w:val="005830D7"/>
    <w:rsid w:val="005834E0"/>
    <w:rsid w:val="005836B4"/>
    <w:rsid w:val="00583733"/>
    <w:rsid w:val="00583782"/>
    <w:rsid w:val="005837C5"/>
    <w:rsid w:val="005837E2"/>
    <w:rsid w:val="00583B85"/>
    <w:rsid w:val="00583F2D"/>
    <w:rsid w:val="00583F7C"/>
    <w:rsid w:val="0058402A"/>
    <w:rsid w:val="00584317"/>
    <w:rsid w:val="005843CE"/>
    <w:rsid w:val="005843E3"/>
    <w:rsid w:val="005847AB"/>
    <w:rsid w:val="005847FC"/>
    <w:rsid w:val="00584834"/>
    <w:rsid w:val="0058486D"/>
    <w:rsid w:val="005848D0"/>
    <w:rsid w:val="005849BA"/>
    <w:rsid w:val="00584A9E"/>
    <w:rsid w:val="00584C42"/>
    <w:rsid w:val="00584E14"/>
    <w:rsid w:val="00584EB4"/>
    <w:rsid w:val="005850D1"/>
    <w:rsid w:val="005852DE"/>
    <w:rsid w:val="005854CD"/>
    <w:rsid w:val="005857AC"/>
    <w:rsid w:val="00585C53"/>
    <w:rsid w:val="00585C65"/>
    <w:rsid w:val="00585D1D"/>
    <w:rsid w:val="00586070"/>
    <w:rsid w:val="00586181"/>
    <w:rsid w:val="0058623A"/>
    <w:rsid w:val="005867B3"/>
    <w:rsid w:val="005867DF"/>
    <w:rsid w:val="0058680B"/>
    <w:rsid w:val="00586853"/>
    <w:rsid w:val="005869CD"/>
    <w:rsid w:val="00586D3C"/>
    <w:rsid w:val="00586E0C"/>
    <w:rsid w:val="00586F8D"/>
    <w:rsid w:val="00587149"/>
    <w:rsid w:val="0058720F"/>
    <w:rsid w:val="00587552"/>
    <w:rsid w:val="00587574"/>
    <w:rsid w:val="00587916"/>
    <w:rsid w:val="005879AA"/>
    <w:rsid w:val="00587BEC"/>
    <w:rsid w:val="00587C1A"/>
    <w:rsid w:val="00587D67"/>
    <w:rsid w:val="00587F50"/>
    <w:rsid w:val="00587FD7"/>
    <w:rsid w:val="005900C2"/>
    <w:rsid w:val="0059049F"/>
    <w:rsid w:val="0059070B"/>
    <w:rsid w:val="00590789"/>
    <w:rsid w:val="005908A2"/>
    <w:rsid w:val="0059091C"/>
    <w:rsid w:val="00590930"/>
    <w:rsid w:val="00590AF7"/>
    <w:rsid w:val="00590C51"/>
    <w:rsid w:val="00590D42"/>
    <w:rsid w:val="00590DAD"/>
    <w:rsid w:val="00590E4A"/>
    <w:rsid w:val="00590E5E"/>
    <w:rsid w:val="00591160"/>
    <w:rsid w:val="00591297"/>
    <w:rsid w:val="005912C0"/>
    <w:rsid w:val="00591410"/>
    <w:rsid w:val="005914CC"/>
    <w:rsid w:val="00591525"/>
    <w:rsid w:val="005915F1"/>
    <w:rsid w:val="0059175D"/>
    <w:rsid w:val="0059186E"/>
    <w:rsid w:val="0059190A"/>
    <w:rsid w:val="00591B9B"/>
    <w:rsid w:val="00591C3F"/>
    <w:rsid w:val="00591FD5"/>
    <w:rsid w:val="00591FEB"/>
    <w:rsid w:val="00592010"/>
    <w:rsid w:val="0059241D"/>
    <w:rsid w:val="005924F5"/>
    <w:rsid w:val="005925F5"/>
    <w:rsid w:val="005926F6"/>
    <w:rsid w:val="00592820"/>
    <w:rsid w:val="00592933"/>
    <w:rsid w:val="005929D0"/>
    <w:rsid w:val="00592BB2"/>
    <w:rsid w:val="00592F46"/>
    <w:rsid w:val="00592F87"/>
    <w:rsid w:val="00593049"/>
    <w:rsid w:val="00593404"/>
    <w:rsid w:val="005934BA"/>
    <w:rsid w:val="0059350A"/>
    <w:rsid w:val="00593770"/>
    <w:rsid w:val="00593872"/>
    <w:rsid w:val="00593A49"/>
    <w:rsid w:val="00593C26"/>
    <w:rsid w:val="00594330"/>
    <w:rsid w:val="00594528"/>
    <w:rsid w:val="005945AF"/>
    <w:rsid w:val="005946EB"/>
    <w:rsid w:val="00594753"/>
    <w:rsid w:val="00594841"/>
    <w:rsid w:val="0059484E"/>
    <w:rsid w:val="0059487E"/>
    <w:rsid w:val="0059490E"/>
    <w:rsid w:val="00594C1F"/>
    <w:rsid w:val="00594C53"/>
    <w:rsid w:val="00594E11"/>
    <w:rsid w:val="0059527C"/>
    <w:rsid w:val="005952FC"/>
    <w:rsid w:val="00595355"/>
    <w:rsid w:val="00595405"/>
    <w:rsid w:val="00595451"/>
    <w:rsid w:val="00595545"/>
    <w:rsid w:val="005957B6"/>
    <w:rsid w:val="00595A55"/>
    <w:rsid w:val="00595AAE"/>
    <w:rsid w:val="00595BDA"/>
    <w:rsid w:val="00595F12"/>
    <w:rsid w:val="0059610C"/>
    <w:rsid w:val="005964E6"/>
    <w:rsid w:val="00596500"/>
    <w:rsid w:val="00596695"/>
    <w:rsid w:val="0059681A"/>
    <w:rsid w:val="00596AC4"/>
    <w:rsid w:val="00596B59"/>
    <w:rsid w:val="00596DD9"/>
    <w:rsid w:val="00596E12"/>
    <w:rsid w:val="00596EDC"/>
    <w:rsid w:val="00596F3F"/>
    <w:rsid w:val="005974AA"/>
    <w:rsid w:val="005974AD"/>
    <w:rsid w:val="005976FF"/>
    <w:rsid w:val="00597734"/>
    <w:rsid w:val="00597769"/>
    <w:rsid w:val="00597C76"/>
    <w:rsid w:val="00597D00"/>
    <w:rsid w:val="00597D01"/>
    <w:rsid w:val="00597E63"/>
    <w:rsid w:val="00597F7B"/>
    <w:rsid w:val="005A02AB"/>
    <w:rsid w:val="005A02F3"/>
    <w:rsid w:val="005A044C"/>
    <w:rsid w:val="005A04F6"/>
    <w:rsid w:val="005A07D2"/>
    <w:rsid w:val="005A08B7"/>
    <w:rsid w:val="005A092F"/>
    <w:rsid w:val="005A098E"/>
    <w:rsid w:val="005A0CA7"/>
    <w:rsid w:val="005A0CEF"/>
    <w:rsid w:val="005A0F47"/>
    <w:rsid w:val="005A102F"/>
    <w:rsid w:val="005A1135"/>
    <w:rsid w:val="005A1184"/>
    <w:rsid w:val="005A1382"/>
    <w:rsid w:val="005A151A"/>
    <w:rsid w:val="005A170A"/>
    <w:rsid w:val="005A1779"/>
    <w:rsid w:val="005A18B4"/>
    <w:rsid w:val="005A18C2"/>
    <w:rsid w:val="005A1B44"/>
    <w:rsid w:val="005A1C9D"/>
    <w:rsid w:val="005A1D2D"/>
    <w:rsid w:val="005A2036"/>
    <w:rsid w:val="005A2339"/>
    <w:rsid w:val="005A24BF"/>
    <w:rsid w:val="005A270D"/>
    <w:rsid w:val="005A2D0B"/>
    <w:rsid w:val="005A2F80"/>
    <w:rsid w:val="005A3009"/>
    <w:rsid w:val="005A3144"/>
    <w:rsid w:val="005A32A2"/>
    <w:rsid w:val="005A336B"/>
    <w:rsid w:val="005A3534"/>
    <w:rsid w:val="005A3855"/>
    <w:rsid w:val="005A3987"/>
    <w:rsid w:val="005A398C"/>
    <w:rsid w:val="005A3AEE"/>
    <w:rsid w:val="005A3D53"/>
    <w:rsid w:val="005A3E04"/>
    <w:rsid w:val="005A3F12"/>
    <w:rsid w:val="005A3FEB"/>
    <w:rsid w:val="005A4100"/>
    <w:rsid w:val="005A4148"/>
    <w:rsid w:val="005A41A1"/>
    <w:rsid w:val="005A42C9"/>
    <w:rsid w:val="005A43D9"/>
    <w:rsid w:val="005A455E"/>
    <w:rsid w:val="005A4603"/>
    <w:rsid w:val="005A4872"/>
    <w:rsid w:val="005A488D"/>
    <w:rsid w:val="005A4B48"/>
    <w:rsid w:val="005A4DE3"/>
    <w:rsid w:val="005A4E55"/>
    <w:rsid w:val="005A5113"/>
    <w:rsid w:val="005A516F"/>
    <w:rsid w:val="005A52F2"/>
    <w:rsid w:val="005A557D"/>
    <w:rsid w:val="005A57E1"/>
    <w:rsid w:val="005A597C"/>
    <w:rsid w:val="005A5C3D"/>
    <w:rsid w:val="005A601D"/>
    <w:rsid w:val="005A6769"/>
    <w:rsid w:val="005A689D"/>
    <w:rsid w:val="005A6913"/>
    <w:rsid w:val="005A6C4A"/>
    <w:rsid w:val="005A6CE0"/>
    <w:rsid w:val="005A6DF8"/>
    <w:rsid w:val="005A6F4C"/>
    <w:rsid w:val="005A6FB7"/>
    <w:rsid w:val="005A6FE3"/>
    <w:rsid w:val="005A7608"/>
    <w:rsid w:val="005A78D2"/>
    <w:rsid w:val="005A7AAE"/>
    <w:rsid w:val="005A7D3E"/>
    <w:rsid w:val="005A7E92"/>
    <w:rsid w:val="005A7EBC"/>
    <w:rsid w:val="005A7FB2"/>
    <w:rsid w:val="005B0045"/>
    <w:rsid w:val="005B0138"/>
    <w:rsid w:val="005B020B"/>
    <w:rsid w:val="005B024C"/>
    <w:rsid w:val="005B0367"/>
    <w:rsid w:val="005B03B5"/>
    <w:rsid w:val="005B042C"/>
    <w:rsid w:val="005B0529"/>
    <w:rsid w:val="005B0567"/>
    <w:rsid w:val="005B0572"/>
    <w:rsid w:val="005B05E7"/>
    <w:rsid w:val="005B06E8"/>
    <w:rsid w:val="005B0BE0"/>
    <w:rsid w:val="005B0E55"/>
    <w:rsid w:val="005B0EBA"/>
    <w:rsid w:val="005B0F17"/>
    <w:rsid w:val="005B129D"/>
    <w:rsid w:val="005B1431"/>
    <w:rsid w:val="005B17AE"/>
    <w:rsid w:val="005B1A5B"/>
    <w:rsid w:val="005B1C77"/>
    <w:rsid w:val="005B1F12"/>
    <w:rsid w:val="005B1F61"/>
    <w:rsid w:val="005B2186"/>
    <w:rsid w:val="005B219D"/>
    <w:rsid w:val="005B224B"/>
    <w:rsid w:val="005B26EE"/>
    <w:rsid w:val="005B2768"/>
    <w:rsid w:val="005B277B"/>
    <w:rsid w:val="005B27C9"/>
    <w:rsid w:val="005B2835"/>
    <w:rsid w:val="005B28D9"/>
    <w:rsid w:val="005B290E"/>
    <w:rsid w:val="005B2C79"/>
    <w:rsid w:val="005B2C7C"/>
    <w:rsid w:val="005B30B4"/>
    <w:rsid w:val="005B30DD"/>
    <w:rsid w:val="005B3172"/>
    <w:rsid w:val="005B3289"/>
    <w:rsid w:val="005B3911"/>
    <w:rsid w:val="005B3980"/>
    <w:rsid w:val="005B3994"/>
    <w:rsid w:val="005B3B3C"/>
    <w:rsid w:val="005B3CA9"/>
    <w:rsid w:val="005B3DDB"/>
    <w:rsid w:val="005B3E31"/>
    <w:rsid w:val="005B3F66"/>
    <w:rsid w:val="005B425D"/>
    <w:rsid w:val="005B441B"/>
    <w:rsid w:val="005B48AD"/>
    <w:rsid w:val="005B4AB7"/>
    <w:rsid w:val="005B4B61"/>
    <w:rsid w:val="005B4C3D"/>
    <w:rsid w:val="005B5449"/>
    <w:rsid w:val="005B55C4"/>
    <w:rsid w:val="005B5737"/>
    <w:rsid w:val="005B579D"/>
    <w:rsid w:val="005B57B8"/>
    <w:rsid w:val="005B5918"/>
    <w:rsid w:val="005B59A0"/>
    <w:rsid w:val="005B5A3F"/>
    <w:rsid w:val="005B5ABC"/>
    <w:rsid w:val="005B5C13"/>
    <w:rsid w:val="005B5C32"/>
    <w:rsid w:val="005B5EBA"/>
    <w:rsid w:val="005B63AB"/>
    <w:rsid w:val="005B6435"/>
    <w:rsid w:val="005B672B"/>
    <w:rsid w:val="005B6859"/>
    <w:rsid w:val="005B68CF"/>
    <w:rsid w:val="005B6AD0"/>
    <w:rsid w:val="005B6D4D"/>
    <w:rsid w:val="005B6E17"/>
    <w:rsid w:val="005B6E72"/>
    <w:rsid w:val="005B6F7F"/>
    <w:rsid w:val="005B70CE"/>
    <w:rsid w:val="005B713A"/>
    <w:rsid w:val="005B73CF"/>
    <w:rsid w:val="005B754C"/>
    <w:rsid w:val="005B75EA"/>
    <w:rsid w:val="005B788E"/>
    <w:rsid w:val="005B7A3F"/>
    <w:rsid w:val="005B7C1E"/>
    <w:rsid w:val="005B7D93"/>
    <w:rsid w:val="005B7E9E"/>
    <w:rsid w:val="005B7F16"/>
    <w:rsid w:val="005C0062"/>
    <w:rsid w:val="005C00A3"/>
    <w:rsid w:val="005C0182"/>
    <w:rsid w:val="005C01B5"/>
    <w:rsid w:val="005C0232"/>
    <w:rsid w:val="005C0338"/>
    <w:rsid w:val="005C046F"/>
    <w:rsid w:val="005C08BC"/>
    <w:rsid w:val="005C09CF"/>
    <w:rsid w:val="005C09E8"/>
    <w:rsid w:val="005C0AF6"/>
    <w:rsid w:val="005C0B16"/>
    <w:rsid w:val="005C0C14"/>
    <w:rsid w:val="005C0C7F"/>
    <w:rsid w:val="005C0C9A"/>
    <w:rsid w:val="005C0EB2"/>
    <w:rsid w:val="005C10C8"/>
    <w:rsid w:val="005C12BC"/>
    <w:rsid w:val="005C1394"/>
    <w:rsid w:val="005C148C"/>
    <w:rsid w:val="005C1665"/>
    <w:rsid w:val="005C170B"/>
    <w:rsid w:val="005C178A"/>
    <w:rsid w:val="005C181A"/>
    <w:rsid w:val="005C1933"/>
    <w:rsid w:val="005C19BB"/>
    <w:rsid w:val="005C1B58"/>
    <w:rsid w:val="005C1C7D"/>
    <w:rsid w:val="005C1D59"/>
    <w:rsid w:val="005C1DCA"/>
    <w:rsid w:val="005C1E30"/>
    <w:rsid w:val="005C2794"/>
    <w:rsid w:val="005C2A68"/>
    <w:rsid w:val="005C2B79"/>
    <w:rsid w:val="005C2DB8"/>
    <w:rsid w:val="005C2F97"/>
    <w:rsid w:val="005C2FA1"/>
    <w:rsid w:val="005C3151"/>
    <w:rsid w:val="005C320E"/>
    <w:rsid w:val="005C355D"/>
    <w:rsid w:val="005C361C"/>
    <w:rsid w:val="005C37A7"/>
    <w:rsid w:val="005C3B5E"/>
    <w:rsid w:val="005C3B88"/>
    <w:rsid w:val="005C3CF8"/>
    <w:rsid w:val="005C3DEB"/>
    <w:rsid w:val="005C3E4E"/>
    <w:rsid w:val="005C3FCF"/>
    <w:rsid w:val="005C4354"/>
    <w:rsid w:val="005C43AF"/>
    <w:rsid w:val="005C44FC"/>
    <w:rsid w:val="005C4B64"/>
    <w:rsid w:val="005C4BD4"/>
    <w:rsid w:val="005C4C1E"/>
    <w:rsid w:val="005C4C24"/>
    <w:rsid w:val="005C4C92"/>
    <w:rsid w:val="005C4D0E"/>
    <w:rsid w:val="005C4EB8"/>
    <w:rsid w:val="005C50FF"/>
    <w:rsid w:val="005C5714"/>
    <w:rsid w:val="005C5A89"/>
    <w:rsid w:val="005C5E09"/>
    <w:rsid w:val="005C5F41"/>
    <w:rsid w:val="005C62B2"/>
    <w:rsid w:val="005C62DE"/>
    <w:rsid w:val="005C6305"/>
    <w:rsid w:val="005C645B"/>
    <w:rsid w:val="005C658F"/>
    <w:rsid w:val="005C6684"/>
    <w:rsid w:val="005C67EA"/>
    <w:rsid w:val="005C67EC"/>
    <w:rsid w:val="005C68BD"/>
    <w:rsid w:val="005C6982"/>
    <w:rsid w:val="005C6BB7"/>
    <w:rsid w:val="005C6D99"/>
    <w:rsid w:val="005C6EA0"/>
    <w:rsid w:val="005C6F94"/>
    <w:rsid w:val="005C70E4"/>
    <w:rsid w:val="005C7112"/>
    <w:rsid w:val="005C722B"/>
    <w:rsid w:val="005C734E"/>
    <w:rsid w:val="005C73B1"/>
    <w:rsid w:val="005C73E3"/>
    <w:rsid w:val="005C74A4"/>
    <w:rsid w:val="005C755A"/>
    <w:rsid w:val="005C77E5"/>
    <w:rsid w:val="005C78DF"/>
    <w:rsid w:val="005C7951"/>
    <w:rsid w:val="005C7990"/>
    <w:rsid w:val="005C7B2B"/>
    <w:rsid w:val="005C7B6A"/>
    <w:rsid w:val="005C7CD4"/>
    <w:rsid w:val="005C7D34"/>
    <w:rsid w:val="005C7DC3"/>
    <w:rsid w:val="005C7E46"/>
    <w:rsid w:val="005C7FA9"/>
    <w:rsid w:val="005D022C"/>
    <w:rsid w:val="005D030A"/>
    <w:rsid w:val="005D0349"/>
    <w:rsid w:val="005D053C"/>
    <w:rsid w:val="005D05A5"/>
    <w:rsid w:val="005D06C2"/>
    <w:rsid w:val="005D06CB"/>
    <w:rsid w:val="005D08A7"/>
    <w:rsid w:val="005D09FE"/>
    <w:rsid w:val="005D0B97"/>
    <w:rsid w:val="005D0D4B"/>
    <w:rsid w:val="005D0DE6"/>
    <w:rsid w:val="005D0E06"/>
    <w:rsid w:val="005D0E68"/>
    <w:rsid w:val="005D0FD7"/>
    <w:rsid w:val="005D117A"/>
    <w:rsid w:val="005D12EC"/>
    <w:rsid w:val="005D147A"/>
    <w:rsid w:val="005D14CC"/>
    <w:rsid w:val="005D15C2"/>
    <w:rsid w:val="005D2051"/>
    <w:rsid w:val="005D2453"/>
    <w:rsid w:val="005D2593"/>
    <w:rsid w:val="005D28CF"/>
    <w:rsid w:val="005D291D"/>
    <w:rsid w:val="005D298B"/>
    <w:rsid w:val="005D2BAA"/>
    <w:rsid w:val="005D2ECE"/>
    <w:rsid w:val="005D2EED"/>
    <w:rsid w:val="005D2F72"/>
    <w:rsid w:val="005D313A"/>
    <w:rsid w:val="005D3147"/>
    <w:rsid w:val="005D3188"/>
    <w:rsid w:val="005D323B"/>
    <w:rsid w:val="005D32A9"/>
    <w:rsid w:val="005D33B1"/>
    <w:rsid w:val="005D34F6"/>
    <w:rsid w:val="005D36BE"/>
    <w:rsid w:val="005D374D"/>
    <w:rsid w:val="005D3839"/>
    <w:rsid w:val="005D3C4E"/>
    <w:rsid w:val="005D3D15"/>
    <w:rsid w:val="005D3D84"/>
    <w:rsid w:val="005D3DD2"/>
    <w:rsid w:val="005D3F4D"/>
    <w:rsid w:val="005D4133"/>
    <w:rsid w:val="005D4850"/>
    <w:rsid w:val="005D4979"/>
    <w:rsid w:val="005D4A1E"/>
    <w:rsid w:val="005D4B08"/>
    <w:rsid w:val="005D4BBD"/>
    <w:rsid w:val="005D4BE8"/>
    <w:rsid w:val="005D4CA5"/>
    <w:rsid w:val="005D4DF3"/>
    <w:rsid w:val="005D4EBF"/>
    <w:rsid w:val="005D4F2F"/>
    <w:rsid w:val="005D4F33"/>
    <w:rsid w:val="005D4F3E"/>
    <w:rsid w:val="005D4F7E"/>
    <w:rsid w:val="005D5043"/>
    <w:rsid w:val="005D516C"/>
    <w:rsid w:val="005D533D"/>
    <w:rsid w:val="005D5613"/>
    <w:rsid w:val="005D5BEA"/>
    <w:rsid w:val="005D5D53"/>
    <w:rsid w:val="005D5D9E"/>
    <w:rsid w:val="005D5F29"/>
    <w:rsid w:val="005D6121"/>
    <w:rsid w:val="005D626D"/>
    <w:rsid w:val="005D6438"/>
    <w:rsid w:val="005D64A7"/>
    <w:rsid w:val="005D64F6"/>
    <w:rsid w:val="005D6506"/>
    <w:rsid w:val="005D6568"/>
    <w:rsid w:val="005D6668"/>
    <w:rsid w:val="005D66E0"/>
    <w:rsid w:val="005D6934"/>
    <w:rsid w:val="005D6A23"/>
    <w:rsid w:val="005D6B53"/>
    <w:rsid w:val="005D6D20"/>
    <w:rsid w:val="005D6DA8"/>
    <w:rsid w:val="005D7000"/>
    <w:rsid w:val="005D7614"/>
    <w:rsid w:val="005D7633"/>
    <w:rsid w:val="005D76B4"/>
    <w:rsid w:val="005D76D6"/>
    <w:rsid w:val="005D76DB"/>
    <w:rsid w:val="005D772E"/>
    <w:rsid w:val="005D7852"/>
    <w:rsid w:val="005D7B03"/>
    <w:rsid w:val="005D7C2C"/>
    <w:rsid w:val="005D7C59"/>
    <w:rsid w:val="005D7EF3"/>
    <w:rsid w:val="005D7F47"/>
    <w:rsid w:val="005E010F"/>
    <w:rsid w:val="005E029B"/>
    <w:rsid w:val="005E02B7"/>
    <w:rsid w:val="005E0374"/>
    <w:rsid w:val="005E03D7"/>
    <w:rsid w:val="005E043B"/>
    <w:rsid w:val="005E04D1"/>
    <w:rsid w:val="005E0723"/>
    <w:rsid w:val="005E0810"/>
    <w:rsid w:val="005E0CA3"/>
    <w:rsid w:val="005E0DF8"/>
    <w:rsid w:val="005E0FFF"/>
    <w:rsid w:val="005E123F"/>
    <w:rsid w:val="005E12A7"/>
    <w:rsid w:val="005E1317"/>
    <w:rsid w:val="005E1554"/>
    <w:rsid w:val="005E1555"/>
    <w:rsid w:val="005E174E"/>
    <w:rsid w:val="005E1764"/>
    <w:rsid w:val="005E1878"/>
    <w:rsid w:val="005E1880"/>
    <w:rsid w:val="005E1949"/>
    <w:rsid w:val="005E1B02"/>
    <w:rsid w:val="005E1B5E"/>
    <w:rsid w:val="005E1C07"/>
    <w:rsid w:val="005E1C8E"/>
    <w:rsid w:val="005E2052"/>
    <w:rsid w:val="005E2504"/>
    <w:rsid w:val="005E2535"/>
    <w:rsid w:val="005E2630"/>
    <w:rsid w:val="005E267A"/>
    <w:rsid w:val="005E26C8"/>
    <w:rsid w:val="005E26DD"/>
    <w:rsid w:val="005E2709"/>
    <w:rsid w:val="005E2827"/>
    <w:rsid w:val="005E2910"/>
    <w:rsid w:val="005E2A72"/>
    <w:rsid w:val="005E2A92"/>
    <w:rsid w:val="005E2C2E"/>
    <w:rsid w:val="005E2D12"/>
    <w:rsid w:val="005E2D64"/>
    <w:rsid w:val="005E30B6"/>
    <w:rsid w:val="005E3125"/>
    <w:rsid w:val="005E3240"/>
    <w:rsid w:val="005E32A6"/>
    <w:rsid w:val="005E33CC"/>
    <w:rsid w:val="005E34E2"/>
    <w:rsid w:val="005E3517"/>
    <w:rsid w:val="005E3534"/>
    <w:rsid w:val="005E365C"/>
    <w:rsid w:val="005E369A"/>
    <w:rsid w:val="005E37AB"/>
    <w:rsid w:val="005E394D"/>
    <w:rsid w:val="005E3BE7"/>
    <w:rsid w:val="005E3C9C"/>
    <w:rsid w:val="005E404B"/>
    <w:rsid w:val="005E405F"/>
    <w:rsid w:val="005E409F"/>
    <w:rsid w:val="005E41C8"/>
    <w:rsid w:val="005E43D4"/>
    <w:rsid w:val="005E4424"/>
    <w:rsid w:val="005E4639"/>
    <w:rsid w:val="005E4708"/>
    <w:rsid w:val="005E474E"/>
    <w:rsid w:val="005E48FB"/>
    <w:rsid w:val="005E49C8"/>
    <w:rsid w:val="005E4AAF"/>
    <w:rsid w:val="005E4CFB"/>
    <w:rsid w:val="005E4DDB"/>
    <w:rsid w:val="005E4F3C"/>
    <w:rsid w:val="005E5119"/>
    <w:rsid w:val="005E5210"/>
    <w:rsid w:val="005E52B2"/>
    <w:rsid w:val="005E5328"/>
    <w:rsid w:val="005E536C"/>
    <w:rsid w:val="005E543E"/>
    <w:rsid w:val="005E5442"/>
    <w:rsid w:val="005E54A9"/>
    <w:rsid w:val="005E5548"/>
    <w:rsid w:val="005E5609"/>
    <w:rsid w:val="005E5622"/>
    <w:rsid w:val="005E5764"/>
    <w:rsid w:val="005E57EF"/>
    <w:rsid w:val="005E58E4"/>
    <w:rsid w:val="005E5944"/>
    <w:rsid w:val="005E5C9B"/>
    <w:rsid w:val="005E5D8D"/>
    <w:rsid w:val="005E5EE3"/>
    <w:rsid w:val="005E5F5D"/>
    <w:rsid w:val="005E6131"/>
    <w:rsid w:val="005E6198"/>
    <w:rsid w:val="005E62E9"/>
    <w:rsid w:val="005E6395"/>
    <w:rsid w:val="005E67BE"/>
    <w:rsid w:val="005E682E"/>
    <w:rsid w:val="005E687F"/>
    <w:rsid w:val="005E68EB"/>
    <w:rsid w:val="005E6BC6"/>
    <w:rsid w:val="005E6DA9"/>
    <w:rsid w:val="005E6DAE"/>
    <w:rsid w:val="005E6DBD"/>
    <w:rsid w:val="005E6E21"/>
    <w:rsid w:val="005E6FA1"/>
    <w:rsid w:val="005E7067"/>
    <w:rsid w:val="005E710B"/>
    <w:rsid w:val="005E7275"/>
    <w:rsid w:val="005E73A6"/>
    <w:rsid w:val="005E7439"/>
    <w:rsid w:val="005E7485"/>
    <w:rsid w:val="005E7635"/>
    <w:rsid w:val="005E7882"/>
    <w:rsid w:val="005E7A48"/>
    <w:rsid w:val="005E7C3B"/>
    <w:rsid w:val="005E7D36"/>
    <w:rsid w:val="005F0060"/>
    <w:rsid w:val="005F0449"/>
    <w:rsid w:val="005F0902"/>
    <w:rsid w:val="005F0988"/>
    <w:rsid w:val="005F0B6E"/>
    <w:rsid w:val="005F0C77"/>
    <w:rsid w:val="005F0FCB"/>
    <w:rsid w:val="005F0FCD"/>
    <w:rsid w:val="005F109B"/>
    <w:rsid w:val="005F1105"/>
    <w:rsid w:val="005F13B1"/>
    <w:rsid w:val="005F158C"/>
    <w:rsid w:val="005F15C8"/>
    <w:rsid w:val="005F15F4"/>
    <w:rsid w:val="005F162F"/>
    <w:rsid w:val="005F16D4"/>
    <w:rsid w:val="005F16E7"/>
    <w:rsid w:val="005F183B"/>
    <w:rsid w:val="005F1B25"/>
    <w:rsid w:val="005F1C3B"/>
    <w:rsid w:val="005F2115"/>
    <w:rsid w:val="005F23E8"/>
    <w:rsid w:val="005F2486"/>
    <w:rsid w:val="005F2A0F"/>
    <w:rsid w:val="005F2BBD"/>
    <w:rsid w:val="005F2BC4"/>
    <w:rsid w:val="005F2DF5"/>
    <w:rsid w:val="005F2E1C"/>
    <w:rsid w:val="005F2F2E"/>
    <w:rsid w:val="005F30F2"/>
    <w:rsid w:val="005F3185"/>
    <w:rsid w:val="005F32C5"/>
    <w:rsid w:val="005F33D8"/>
    <w:rsid w:val="005F34EC"/>
    <w:rsid w:val="005F366B"/>
    <w:rsid w:val="005F36B9"/>
    <w:rsid w:val="005F382B"/>
    <w:rsid w:val="005F391F"/>
    <w:rsid w:val="005F392F"/>
    <w:rsid w:val="005F3970"/>
    <w:rsid w:val="005F39D4"/>
    <w:rsid w:val="005F3A27"/>
    <w:rsid w:val="005F3A2D"/>
    <w:rsid w:val="005F3E72"/>
    <w:rsid w:val="005F407D"/>
    <w:rsid w:val="005F40DF"/>
    <w:rsid w:val="005F4284"/>
    <w:rsid w:val="005F4375"/>
    <w:rsid w:val="005F43A8"/>
    <w:rsid w:val="005F43C9"/>
    <w:rsid w:val="005F4476"/>
    <w:rsid w:val="005F44E2"/>
    <w:rsid w:val="005F4608"/>
    <w:rsid w:val="005F4692"/>
    <w:rsid w:val="005F4743"/>
    <w:rsid w:val="005F47B3"/>
    <w:rsid w:val="005F480F"/>
    <w:rsid w:val="005F4955"/>
    <w:rsid w:val="005F4D92"/>
    <w:rsid w:val="005F4FEB"/>
    <w:rsid w:val="005F5071"/>
    <w:rsid w:val="005F5219"/>
    <w:rsid w:val="005F52EF"/>
    <w:rsid w:val="005F5304"/>
    <w:rsid w:val="005F5502"/>
    <w:rsid w:val="005F5752"/>
    <w:rsid w:val="005F5853"/>
    <w:rsid w:val="005F5961"/>
    <w:rsid w:val="005F599F"/>
    <w:rsid w:val="005F5A88"/>
    <w:rsid w:val="005F5BEC"/>
    <w:rsid w:val="005F5C31"/>
    <w:rsid w:val="005F5C99"/>
    <w:rsid w:val="005F5DBA"/>
    <w:rsid w:val="005F5E76"/>
    <w:rsid w:val="005F6062"/>
    <w:rsid w:val="005F62D4"/>
    <w:rsid w:val="005F653C"/>
    <w:rsid w:val="005F6638"/>
    <w:rsid w:val="005F67CC"/>
    <w:rsid w:val="005F68B6"/>
    <w:rsid w:val="005F6B56"/>
    <w:rsid w:val="005F6C19"/>
    <w:rsid w:val="005F6CE1"/>
    <w:rsid w:val="005F6CE7"/>
    <w:rsid w:val="005F6D6B"/>
    <w:rsid w:val="005F6EFA"/>
    <w:rsid w:val="005F7052"/>
    <w:rsid w:val="005F70BF"/>
    <w:rsid w:val="005F70FF"/>
    <w:rsid w:val="005F7120"/>
    <w:rsid w:val="005F7187"/>
    <w:rsid w:val="005F72F7"/>
    <w:rsid w:val="005F7638"/>
    <w:rsid w:val="005F790D"/>
    <w:rsid w:val="005F7A1A"/>
    <w:rsid w:val="005F7C19"/>
    <w:rsid w:val="005F7C61"/>
    <w:rsid w:val="005F7D0B"/>
    <w:rsid w:val="005F7D0E"/>
    <w:rsid w:val="0060005C"/>
    <w:rsid w:val="006000ED"/>
    <w:rsid w:val="006002AC"/>
    <w:rsid w:val="00600312"/>
    <w:rsid w:val="0060035B"/>
    <w:rsid w:val="0060074D"/>
    <w:rsid w:val="006007FE"/>
    <w:rsid w:val="0060095C"/>
    <w:rsid w:val="00600A40"/>
    <w:rsid w:val="00600A5F"/>
    <w:rsid w:val="00600D2C"/>
    <w:rsid w:val="00600D9E"/>
    <w:rsid w:val="00600DA6"/>
    <w:rsid w:val="00600E50"/>
    <w:rsid w:val="00601023"/>
    <w:rsid w:val="0060103F"/>
    <w:rsid w:val="0060107A"/>
    <w:rsid w:val="006010C7"/>
    <w:rsid w:val="0060127A"/>
    <w:rsid w:val="006012D5"/>
    <w:rsid w:val="006015EA"/>
    <w:rsid w:val="00601B92"/>
    <w:rsid w:val="00601FB8"/>
    <w:rsid w:val="00601FD3"/>
    <w:rsid w:val="0060205B"/>
    <w:rsid w:val="00602069"/>
    <w:rsid w:val="0060228E"/>
    <w:rsid w:val="006025A0"/>
    <w:rsid w:val="00602629"/>
    <w:rsid w:val="00602B27"/>
    <w:rsid w:val="00602B49"/>
    <w:rsid w:val="00602DD2"/>
    <w:rsid w:val="0060352B"/>
    <w:rsid w:val="00603531"/>
    <w:rsid w:val="00603960"/>
    <w:rsid w:val="00603BB8"/>
    <w:rsid w:val="00603BE3"/>
    <w:rsid w:val="00603DBE"/>
    <w:rsid w:val="00603EB7"/>
    <w:rsid w:val="00604165"/>
    <w:rsid w:val="00604183"/>
    <w:rsid w:val="0060432F"/>
    <w:rsid w:val="0060437D"/>
    <w:rsid w:val="00604404"/>
    <w:rsid w:val="006045D6"/>
    <w:rsid w:val="0060469A"/>
    <w:rsid w:val="00604951"/>
    <w:rsid w:val="0060498B"/>
    <w:rsid w:val="00604AD6"/>
    <w:rsid w:val="00604BC4"/>
    <w:rsid w:val="00604EC1"/>
    <w:rsid w:val="0060504E"/>
    <w:rsid w:val="00605381"/>
    <w:rsid w:val="006055AD"/>
    <w:rsid w:val="00605661"/>
    <w:rsid w:val="006056CD"/>
    <w:rsid w:val="0060584D"/>
    <w:rsid w:val="00605939"/>
    <w:rsid w:val="00605979"/>
    <w:rsid w:val="00605DBE"/>
    <w:rsid w:val="00605EA0"/>
    <w:rsid w:val="00605F65"/>
    <w:rsid w:val="0060605D"/>
    <w:rsid w:val="00606285"/>
    <w:rsid w:val="0060648E"/>
    <w:rsid w:val="006064BD"/>
    <w:rsid w:val="006066A9"/>
    <w:rsid w:val="006066F2"/>
    <w:rsid w:val="006067AE"/>
    <w:rsid w:val="00606A12"/>
    <w:rsid w:val="00606B05"/>
    <w:rsid w:val="00606BC8"/>
    <w:rsid w:val="00606CCF"/>
    <w:rsid w:val="00606E51"/>
    <w:rsid w:val="00606E5F"/>
    <w:rsid w:val="00606F50"/>
    <w:rsid w:val="00607067"/>
    <w:rsid w:val="0060707C"/>
    <w:rsid w:val="006071B1"/>
    <w:rsid w:val="0060726B"/>
    <w:rsid w:val="00607401"/>
    <w:rsid w:val="006074CE"/>
    <w:rsid w:val="006075C1"/>
    <w:rsid w:val="006076BA"/>
    <w:rsid w:val="006076D8"/>
    <w:rsid w:val="00607B59"/>
    <w:rsid w:val="00607B6F"/>
    <w:rsid w:val="00607B76"/>
    <w:rsid w:val="00607BE0"/>
    <w:rsid w:val="00607C99"/>
    <w:rsid w:val="00607DD6"/>
    <w:rsid w:val="00607EE5"/>
    <w:rsid w:val="00607F20"/>
    <w:rsid w:val="0061017B"/>
    <w:rsid w:val="00610267"/>
    <w:rsid w:val="006102A6"/>
    <w:rsid w:val="006104E9"/>
    <w:rsid w:val="0061083E"/>
    <w:rsid w:val="00610924"/>
    <w:rsid w:val="00610972"/>
    <w:rsid w:val="00610C2A"/>
    <w:rsid w:val="00610F32"/>
    <w:rsid w:val="0061106E"/>
    <w:rsid w:val="006112C1"/>
    <w:rsid w:val="006117AD"/>
    <w:rsid w:val="00611826"/>
    <w:rsid w:val="0061182C"/>
    <w:rsid w:val="00611857"/>
    <w:rsid w:val="00611883"/>
    <w:rsid w:val="00611A70"/>
    <w:rsid w:val="00611A97"/>
    <w:rsid w:val="00611C22"/>
    <w:rsid w:val="00611D13"/>
    <w:rsid w:val="00611D44"/>
    <w:rsid w:val="00611F2C"/>
    <w:rsid w:val="006121EE"/>
    <w:rsid w:val="00612519"/>
    <w:rsid w:val="0061281B"/>
    <w:rsid w:val="00612B24"/>
    <w:rsid w:val="00612C8C"/>
    <w:rsid w:val="00612E99"/>
    <w:rsid w:val="00612EFB"/>
    <w:rsid w:val="0061314F"/>
    <w:rsid w:val="00613198"/>
    <w:rsid w:val="006131F4"/>
    <w:rsid w:val="00613249"/>
    <w:rsid w:val="00613328"/>
    <w:rsid w:val="0061334B"/>
    <w:rsid w:val="0061335D"/>
    <w:rsid w:val="00613435"/>
    <w:rsid w:val="00613498"/>
    <w:rsid w:val="006134C8"/>
    <w:rsid w:val="00613578"/>
    <w:rsid w:val="006135CF"/>
    <w:rsid w:val="006135F7"/>
    <w:rsid w:val="006136B0"/>
    <w:rsid w:val="00613841"/>
    <w:rsid w:val="00613861"/>
    <w:rsid w:val="00613D4B"/>
    <w:rsid w:val="00613E4C"/>
    <w:rsid w:val="00613EA0"/>
    <w:rsid w:val="00613EFC"/>
    <w:rsid w:val="00614225"/>
    <w:rsid w:val="00614251"/>
    <w:rsid w:val="006143EC"/>
    <w:rsid w:val="00614682"/>
    <w:rsid w:val="0061469D"/>
    <w:rsid w:val="00614743"/>
    <w:rsid w:val="006147A5"/>
    <w:rsid w:val="006148CB"/>
    <w:rsid w:val="00614AC4"/>
    <w:rsid w:val="00614BDF"/>
    <w:rsid w:val="00614C20"/>
    <w:rsid w:val="0061537D"/>
    <w:rsid w:val="0061553D"/>
    <w:rsid w:val="0061555A"/>
    <w:rsid w:val="00615843"/>
    <w:rsid w:val="00615A85"/>
    <w:rsid w:val="00615ACD"/>
    <w:rsid w:val="00615DB9"/>
    <w:rsid w:val="00615EDF"/>
    <w:rsid w:val="00615F85"/>
    <w:rsid w:val="00616128"/>
    <w:rsid w:val="00616171"/>
    <w:rsid w:val="0061626A"/>
    <w:rsid w:val="00616973"/>
    <w:rsid w:val="00616A13"/>
    <w:rsid w:val="00616ACD"/>
    <w:rsid w:val="00616B0A"/>
    <w:rsid w:val="00616B77"/>
    <w:rsid w:val="00616BA0"/>
    <w:rsid w:val="00616C7A"/>
    <w:rsid w:val="00616D4A"/>
    <w:rsid w:val="00616E0B"/>
    <w:rsid w:val="00616FA2"/>
    <w:rsid w:val="0061725B"/>
    <w:rsid w:val="0061742D"/>
    <w:rsid w:val="00617605"/>
    <w:rsid w:val="00617789"/>
    <w:rsid w:val="006178C0"/>
    <w:rsid w:val="0061792E"/>
    <w:rsid w:val="00617A4F"/>
    <w:rsid w:val="00617A5E"/>
    <w:rsid w:val="00617AB6"/>
    <w:rsid w:val="00617B18"/>
    <w:rsid w:val="00617DA8"/>
    <w:rsid w:val="00620001"/>
    <w:rsid w:val="00620038"/>
    <w:rsid w:val="00620044"/>
    <w:rsid w:val="00620390"/>
    <w:rsid w:val="006203A3"/>
    <w:rsid w:val="00620400"/>
    <w:rsid w:val="0062058A"/>
    <w:rsid w:val="00620614"/>
    <w:rsid w:val="006207B9"/>
    <w:rsid w:val="00620924"/>
    <w:rsid w:val="00620939"/>
    <w:rsid w:val="0062094F"/>
    <w:rsid w:val="006209C5"/>
    <w:rsid w:val="00620AD4"/>
    <w:rsid w:val="00620D5C"/>
    <w:rsid w:val="00620ED9"/>
    <w:rsid w:val="00620EE0"/>
    <w:rsid w:val="00620F06"/>
    <w:rsid w:val="00620F1E"/>
    <w:rsid w:val="00620F28"/>
    <w:rsid w:val="00620FFF"/>
    <w:rsid w:val="006213BE"/>
    <w:rsid w:val="0062150F"/>
    <w:rsid w:val="0062153C"/>
    <w:rsid w:val="00621905"/>
    <w:rsid w:val="00621B2C"/>
    <w:rsid w:val="00621B45"/>
    <w:rsid w:val="00621B91"/>
    <w:rsid w:val="00621CA0"/>
    <w:rsid w:val="00621E70"/>
    <w:rsid w:val="00621F39"/>
    <w:rsid w:val="00622012"/>
    <w:rsid w:val="00622184"/>
    <w:rsid w:val="006221AB"/>
    <w:rsid w:val="006221DB"/>
    <w:rsid w:val="00622305"/>
    <w:rsid w:val="00622317"/>
    <w:rsid w:val="00622441"/>
    <w:rsid w:val="00622582"/>
    <w:rsid w:val="0062260C"/>
    <w:rsid w:val="006228B5"/>
    <w:rsid w:val="006229B7"/>
    <w:rsid w:val="00622C63"/>
    <w:rsid w:val="00622D42"/>
    <w:rsid w:val="00622DA3"/>
    <w:rsid w:val="00622F31"/>
    <w:rsid w:val="0062305A"/>
    <w:rsid w:val="0062306B"/>
    <w:rsid w:val="0062315C"/>
    <w:rsid w:val="0062377A"/>
    <w:rsid w:val="006237B3"/>
    <w:rsid w:val="006238AB"/>
    <w:rsid w:val="006238BF"/>
    <w:rsid w:val="00623C0B"/>
    <w:rsid w:val="00623CC1"/>
    <w:rsid w:val="00623CD3"/>
    <w:rsid w:val="00623E3F"/>
    <w:rsid w:val="00623EAE"/>
    <w:rsid w:val="00623F5C"/>
    <w:rsid w:val="006245B8"/>
    <w:rsid w:val="006245D9"/>
    <w:rsid w:val="006248E1"/>
    <w:rsid w:val="00624931"/>
    <w:rsid w:val="00624A44"/>
    <w:rsid w:val="00624B57"/>
    <w:rsid w:val="00624C31"/>
    <w:rsid w:val="00624D08"/>
    <w:rsid w:val="00624DD4"/>
    <w:rsid w:val="006251FF"/>
    <w:rsid w:val="00625238"/>
    <w:rsid w:val="006254E1"/>
    <w:rsid w:val="00625622"/>
    <w:rsid w:val="00625681"/>
    <w:rsid w:val="00625759"/>
    <w:rsid w:val="00625801"/>
    <w:rsid w:val="00625837"/>
    <w:rsid w:val="0062589B"/>
    <w:rsid w:val="00625D8D"/>
    <w:rsid w:val="0062602A"/>
    <w:rsid w:val="006261F2"/>
    <w:rsid w:val="0062625B"/>
    <w:rsid w:val="0062640A"/>
    <w:rsid w:val="006264BC"/>
    <w:rsid w:val="0062657E"/>
    <w:rsid w:val="006265DF"/>
    <w:rsid w:val="00626942"/>
    <w:rsid w:val="00626BA5"/>
    <w:rsid w:val="00626DC2"/>
    <w:rsid w:val="006276C8"/>
    <w:rsid w:val="0062787F"/>
    <w:rsid w:val="00627B9C"/>
    <w:rsid w:val="00627F50"/>
    <w:rsid w:val="006301E2"/>
    <w:rsid w:val="00630352"/>
    <w:rsid w:val="00630719"/>
    <w:rsid w:val="00630A7E"/>
    <w:rsid w:val="00630DAA"/>
    <w:rsid w:val="00630DFA"/>
    <w:rsid w:val="00630E0A"/>
    <w:rsid w:val="00630E42"/>
    <w:rsid w:val="00630E85"/>
    <w:rsid w:val="00630F30"/>
    <w:rsid w:val="00630F6B"/>
    <w:rsid w:val="00630F96"/>
    <w:rsid w:val="00630FD4"/>
    <w:rsid w:val="00631401"/>
    <w:rsid w:val="00631511"/>
    <w:rsid w:val="00631638"/>
    <w:rsid w:val="00631C5B"/>
    <w:rsid w:val="00631F2E"/>
    <w:rsid w:val="0063218D"/>
    <w:rsid w:val="006322C9"/>
    <w:rsid w:val="0063231B"/>
    <w:rsid w:val="00632727"/>
    <w:rsid w:val="0063276E"/>
    <w:rsid w:val="006328DC"/>
    <w:rsid w:val="006328E5"/>
    <w:rsid w:val="0063290B"/>
    <w:rsid w:val="00632CBE"/>
    <w:rsid w:val="00632D85"/>
    <w:rsid w:val="00632F6B"/>
    <w:rsid w:val="0063318F"/>
    <w:rsid w:val="00633215"/>
    <w:rsid w:val="00633248"/>
    <w:rsid w:val="00633336"/>
    <w:rsid w:val="006333C0"/>
    <w:rsid w:val="00633594"/>
    <w:rsid w:val="006336F3"/>
    <w:rsid w:val="0063371E"/>
    <w:rsid w:val="00633849"/>
    <w:rsid w:val="00633A91"/>
    <w:rsid w:val="00633DED"/>
    <w:rsid w:val="006340B3"/>
    <w:rsid w:val="006340F5"/>
    <w:rsid w:val="006341DC"/>
    <w:rsid w:val="006343A2"/>
    <w:rsid w:val="0063449B"/>
    <w:rsid w:val="0063468B"/>
    <w:rsid w:val="006347A3"/>
    <w:rsid w:val="00634852"/>
    <w:rsid w:val="00634880"/>
    <w:rsid w:val="00634884"/>
    <w:rsid w:val="006348F3"/>
    <w:rsid w:val="0063492D"/>
    <w:rsid w:val="00634A5A"/>
    <w:rsid w:val="00634A5B"/>
    <w:rsid w:val="00634B21"/>
    <w:rsid w:val="00634BF2"/>
    <w:rsid w:val="00634BFF"/>
    <w:rsid w:val="00634D58"/>
    <w:rsid w:val="00634DC8"/>
    <w:rsid w:val="00634DFE"/>
    <w:rsid w:val="00634E12"/>
    <w:rsid w:val="00634F95"/>
    <w:rsid w:val="0063525F"/>
    <w:rsid w:val="0063534D"/>
    <w:rsid w:val="006354AA"/>
    <w:rsid w:val="0063555A"/>
    <w:rsid w:val="006356E2"/>
    <w:rsid w:val="00635A37"/>
    <w:rsid w:val="00635C52"/>
    <w:rsid w:val="00635D53"/>
    <w:rsid w:val="00635EDD"/>
    <w:rsid w:val="006362A1"/>
    <w:rsid w:val="0063639F"/>
    <w:rsid w:val="00636470"/>
    <w:rsid w:val="00636659"/>
    <w:rsid w:val="00636757"/>
    <w:rsid w:val="0063692B"/>
    <w:rsid w:val="0063695C"/>
    <w:rsid w:val="006373D7"/>
    <w:rsid w:val="00637459"/>
    <w:rsid w:val="00637470"/>
    <w:rsid w:val="00637638"/>
    <w:rsid w:val="006377B8"/>
    <w:rsid w:val="006377B9"/>
    <w:rsid w:val="006379BE"/>
    <w:rsid w:val="00637A58"/>
    <w:rsid w:val="00637BE9"/>
    <w:rsid w:val="00637DF7"/>
    <w:rsid w:val="00637E4E"/>
    <w:rsid w:val="00637ED7"/>
    <w:rsid w:val="00637F1B"/>
    <w:rsid w:val="00637F2A"/>
    <w:rsid w:val="0064005C"/>
    <w:rsid w:val="00640181"/>
    <w:rsid w:val="00640247"/>
    <w:rsid w:val="0064031C"/>
    <w:rsid w:val="006403FD"/>
    <w:rsid w:val="006404BE"/>
    <w:rsid w:val="00640762"/>
    <w:rsid w:val="0064077A"/>
    <w:rsid w:val="00640857"/>
    <w:rsid w:val="00640872"/>
    <w:rsid w:val="00640B2B"/>
    <w:rsid w:val="00640BE8"/>
    <w:rsid w:val="00640D69"/>
    <w:rsid w:val="00640E06"/>
    <w:rsid w:val="00640E09"/>
    <w:rsid w:val="00640EF0"/>
    <w:rsid w:val="00640FAF"/>
    <w:rsid w:val="006410F0"/>
    <w:rsid w:val="006411F1"/>
    <w:rsid w:val="006412B6"/>
    <w:rsid w:val="006412C9"/>
    <w:rsid w:val="006412F5"/>
    <w:rsid w:val="006413ED"/>
    <w:rsid w:val="006413F5"/>
    <w:rsid w:val="006415F2"/>
    <w:rsid w:val="006416B4"/>
    <w:rsid w:val="00641713"/>
    <w:rsid w:val="00641725"/>
    <w:rsid w:val="00641746"/>
    <w:rsid w:val="00641772"/>
    <w:rsid w:val="006418DD"/>
    <w:rsid w:val="00641A01"/>
    <w:rsid w:val="00641A75"/>
    <w:rsid w:val="00641A9D"/>
    <w:rsid w:val="00641AF9"/>
    <w:rsid w:val="00641CBC"/>
    <w:rsid w:val="00641D27"/>
    <w:rsid w:val="00641D52"/>
    <w:rsid w:val="00641F4F"/>
    <w:rsid w:val="00642281"/>
    <w:rsid w:val="0064236F"/>
    <w:rsid w:val="0064245B"/>
    <w:rsid w:val="0064245D"/>
    <w:rsid w:val="006425BD"/>
    <w:rsid w:val="00642790"/>
    <w:rsid w:val="006427A8"/>
    <w:rsid w:val="00642832"/>
    <w:rsid w:val="00642841"/>
    <w:rsid w:val="006429BA"/>
    <w:rsid w:val="00642B0B"/>
    <w:rsid w:val="00642B50"/>
    <w:rsid w:val="00642D4B"/>
    <w:rsid w:val="00642F40"/>
    <w:rsid w:val="0064302C"/>
    <w:rsid w:val="006431C2"/>
    <w:rsid w:val="00643248"/>
    <w:rsid w:val="00643318"/>
    <w:rsid w:val="00643434"/>
    <w:rsid w:val="00643454"/>
    <w:rsid w:val="0064366B"/>
    <w:rsid w:val="006437C3"/>
    <w:rsid w:val="00643BEE"/>
    <w:rsid w:val="00643E58"/>
    <w:rsid w:val="00643FB3"/>
    <w:rsid w:val="00644054"/>
    <w:rsid w:val="00644242"/>
    <w:rsid w:val="00644590"/>
    <w:rsid w:val="0064459E"/>
    <w:rsid w:val="00644902"/>
    <w:rsid w:val="00644974"/>
    <w:rsid w:val="006449AF"/>
    <w:rsid w:val="00644B01"/>
    <w:rsid w:val="00644B85"/>
    <w:rsid w:val="00644C27"/>
    <w:rsid w:val="00644CA9"/>
    <w:rsid w:val="00644F0D"/>
    <w:rsid w:val="00644F54"/>
    <w:rsid w:val="00644FC6"/>
    <w:rsid w:val="00645101"/>
    <w:rsid w:val="0064533C"/>
    <w:rsid w:val="00645392"/>
    <w:rsid w:val="00645428"/>
    <w:rsid w:val="006456AB"/>
    <w:rsid w:val="0064572B"/>
    <w:rsid w:val="006457A5"/>
    <w:rsid w:val="00645A29"/>
    <w:rsid w:val="00645A58"/>
    <w:rsid w:val="00645D36"/>
    <w:rsid w:val="00645E59"/>
    <w:rsid w:val="00645EC7"/>
    <w:rsid w:val="00645FD0"/>
    <w:rsid w:val="00646093"/>
    <w:rsid w:val="00646174"/>
    <w:rsid w:val="006461EC"/>
    <w:rsid w:val="00646246"/>
    <w:rsid w:val="00646378"/>
    <w:rsid w:val="00646411"/>
    <w:rsid w:val="0064651F"/>
    <w:rsid w:val="00646671"/>
    <w:rsid w:val="00646922"/>
    <w:rsid w:val="00646AB8"/>
    <w:rsid w:val="00646AE4"/>
    <w:rsid w:val="00646C75"/>
    <w:rsid w:val="006471B6"/>
    <w:rsid w:val="006472C1"/>
    <w:rsid w:val="0064784F"/>
    <w:rsid w:val="00647A52"/>
    <w:rsid w:val="00647B69"/>
    <w:rsid w:val="00647ED0"/>
    <w:rsid w:val="00647F3C"/>
    <w:rsid w:val="006500FE"/>
    <w:rsid w:val="0065028E"/>
    <w:rsid w:val="00650511"/>
    <w:rsid w:val="006506B8"/>
    <w:rsid w:val="0065087A"/>
    <w:rsid w:val="006508BD"/>
    <w:rsid w:val="00650C20"/>
    <w:rsid w:val="00650EF9"/>
    <w:rsid w:val="00650F1E"/>
    <w:rsid w:val="00650F3F"/>
    <w:rsid w:val="00651016"/>
    <w:rsid w:val="0065139D"/>
    <w:rsid w:val="006513AB"/>
    <w:rsid w:val="00651501"/>
    <w:rsid w:val="0065184E"/>
    <w:rsid w:val="006518EF"/>
    <w:rsid w:val="00651923"/>
    <w:rsid w:val="00651C5B"/>
    <w:rsid w:val="00651CDC"/>
    <w:rsid w:val="00651D37"/>
    <w:rsid w:val="00651F2D"/>
    <w:rsid w:val="00652171"/>
    <w:rsid w:val="0065218F"/>
    <w:rsid w:val="00652228"/>
    <w:rsid w:val="006522B6"/>
    <w:rsid w:val="006522E6"/>
    <w:rsid w:val="0065242A"/>
    <w:rsid w:val="00652653"/>
    <w:rsid w:val="006528B8"/>
    <w:rsid w:val="006529B6"/>
    <w:rsid w:val="00652A05"/>
    <w:rsid w:val="00652A3F"/>
    <w:rsid w:val="00652A7B"/>
    <w:rsid w:val="00652C08"/>
    <w:rsid w:val="00652E2C"/>
    <w:rsid w:val="00652F1F"/>
    <w:rsid w:val="0065320E"/>
    <w:rsid w:val="00653596"/>
    <w:rsid w:val="00653693"/>
    <w:rsid w:val="006536FF"/>
    <w:rsid w:val="00653A0C"/>
    <w:rsid w:val="00653A60"/>
    <w:rsid w:val="00653A69"/>
    <w:rsid w:val="00653AAA"/>
    <w:rsid w:val="00653AB5"/>
    <w:rsid w:val="00653B6B"/>
    <w:rsid w:val="00653CDF"/>
    <w:rsid w:val="00653D9A"/>
    <w:rsid w:val="00653FB2"/>
    <w:rsid w:val="00654255"/>
    <w:rsid w:val="006544A5"/>
    <w:rsid w:val="0065469C"/>
    <w:rsid w:val="00654836"/>
    <w:rsid w:val="0065498E"/>
    <w:rsid w:val="00654CFD"/>
    <w:rsid w:val="00654D41"/>
    <w:rsid w:val="00654DC3"/>
    <w:rsid w:val="00654E07"/>
    <w:rsid w:val="00655064"/>
    <w:rsid w:val="0065520A"/>
    <w:rsid w:val="006552D2"/>
    <w:rsid w:val="00655712"/>
    <w:rsid w:val="0065572F"/>
    <w:rsid w:val="0065595F"/>
    <w:rsid w:val="006559EF"/>
    <w:rsid w:val="00655A30"/>
    <w:rsid w:val="00655ABA"/>
    <w:rsid w:val="00655AC2"/>
    <w:rsid w:val="00655BBB"/>
    <w:rsid w:val="00655C2A"/>
    <w:rsid w:val="00655D36"/>
    <w:rsid w:val="00655EEA"/>
    <w:rsid w:val="00655F8E"/>
    <w:rsid w:val="006561CA"/>
    <w:rsid w:val="006562AA"/>
    <w:rsid w:val="00656310"/>
    <w:rsid w:val="00656457"/>
    <w:rsid w:val="0065647A"/>
    <w:rsid w:val="0065651E"/>
    <w:rsid w:val="00656670"/>
    <w:rsid w:val="0065674F"/>
    <w:rsid w:val="0065683A"/>
    <w:rsid w:val="00656A4D"/>
    <w:rsid w:val="00656B4B"/>
    <w:rsid w:val="00656B6B"/>
    <w:rsid w:val="00656BE3"/>
    <w:rsid w:val="00657078"/>
    <w:rsid w:val="00657112"/>
    <w:rsid w:val="00657121"/>
    <w:rsid w:val="006571AD"/>
    <w:rsid w:val="00657275"/>
    <w:rsid w:val="00657405"/>
    <w:rsid w:val="00657443"/>
    <w:rsid w:val="00657530"/>
    <w:rsid w:val="0065788E"/>
    <w:rsid w:val="00657AE6"/>
    <w:rsid w:val="00657B31"/>
    <w:rsid w:val="00657C90"/>
    <w:rsid w:val="00657C95"/>
    <w:rsid w:val="00657D00"/>
    <w:rsid w:val="00657D13"/>
    <w:rsid w:val="00657EB9"/>
    <w:rsid w:val="0066008C"/>
    <w:rsid w:val="0066008D"/>
    <w:rsid w:val="00660209"/>
    <w:rsid w:val="00660225"/>
    <w:rsid w:val="006603E2"/>
    <w:rsid w:val="006604B8"/>
    <w:rsid w:val="0066063E"/>
    <w:rsid w:val="006607CA"/>
    <w:rsid w:val="0066087B"/>
    <w:rsid w:val="0066091B"/>
    <w:rsid w:val="00660A3F"/>
    <w:rsid w:val="00660E18"/>
    <w:rsid w:val="00660E4E"/>
    <w:rsid w:val="006612EB"/>
    <w:rsid w:val="006612F4"/>
    <w:rsid w:val="006613E5"/>
    <w:rsid w:val="006616BD"/>
    <w:rsid w:val="0066170C"/>
    <w:rsid w:val="0066186C"/>
    <w:rsid w:val="006619C4"/>
    <w:rsid w:val="006619DF"/>
    <w:rsid w:val="00661AA0"/>
    <w:rsid w:val="00661AA7"/>
    <w:rsid w:val="00661BE1"/>
    <w:rsid w:val="00661C20"/>
    <w:rsid w:val="00661CE0"/>
    <w:rsid w:val="00661F5C"/>
    <w:rsid w:val="00661F80"/>
    <w:rsid w:val="006621B4"/>
    <w:rsid w:val="006621CE"/>
    <w:rsid w:val="00662343"/>
    <w:rsid w:val="006623E2"/>
    <w:rsid w:val="00662813"/>
    <w:rsid w:val="00662A33"/>
    <w:rsid w:val="00662AD8"/>
    <w:rsid w:val="00662B2B"/>
    <w:rsid w:val="00662B89"/>
    <w:rsid w:val="00662C1F"/>
    <w:rsid w:val="00662D53"/>
    <w:rsid w:val="00662E17"/>
    <w:rsid w:val="00662F70"/>
    <w:rsid w:val="00662F86"/>
    <w:rsid w:val="0066316B"/>
    <w:rsid w:val="006632C7"/>
    <w:rsid w:val="00663392"/>
    <w:rsid w:val="006633BC"/>
    <w:rsid w:val="006633EA"/>
    <w:rsid w:val="006634B0"/>
    <w:rsid w:val="0066352B"/>
    <w:rsid w:val="0066355A"/>
    <w:rsid w:val="00663626"/>
    <w:rsid w:val="006637C1"/>
    <w:rsid w:val="00663825"/>
    <w:rsid w:val="00663A4A"/>
    <w:rsid w:val="00663C46"/>
    <w:rsid w:val="00663CE9"/>
    <w:rsid w:val="00663D4D"/>
    <w:rsid w:val="00663E02"/>
    <w:rsid w:val="00663F08"/>
    <w:rsid w:val="00663F37"/>
    <w:rsid w:val="0066423B"/>
    <w:rsid w:val="006642EB"/>
    <w:rsid w:val="006643C0"/>
    <w:rsid w:val="006645D6"/>
    <w:rsid w:val="006646FB"/>
    <w:rsid w:val="0066475E"/>
    <w:rsid w:val="00664907"/>
    <w:rsid w:val="006649FF"/>
    <w:rsid w:val="00664AAF"/>
    <w:rsid w:val="00664AF7"/>
    <w:rsid w:val="00664B05"/>
    <w:rsid w:val="00664E5E"/>
    <w:rsid w:val="00665100"/>
    <w:rsid w:val="00665212"/>
    <w:rsid w:val="006653BD"/>
    <w:rsid w:val="00665441"/>
    <w:rsid w:val="0066544C"/>
    <w:rsid w:val="006654A5"/>
    <w:rsid w:val="00665546"/>
    <w:rsid w:val="0066560C"/>
    <w:rsid w:val="00665645"/>
    <w:rsid w:val="006656E0"/>
    <w:rsid w:val="0066574B"/>
    <w:rsid w:val="006657E7"/>
    <w:rsid w:val="006659B9"/>
    <w:rsid w:val="00665A5D"/>
    <w:rsid w:val="00665BB2"/>
    <w:rsid w:val="00665C08"/>
    <w:rsid w:val="00665E04"/>
    <w:rsid w:val="00665E07"/>
    <w:rsid w:val="00665EE7"/>
    <w:rsid w:val="00665F2D"/>
    <w:rsid w:val="00665FA4"/>
    <w:rsid w:val="00666254"/>
    <w:rsid w:val="006663AE"/>
    <w:rsid w:val="00666745"/>
    <w:rsid w:val="006667FD"/>
    <w:rsid w:val="006668BC"/>
    <w:rsid w:val="006668C3"/>
    <w:rsid w:val="006669DA"/>
    <w:rsid w:val="006669E8"/>
    <w:rsid w:val="00666A99"/>
    <w:rsid w:val="00666B65"/>
    <w:rsid w:val="00666C8A"/>
    <w:rsid w:val="00666D93"/>
    <w:rsid w:val="00666E83"/>
    <w:rsid w:val="00666E9D"/>
    <w:rsid w:val="00666F38"/>
    <w:rsid w:val="00667243"/>
    <w:rsid w:val="006675FF"/>
    <w:rsid w:val="0066775A"/>
    <w:rsid w:val="00667781"/>
    <w:rsid w:val="0066779D"/>
    <w:rsid w:val="0066796D"/>
    <w:rsid w:val="00667A8A"/>
    <w:rsid w:val="00667BD2"/>
    <w:rsid w:val="00667EEB"/>
    <w:rsid w:val="00667F83"/>
    <w:rsid w:val="00670076"/>
    <w:rsid w:val="006701E1"/>
    <w:rsid w:val="006702FE"/>
    <w:rsid w:val="006703B9"/>
    <w:rsid w:val="0067067A"/>
    <w:rsid w:val="00670DF7"/>
    <w:rsid w:val="00670E7E"/>
    <w:rsid w:val="00670F3B"/>
    <w:rsid w:val="00671039"/>
    <w:rsid w:val="00671074"/>
    <w:rsid w:val="0067118F"/>
    <w:rsid w:val="0067121A"/>
    <w:rsid w:val="006712F1"/>
    <w:rsid w:val="00671365"/>
    <w:rsid w:val="006714E4"/>
    <w:rsid w:val="006716F6"/>
    <w:rsid w:val="00671866"/>
    <w:rsid w:val="00671BD3"/>
    <w:rsid w:val="00671C48"/>
    <w:rsid w:val="00671CF6"/>
    <w:rsid w:val="00671D1C"/>
    <w:rsid w:val="00671DAA"/>
    <w:rsid w:val="00671DB4"/>
    <w:rsid w:val="00671F0C"/>
    <w:rsid w:val="00672106"/>
    <w:rsid w:val="006721F2"/>
    <w:rsid w:val="0067222E"/>
    <w:rsid w:val="00672690"/>
    <w:rsid w:val="0067287D"/>
    <w:rsid w:val="0067293B"/>
    <w:rsid w:val="00672941"/>
    <w:rsid w:val="00672B50"/>
    <w:rsid w:val="00672BED"/>
    <w:rsid w:val="00672C94"/>
    <w:rsid w:val="00672F05"/>
    <w:rsid w:val="00672F81"/>
    <w:rsid w:val="00673020"/>
    <w:rsid w:val="00673136"/>
    <w:rsid w:val="0067337E"/>
    <w:rsid w:val="006733A2"/>
    <w:rsid w:val="006733F5"/>
    <w:rsid w:val="00673598"/>
    <w:rsid w:val="00673754"/>
    <w:rsid w:val="006737A2"/>
    <w:rsid w:val="006738D1"/>
    <w:rsid w:val="00673C61"/>
    <w:rsid w:val="00673F21"/>
    <w:rsid w:val="00673F41"/>
    <w:rsid w:val="00673F7D"/>
    <w:rsid w:val="00674095"/>
    <w:rsid w:val="006741B4"/>
    <w:rsid w:val="006741F2"/>
    <w:rsid w:val="006742F6"/>
    <w:rsid w:val="00674385"/>
    <w:rsid w:val="00674445"/>
    <w:rsid w:val="0067444E"/>
    <w:rsid w:val="006744A9"/>
    <w:rsid w:val="006744E1"/>
    <w:rsid w:val="00674538"/>
    <w:rsid w:val="00674729"/>
    <w:rsid w:val="0067493F"/>
    <w:rsid w:val="00674971"/>
    <w:rsid w:val="006749B1"/>
    <w:rsid w:val="00674B2D"/>
    <w:rsid w:val="00674B7E"/>
    <w:rsid w:val="00674B9E"/>
    <w:rsid w:val="00674C45"/>
    <w:rsid w:val="00675545"/>
    <w:rsid w:val="006759B3"/>
    <w:rsid w:val="00675C1A"/>
    <w:rsid w:val="00675F53"/>
    <w:rsid w:val="006761B0"/>
    <w:rsid w:val="00676207"/>
    <w:rsid w:val="00676232"/>
    <w:rsid w:val="006762D0"/>
    <w:rsid w:val="0067635F"/>
    <w:rsid w:val="0067643A"/>
    <w:rsid w:val="006764F0"/>
    <w:rsid w:val="00676542"/>
    <w:rsid w:val="006765A8"/>
    <w:rsid w:val="00676612"/>
    <w:rsid w:val="00676676"/>
    <w:rsid w:val="00676696"/>
    <w:rsid w:val="0067687F"/>
    <w:rsid w:val="00676929"/>
    <w:rsid w:val="0067696D"/>
    <w:rsid w:val="006769B0"/>
    <w:rsid w:val="006769E3"/>
    <w:rsid w:val="00676B80"/>
    <w:rsid w:val="00676C0C"/>
    <w:rsid w:val="00676E05"/>
    <w:rsid w:val="00676E0B"/>
    <w:rsid w:val="00676E8B"/>
    <w:rsid w:val="00676F29"/>
    <w:rsid w:val="00677006"/>
    <w:rsid w:val="0067722C"/>
    <w:rsid w:val="006778B6"/>
    <w:rsid w:val="00677932"/>
    <w:rsid w:val="0067797E"/>
    <w:rsid w:val="006779CB"/>
    <w:rsid w:val="00677D34"/>
    <w:rsid w:val="00677D4B"/>
    <w:rsid w:val="00677F4F"/>
    <w:rsid w:val="00677FD3"/>
    <w:rsid w:val="00680095"/>
    <w:rsid w:val="006800BA"/>
    <w:rsid w:val="00680517"/>
    <w:rsid w:val="00680518"/>
    <w:rsid w:val="00680570"/>
    <w:rsid w:val="006805A7"/>
    <w:rsid w:val="006805B4"/>
    <w:rsid w:val="00680615"/>
    <w:rsid w:val="0068067D"/>
    <w:rsid w:val="00680841"/>
    <w:rsid w:val="00680955"/>
    <w:rsid w:val="00680CA2"/>
    <w:rsid w:val="00680FCC"/>
    <w:rsid w:val="00681182"/>
    <w:rsid w:val="00681567"/>
    <w:rsid w:val="00681885"/>
    <w:rsid w:val="00681912"/>
    <w:rsid w:val="00681A5B"/>
    <w:rsid w:val="00681B52"/>
    <w:rsid w:val="00681B7F"/>
    <w:rsid w:val="00681BC4"/>
    <w:rsid w:val="00681C62"/>
    <w:rsid w:val="00681CDA"/>
    <w:rsid w:val="00681D60"/>
    <w:rsid w:val="00681F89"/>
    <w:rsid w:val="00682233"/>
    <w:rsid w:val="006822A5"/>
    <w:rsid w:val="00682320"/>
    <w:rsid w:val="00682350"/>
    <w:rsid w:val="006824BA"/>
    <w:rsid w:val="00682560"/>
    <w:rsid w:val="00682623"/>
    <w:rsid w:val="00682783"/>
    <w:rsid w:val="0068290B"/>
    <w:rsid w:val="00682BBB"/>
    <w:rsid w:val="00682F6D"/>
    <w:rsid w:val="0068307E"/>
    <w:rsid w:val="006831EC"/>
    <w:rsid w:val="006833D2"/>
    <w:rsid w:val="006834B9"/>
    <w:rsid w:val="0068355F"/>
    <w:rsid w:val="00683617"/>
    <w:rsid w:val="00683634"/>
    <w:rsid w:val="006836DA"/>
    <w:rsid w:val="006836EA"/>
    <w:rsid w:val="00683823"/>
    <w:rsid w:val="00683B01"/>
    <w:rsid w:val="00683B3D"/>
    <w:rsid w:val="00683BE3"/>
    <w:rsid w:val="00683D70"/>
    <w:rsid w:val="00683D80"/>
    <w:rsid w:val="00683DBA"/>
    <w:rsid w:val="00683E81"/>
    <w:rsid w:val="00683ED6"/>
    <w:rsid w:val="00683F67"/>
    <w:rsid w:val="0068402F"/>
    <w:rsid w:val="0068408F"/>
    <w:rsid w:val="00684281"/>
    <w:rsid w:val="006842C4"/>
    <w:rsid w:val="0068448F"/>
    <w:rsid w:val="006848B9"/>
    <w:rsid w:val="00684991"/>
    <w:rsid w:val="00684B9A"/>
    <w:rsid w:val="00684CF2"/>
    <w:rsid w:val="00684E99"/>
    <w:rsid w:val="00685243"/>
    <w:rsid w:val="00685694"/>
    <w:rsid w:val="006856B1"/>
    <w:rsid w:val="00685DB1"/>
    <w:rsid w:val="00686085"/>
    <w:rsid w:val="006861E5"/>
    <w:rsid w:val="00686360"/>
    <w:rsid w:val="006863E6"/>
    <w:rsid w:val="0068647B"/>
    <w:rsid w:val="00686489"/>
    <w:rsid w:val="006864E5"/>
    <w:rsid w:val="006864FD"/>
    <w:rsid w:val="006865D0"/>
    <w:rsid w:val="00686695"/>
    <w:rsid w:val="00686834"/>
    <w:rsid w:val="00686885"/>
    <w:rsid w:val="00686A06"/>
    <w:rsid w:val="00686BE7"/>
    <w:rsid w:val="00686FCF"/>
    <w:rsid w:val="0068712C"/>
    <w:rsid w:val="006873CE"/>
    <w:rsid w:val="0068754B"/>
    <w:rsid w:val="006875AB"/>
    <w:rsid w:val="006875BC"/>
    <w:rsid w:val="00687806"/>
    <w:rsid w:val="00687C0F"/>
    <w:rsid w:val="00687CD8"/>
    <w:rsid w:val="00687D13"/>
    <w:rsid w:val="00687FDF"/>
    <w:rsid w:val="00690043"/>
    <w:rsid w:val="00690143"/>
    <w:rsid w:val="006901FA"/>
    <w:rsid w:val="0069024C"/>
    <w:rsid w:val="00690282"/>
    <w:rsid w:val="006903CD"/>
    <w:rsid w:val="00690400"/>
    <w:rsid w:val="0069043A"/>
    <w:rsid w:val="0069046F"/>
    <w:rsid w:val="00690660"/>
    <w:rsid w:val="0069068B"/>
    <w:rsid w:val="006907FF"/>
    <w:rsid w:val="0069097B"/>
    <w:rsid w:val="00690A68"/>
    <w:rsid w:val="00690E06"/>
    <w:rsid w:val="006910D3"/>
    <w:rsid w:val="00691998"/>
    <w:rsid w:val="00691A0F"/>
    <w:rsid w:val="00691C8B"/>
    <w:rsid w:val="00691E0E"/>
    <w:rsid w:val="00691EAB"/>
    <w:rsid w:val="00691F78"/>
    <w:rsid w:val="00691FF6"/>
    <w:rsid w:val="00692006"/>
    <w:rsid w:val="00692458"/>
    <w:rsid w:val="006925B5"/>
    <w:rsid w:val="0069277D"/>
    <w:rsid w:val="0069278F"/>
    <w:rsid w:val="00692805"/>
    <w:rsid w:val="00692817"/>
    <w:rsid w:val="00692AB5"/>
    <w:rsid w:val="00692B29"/>
    <w:rsid w:val="00692B42"/>
    <w:rsid w:val="00692B52"/>
    <w:rsid w:val="00692BFD"/>
    <w:rsid w:val="0069300B"/>
    <w:rsid w:val="00693038"/>
    <w:rsid w:val="006930BA"/>
    <w:rsid w:val="006933A0"/>
    <w:rsid w:val="006934C6"/>
    <w:rsid w:val="006934F3"/>
    <w:rsid w:val="00693622"/>
    <w:rsid w:val="0069363F"/>
    <w:rsid w:val="006936D0"/>
    <w:rsid w:val="006939E3"/>
    <w:rsid w:val="00693A27"/>
    <w:rsid w:val="0069409C"/>
    <w:rsid w:val="0069409D"/>
    <w:rsid w:val="006941D7"/>
    <w:rsid w:val="00694397"/>
    <w:rsid w:val="006945AE"/>
    <w:rsid w:val="0069485E"/>
    <w:rsid w:val="00694949"/>
    <w:rsid w:val="00694AFA"/>
    <w:rsid w:val="0069517A"/>
    <w:rsid w:val="006952EB"/>
    <w:rsid w:val="00695324"/>
    <w:rsid w:val="006957D0"/>
    <w:rsid w:val="00695B60"/>
    <w:rsid w:val="00695C26"/>
    <w:rsid w:val="00695CF8"/>
    <w:rsid w:val="00695E2C"/>
    <w:rsid w:val="00695FB7"/>
    <w:rsid w:val="00695FDD"/>
    <w:rsid w:val="0069605F"/>
    <w:rsid w:val="006960C1"/>
    <w:rsid w:val="0069632F"/>
    <w:rsid w:val="0069641B"/>
    <w:rsid w:val="006968CF"/>
    <w:rsid w:val="00696995"/>
    <w:rsid w:val="00696A37"/>
    <w:rsid w:val="00696A5E"/>
    <w:rsid w:val="00696C52"/>
    <w:rsid w:val="00696CD3"/>
    <w:rsid w:val="00696D7D"/>
    <w:rsid w:val="00696DB4"/>
    <w:rsid w:val="0069709C"/>
    <w:rsid w:val="0069711F"/>
    <w:rsid w:val="00697432"/>
    <w:rsid w:val="00697453"/>
    <w:rsid w:val="00697680"/>
    <w:rsid w:val="0069794C"/>
    <w:rsid w:val="0069795C"/>
    <w:rsid w:val="006979FD"/>
    <w:rsid w:val="00697C96"/>
    <w:rsid w:val="00697D30"/>
    <w:rsid w:val="00697FD0"/>
    <w:rsid w:val="006A0029"/>
    <w:rsid w:val="006A0128"/>
    <w:rsid w:val="006A012C"/>
    <w:rsid w:val="006A01DF"/>
    <w:rsid w:val="006A044C"/>
    <w:rsid w:val="006A06F7"/>
    <w:rsid w:val="006A07FA"/>
    <w:rsid w:val="006A08B6"/>
    <w:rsid w:val="006A090E"/>
    <w:rsid w:val="006A0D18"/>
    <w:rsid w:val="006A0ECB"/>
    <w:rsid w:val="006A0EFB"/>
    <w:rsid w:val="006A11F6"/>
    <w:rsid w:val="006A12FF"/>
    <w:rsid w:val="006A1892"/>
    <w:rsid w:val="006A1A10"/>
    <w:rsid w:val="006A1ABB"/>
    <w:rsid w:val="006A1CD6"/>
    <w:rsid w:val="006A1FF6"/>
    <w:rsid w:val="006A20D1"/>
    <w:rsid w:val="006A2147"/>
    <w:rsid w:val="006A22A8"/>
    <w:rsid w:val="006A2797"/>
    <w:rsid w:val="006A2AB1"/>
    <w:rsid w:val="006A2E42"/>
    <w:rsid w:val="006A31F0"/>
    <w:rsid w:val="006A3420"/>
    <w:rsid w:val="006A347B"/>
    <w:rsid w:val="006A35A9"/>
    <w:rsid w:val="006A3636"/>
    <w:rsid w:val="006A3704"/>
    <w:rsid w:val="006A3A76"/>
    <w:rsid w:val="006A3B1A"/>
    <w:rsid w:val="006A3CDF"/>
    <w:rsid w:val="006A3D22"/>
    <w:rsid w:val="006A4086"/>
    <w:rsid w:val="006A41CB"/>
    <w:rsid w:val="006A4245"/>
    <w:rsid w:val="006A42A8"/>
    <w:rsid w:val="006A4304"/>
    <w:rsid w:val="006A45A9"/>
    <w:rsid w:val="006A46DF"/>
    <w:rsid w:val="006A47CD"/>
    <w:rsid w:val="006A49C6"/>
    <w:rsid w:val="006A4AAB"/>
    <w:rsid w:val="006A4E32"/>
    <w:rsid w:val="006A5014"/>
    <w:rsid w:val="006A5203"/>
    <w:rsid w:val="006A5432"/>
    <w:rsid w:val="006A545C"/>
    <w:rsid w:val="006A57E5"/>
    <w:rsid w:val="006A5846"/>
    <w:rsid w:val="006A586D"/>
    <w:rsid w:val="006A58D8"/>
    <w:rsid w:val="006A58EE"/>
    <w:rsid w:val="006A590F"/>
    <w:rsid w:val="006A5B0D"/>
    <w:rsid w:val="006A5F2C"/>
    <w:rsid w:val="006A5F61"/>
    <w:rsid w:val="006A6085"/>
    <w:rsid w:val="006A61AF"/>
    <w:rsid w:val="006A61FE"/>
    <w:rsid w:val="006A628B"/>
    <w:rsid w:val="006A636A"/>
    <w:rsid w:val="006A6416"/>
    <w:rsid w:val="006A6444"/>
    <w:rsid w:val="006A6467"/>
    <w:rsid w:val="006A6691"/>
    <w:rsid w:val="006A67E9"/>
    <w:rsid w:val="006A698E"/>
    <w:rsid w:val="006A69A2"/>
    <w:rsid w:val="006A6C60"/>
    <w:rsid w:val="006A6D17"/>
    <w:rsid w:val="006A6D7D"/>
    <w:rsid w:val="006A6DD8"/>
    <w:rsid w:val="006A6F8A"/>
    <w:rsid w:val="006A7237"/>
    <w:rsid w:val="006A7773"/>
    <w:rsid w:val="006A7824"/>
    <w:rsid w:val="006A7857"/>
    <w:rsid w:val="006A78C6"/>
    <w:rsid w:val="006A7ABA"/>
    <w:rsid w:val="006A7ADD"/>
    <w:rsid w:val="006A7B49"/>
    <w:rsid w:val="006A7DAA"/>
    <w:rsid w:val="006A7E3F"/>
    <w:rsid w:val="006A7F69"/>
    <w:rsid w:val="006A7F8F"/>
    <w:rsid w:val="006B048F"/>
    <w:rsid w:val="006B04B6"/>
    <w:rsid w:val="006B0611"/>
    <w:rsid w:val="006B083C"/>
    <w:rsid w:val="006B0B61"/>
    <w:rsid w:val="006B0C22"/>
    <w:rsid w:val="006B0D28"/>
    <w:rsid w:val="006B0D98"/>
    <w:rsid w:val="006B0E26"/>
    <w:rsid w:val="006B102D"/>
    <w:rsid w:val="006B1348"/>
    <w:rsid w:val="006B13B4"/>
    <w:rsid w:val="006B13E3"/>
    <w:rsid w:val="006B13FD"/>
    <w:rsid w:val="006B1431"/>
    <w:rsid w:val="006B1443"/>
    <w:rsid w:val="006B1536"/>
    <w:rsid w:val="006B1560"/>
    <w:rsid w:val="006B1696"/>
    <w:rsid w:val="006B1746"/>
    <w:rsid w:val="006B1791"/>
    <w:rsid w:val="006B191E"/>
    <w:rsid w:val="006B193F"/>
    <w:rsid w:val="006B1C36"/>
    <w:rsid w:val="006B1D6E"/>
    <w:rsid w:val="006B1E38"/>
    <w:rsid w:val="006B1ED8"/>
    <w:rsid w:val="006B1EE3"/>
    <w:rsid w:val="006B1EE6"/>
    <w:rsid w:val="006B2013"/>
    <w:rsid w:val="006B211F"/>
    <w:rsid w:val="006B222D"/>
    <w:rsid w:val="006B255B"/>
    <w:rsid w:val="006B268B"/>
    <w:rsid w:val="006B278B"/>
    <w:rsid w:val="006B2941"/>
    <w:rsid w:val="006B3008"/>
    <w:rsid w:val="006B3031"/>
    <w:rsid w:val="006B311F"/>
    <w:rsid w:val="006B3151"/>
    <w:rsid w:val="006B32E1"/>
    <w:rsid w:val="006B3539"/>
    <w:rsid w:val="006B35F8"/>
    <w:rsid w:val="006B36C8"/>
    <w:rsid w:val="006B3B00"/>
    <w:rsid w:val="006B3BED"/>
    <w:rsid w:val="006B4092"/>
    <w:rsid w:val="006B4111"/>
    <w:rsid w:val="006B4557"/>
    <w:rsid w:val="006B457D"/>
    <w:rsid w:val="006B4815"/>
    <w:rsid w:val="006B48AE"/>
    <w:rsid w:val="006B494A"/>
    <w:rsid w:val="006B49F9"/>
    <w:rsid w:val="006B4C02"/>
    <w:rsid w:val="006B50C7"/>
    <w:rsid w:val="006B529D"/>
    <w:rsid w:val="006B52D4"/>
    <w:rsid w:val="006B53A9"/>
    <w:rsid w:val="006B5566"/>
    <w:rsid w:val="006B5571"/>
    <w:rsid w:val="006B55CD"/>
    <w:rsid w:val="006B5880"/>
    <w:rsid w:val="006B5A0A"/>
    <w:rsid w:val="006B5AA3"/>
    <w:rsid w:val="006B5BE7"/>
    <w:rsid w:val="006B5BF5"/>
    <w:rsid w:val="006B5D22"/>
    <w:rsid w:val="006B6036"/>
    <w:rsid w:val="006B6140"/>
    <w:rsid w:val="006B6319"/>
    <w:rsid w:val="006B63FC"/>
    <w:rsid w:val="006B680E"/>
    <w:rsid w:val="006B68AD"/>
    <w:rsid w:val="006B6A60"/>
    <w:rsid w:val="006B6B98"/>
    <w:rsid w:val="006B6D23"/>
    <w:rsid w:val="006B6D27"/>
    <w:rsid w:val="006B6DF7"/>
    <w:rsid w:val="006B6E21"/>
    <w:rsid w:val="006B6E80"/>
    <w:rsid w:val="006B6EBE"/>
    <w:rsid w:val="006B6FA5"/>
    <w:rsid w:val="006B7211"/>
    <w:rsid w:val="006B7317"/>
    <w:rsid w:val="006B73C0"/>
    <w:rsid w:val="006B7451"/>
    <w:rsid w:val="006B74F4"/>
    <w:rsid w:val="006B76BF"/>
    <w:rsid w:val="006B76CC"/>
    <w:rsid w:val="006B77C8"/>
    <w:rsid w:val="006B7B66"/>
    <w:rsid w:val="006B7B90"/>
    <w:rsid w:val="006B7C8B"/>
    <w:rsid w:val="006B7EC6"/>
    <w:rsid w:val="006B7F92"/>
    <w:rsid w:val="006C0017"/>
    <w:rsid w:val="006C00D0"/>
    <w:rsid w:val="006C03BA"/>
    <w:rsid w:val="006C03E9"/>
    <w:rsid w:val="006C0484"/>
    <w:rsid w:val="006C0524"/>
    <w:rsid w:val="006C094C"/>
    <w:rsid w:val="006C0E9B"/>
    <w:rsid w:val="006C1067"/>
    <w:rsid w:val="006C1228"/>
    <w:rsid w:val="006C1263"/>
    <w:rsid w:val="006C14B3"/>
    <w:rsid w:val="006C159C"/>
    <w:rsid w:val="006C1639"/>
    <w:rsid w:val="006C1785"/>
    <w:rsid w:val="006C1830"/>
    <w:rsid w:val="006C1884"/>
    <w:rsid w:val="006C18F9"/>
    <w:rsid w:val="006C1B7C"/>
    <w:rsid w:val="006C1D0C"/>
    <w:rsid w:val="006C1D54"/>
    <w:rsid w:val="006C1EC1"/>
    <w:rsid w:val="006C1F84"/>
    <w:rsid w:val="006C20C3"/>
    <w:rsid w:val="006C22CD"/>
    <w:rsid w:val="006C23EE"/>
    <w:rsid w:val="006C2437"/>
    <w:rsid w:val="006C253B"/>
    <w:rsid w:val="006C2796"/>
    <w:rsid w:val="006C2864"/>
    <w:rsid w:val="006C2B5C"/>
    <w:rsid w:val="006C2BA8"/>
    <w:rsid w:val="006C2CCB"/>
    <w:rsid w:val="006C2CF1"/>
    <w:rsid w:val="006C2E1B"/>
    <w:rsid w:val="006C31EF"/>
    <w:rsid w:val="006C3267"/>
    <w:rsid w:val="006C332C"/>
    <w:rsid w:val="006C3393"/>
    <w:rsid w:val="006C33D0"/>
    <w:rsid w:val="006C38EA"/>
    <w:rsid w:val="006C394D"/>
    <w:rsid w:val="006C3AEF"/>
    <w:rsid w:val="006C3C21"/>
    <w:rsid w:val="006C3C85"/>
    <w:rsid w:val="006C411B"/>
    <w:rsid w:val="006C41CD"/>
    <w:rsid w:val="006C425D"/>
    <w:rsid w:val="006C4383"/>
    <w:rsid w:val="006C4651"/>
    <w:rsid w:val="006C46AD"/>
    <w:rsid w:val="006C4852"/>
    <w:rsid w:val="006C4A36"/>
    <w:rsid w:val="006C4C0B"/>
    <w:rsid w:val="006C4ED3"/>
    <w:rsid w:val="006C5109"/>
    <w:rsid w:val="006C5149"/>
    <w:rsid w:val="006C51BA"/>
    <w:rsid w:val="006C53FA"/>
    <w:rsid w:val="006C59FC"/>
    <w:rsid w:val="006C5A77"/>
    <w:rsid w:val="006C5AAE"/>
    <w:rsid w:val="006C5BCB"/>
    <w:rsid w:val="006C5EC1"/>
    <w:rsid w:val="006C5EDA"/>
    <w:rsid w:val="006C6014"/>
    <w:rsid w:val="006C6250"/>
    <w:rsid w:val="006C635D"/>
    <w:rsid w:val="006C6388"/>
    <w:rsid w:val="006C691B"/>
    <w:rsid w:val="006C6977"/>
    <w:rsid w:val="006C6B1C"/>
    <w:rsid w:val="006C6C7A"/>
    <w:rsid w:val="006C6D2C"/>
    <w:rsid w:val="006C6DC5"/>
    <w:rsid w:val="006C6F25"/>
    <w:rsid w:val="006C6F4C"/>
    <w:rsid w:val="006C7022"/>
    <w:rsid w:val="006C73E6"/>
    <w:rsid w:val="006C74D7"/>
    <w:rsid w:val="006C7737"/>
    <w:rsid w:val="006C7970"/>
    <w:rsid w:val="006C7EA2"/>
    <w:rsid w:val="006D005E"/>
    <w:rsid w:val="006D0072"/>
    <w:rsid w:val="006D00D8"/>
    <w:rsid w:val="006D0128"/>
    <w:rsid w:val="006D01BD"/>
    <w:rsid w:val="006D063F"/>
    <w:rsid w:val="006D08A8"/>
    <w:rsid w:val="006D08BB"/>
    <w:rsid w:val="006D0D8E"/>
    <w:rsid w:val="006D0E0E"/>
    <w:rsid w:val="006D0F57"/>
    <w:rsid w:val="006D0FFB"/>
    <w:rsid w:val="006D105C"/>
    <w:rsid w:val="006D10E6"/>
    <w:rsid w:val="006D1146"/>
    <w:rsid w:val="006D1390"/>
    <w:rsid w:val="006D1391"/>
    <w:rsid w:val="006D13CC"/>
    <w:rsid w:val="006D17CA"/>
    <w:rsid w:val="006D1935"/>
    <w:rsid w:val="006D1B9E"/>
    <w:rsid w:val="006D1C3C"/>
    <w:rsid w:val="006D1EA9"/>
    <w:rsid w:val="006D201F"/>
    <w:rsid w:val="006D227C"/>
    <w:rsid w:val="006D23E8"/>
    <w:rsid w:val="006D2481"/>
    <w:rsid w:val="006D27E6"/>
    <w:rsid w:val="006D2819"/>
    <w:rsid w:val="006D28B1"/>
    <w:rsid w:val="006D295C"/>
    <w:rsid w:val="006D2EF8"/>
    <w:rsid w:val="006D2FF5"/>
    <w:rsid w:val="006D3067"/>
    <w:rsid w:val="006D30AD"/>
    <w:rsid w:val="006D315E"/>
    <w:rsid w:val="006D36BE"/>
    <w:rsid w:val="006D38C7"/>
    <w:rsid w:val="006D392C"/>
    <w:rsid w:val="006D3C7C"/>
    <w:rsid w:val="006D3D3A"/>
    <w:rsid w:val="006D40A7"/>
    <w:rsid w:val="006D410B"/>
    <w:rsid w:val="006D44B8"/>
    <w:rsid w:val="006D4546"/>
    <w:rsid w:val="006D4592"/>
    <w:rsid w:val="006D45CD"/>
    <w:rsid w:val="006D462F"/>
    <w:rsid w:val="006D4976"/>
    <w:rsid w:val="006D497E"/>
    <w:rsid w:val="006D4DE2"/>
    <w:rsid w:val="006D4EB9"/>
    <w:rsid w:val="006D4F98"/>
    <w:rsid w:val="006D4FE5"/>
    <w:rsid w:val="006D50A5"/>
    <w:rsid w:val="006D5210"/>
    <w:rsid w:val="006D52D2"/>
    <w:rsid w:val="006D5306"/>
    <w:rsid w:val="006D5663"/>
    <w:rsid w:val="006D56B0"/>
    <w:rsid w:val="006D5739"/>
    <w:rsid w:val="006D57FA"/>
    <w:rsid w:val="006D588A"/>
    <w:rsid w:val="006D58DD"/>
    <w:rsid w:val="006D591F"/>
    <w:rsid w:val="006D59DD"/>
    <w:rsid w:val="006D5B51"/>
    <w:rsid w:val="006D61A0"/>
    <w:rsid w:val="006D640C"/>
    <w:rsid w:val="006D64A6"/>
    <w:rsid w:val="006D64B3"/>
    <w:rsid w:val="006D6653"/>
    <w:rsid w:val="006D671D"/>
    <w:rsid w:val="006D6C8F"/>
    <w:rsid w:val="006D6F62"/>
    <w:rsid w:val="006D711C"/>
    <w:rsid w:val="006D73F7"/>
    <w:rsid w:val="006D743A"/>
    <w:rsid w:val="006D75B2"/>
    <w:rsid w:val="006D75D9"/>
    <w:rsid w:val="006D76E3"/>
    <w:rsid w:val="006D7A2A"/>
    <w:rsid w:val="006D7AB1"/>
    <w:rsid w:val="006D7ACF"/>
    <w:rsid w:val="006D7BCB"/>
    <w:rsid w:val="006D7DEF"/>
    <w:rsid w:val="006D7EBD"/>
    <w:rsid w:val="006E0272"/>
    <w:rsid w:val="006E02AF"/>
    <w:rsid w:val="006E02FE"/>
    <w:rsid w:val="006E07F6"/>
    <w:rsid w:val="006E07FF"/>
    <w:rsid w:val="006E085A"/>
    <w:rsid w:val="006E08C7"/>
    <w:rsid w:val="006E0D2A"/>
    <w:rsid w:val="006E0EF6"/>
    <w:rsid w:val="006E1038"/>
    <w:rsid w:val="006E136B"/>
    <w:rsid w:val="006E13C3"/>
    <w:rsid w:val="006E174C"/>
    <w:rsid w:val="006E1E99"/>
    <w:rsid w:val="006E1F31"/>
    <w:rsid w:val="006E1FF9"/>
    <w:rsid w:val="006E203D"/>
    <w:rsid w:val="006E2040"/>
    <w:rsid w:val="006E2131"/>
    <w:rsid w:val="006E216C"/>
    <w:rsid w:val="006E22DC"/>
    <w:rsid w:val="006E231E"/>
    <w:rsid w:val="006E233E"/>
    <w:rsid w:val="006E234D"/>
    <w:rsid w:val="006E2630"/>
    <w:rsid w:val="006E278B"/>
    <w:rsid w:val="006E2838"/>
    <w:rsid w:val="006E28E0"/>
    <w:rsid w:val="006E2918"/>
    <w:rsid w:val="006E2D5B"/>
    <w:rsid w:val="006E2DAD"/>
    <w:rsid w:val="006E2EA2"/>
    <w:rsid w:val="006E2FC0"/>
    <w:rsid w:val="006E3055"/>
    <w:rsid w:val="006E3227"/>
    <w:rsid w:val="006E32EE"/>
    <w:rsid w:val="006E36DC"/>
    <w:rsid w:val="006E3760"/>
    <w:rsid w:val="006E3A67"/>
    <w:rsid w:val="006E3B51"/>
    <w:rsid w:val="006E3BC2"/>
    <w:rsid w:val="006E3C4D"/>
    <w:rsid w:val="006E3C97"/>
    <w:rsid w:val="006E3D7D"/>
    <w:rsid w:val="006E3FA3"/>
    <w:rsid w:val="006E3FCF"/>
    <w:rsid w:val="006E3FF8"/>
    <w:rsid w:val="006E408E"/>
    <w:rsid w:val="006E4102"/>
    <w:rsid w:val="006E42A5"/>
    <w:rsid w:val="006E42C1"/>
    <w:rsid w:val="006E478B"/>
    <w:rsid w:val="006E48B6"/>
    <w:rsid w:val="006E493A"/>
    <w:rsid w:val="006E4953"/>
    <w:rsid w:val="006E4AC0"/>
    <w:rsid w:val="006E4B4C"/>
    <w:rsid w:val="006E4C48"/>
    <w:rsid w:val="006E4D5F"/>
    <w:rsid w:val="006E4E58"/>
    <w:rsid w:val="006E4EE8"/>
    <w:rsid w:val="006E50A7"/>
    <w:rsid w:val="006E5336"/>
    <w:rsid w:val="006E5448"/>
    <w:rsid w:val="006E547E"/>
    <w:rsid w:val="006E5528"/>
    <w:rsid w:val="006E5614"/>
    <w:rsid w:val="006E5758"/>
    <w:rsid w:val="006E5938"/>
    <w:rsid w:val="006E5A3A"/>
    <w:rsid w:val="006E5AF1"/>
    <w:rsid w:val="006E5C77"/>
    <w:rsid w:val="006E5EB0"/>
    <w:rsid w:val="006E5EBB"/>
    <w:rsid w:val="006E5F36"/>
    <w:rsid w:val="006E619F"/>
    <w:rsid w:val="006E6232"/>
    <w:rsid w:val="006E63DB"/>
    <w:rsid w:val="006E645F"/>
    <w:rsid w:val="006E649F"/>
    <w:rsid w:val="006E65C9"/>
    <w:rsid w:val="006E6747"/>
    <w:rsid w:val="006E6785"/>
    <w:rsid w:val="006E6AE2"/>
    <w:rsid w:val="006E6C3D"/>
    <w:rsid w:val="006E6CB3"/>
    <w:rsid w:val="006E6D6F"/>
    <w:rsid w:val="006E6E74"/>
    <w:rsid w:val="006E7179"/>
    <w:rsid w:val="006E73D5"/>
    <w:rsid w:val="006E7511"/>
    <w:rsid w:val="006E7524"/>
    <w:rsid w:val="006E76E5"/>
    <w:rsid w:val="006E7798"/>
    <w:rsid w:val="006E78D5"/>
    <w:rsid w:val="006E7957"/>
    <w:rsid w:val="006E79FD"/>
    <w:rsid w:val="006E7D3D"/>
    <w:rsid w:val="006E7D84"/>
    <w:rsid w:val="006E7E62"/>
    <w:rsid w:val="006E7EAD"/>
    <w:rsid w:val="006E7F4C"/>
    <w:rsid w:val="006E7F8B"/>
    <w:rsid w:val="006F0087"/>
    <w:rsid w:val="006F0333"/>
    <w:rsid w:val="006F0388"/>
    <w:rsid w:val="006F0496"/>
    <w:rsid w:val="006F0918"/>
    <w:rsid w:val="006F09E4"/>
    <w:rsid w:val="006F0BD4"/>
    <w:rsid w:val="006F0C1D"/>
    <w:rsid w:val="006F0C8F"/>
    <w:rsid w:val="006F0CCE"/>
    <w:rsid w:val="006F0D6F"/>
    <w:rsid w:val="006F0E19"/>
    <w:rsid w:val="006F0F35"/>
    <w:rsid w:val="006F0F7C"/>
    <w:rsid w:val="006F0FE6"/>
    <w:rsid w:val="006F110C"/>
    <w:rsid w:val="006F148D"/>
    <w:rsid w:val="006F15A5"/>
    <w:rsid w:val="006F15E9"/>
    <w:rsid w:val="006F1A08"/>
    <w:rsid w:val="006F1AAE"/>
    <w:rsid w:val="006F1ADD"/>
    <w:rsid w:val="006F1C63"/>
    <w:rsid w:val="006F1EFA"/>
    <w:rsid w:val="006F2164"/>
    <w:rsid w:val="006F21C5"/>
    <w:rsid w:val="006F23A2"/>
    <w:rsid w:val="006F2492"/>
    <w:rsid w:val="006F250E"/>
    <w:rsid w:val="006F278F"/>
    <w:rsid w:val="006F287A"/>
    <w:rsid w:val="006F2906"/>
    <w:rsid w:val="006F2931"/>
    <w:rsid w:val="006F2B37"/>
    <w:rsid w:val="006F2D78"/>
    <w:rsid w:val="006F2E2E"/>
    <w:rsid w:val="006F2E42"/>
    <w:rsid w:val="006F30FE"/>
    <w:rsid w:val="006F31D0"/>
    <w:rsid w:val="006F3252"/>
    <w:rsid w:val="006F32EB"/>
    <w:rsid w:val="006F330B"/>
    <w:rsid w:val="006F356C"/>
    <w:rsid w:val="006F3697"/>
    <w:rsid w:val="006F3941"/>
    <w:rsid w:val="006F3B96"/>
    <w:rsid w:val="006F3C3E"/>
    <w:rsid w:val="006F41F5"/>
    <w:rsid w:val="006F446A"/>
    <w:rsid w:val="006F4496"/>
    <w:rsid w:val="006F44BC"/>
    <w:rsid w:val="006F4524"/>
    <w:rsid w:val="006F47AA"/>
    <w:rsid w:val="006F48E2"/>
    <w:rsid w:val="006F4912"/>
    <w:rsid w:val="006F4B3F"/>
    <w:rsid w:val="006F4B79"/>
    <w:rsid w:val="006F4C5E"/>
    <w:rsid w:val="006F5398"/>
    <w:rsid w:val="006F5467"/>
    <w:rsid w:val="006F5513"/>
    <w:rsid w:val="006F5661"/>
    <w:rsid w:val="006F56BE"/>
    <w:rsid w:val="006F57A8"/>
    <w:rsid w:val="006F57C1"/>
    <w:rsid w:val="006F5895"/>
    <w:rsid w:val="006F5A5F"/>
    <w:rsid w:val="006F5AC3"/>
    <w:rsid w:val="006F5B1A"/>
    <w:rsid w:val="006F5B48"/>
    <w:rsid w:val="006F5BA5"/>
    <w:rsid w:val="006F635A"/>
    <w:rsid w:val="006F63B6"/>
    <w:rsid w:val="006F63E4"/>
    <w:rsid w:val="006F674D"/>
    <w:rsid w:val="006F6900"/>
    <w:rsid w:val="006F6BCD"/>
    <w:rsid w:val="006F6D62"/>
    <w:rsid w:val="006F6E5F"/>
    <w:rsid w:val="006F7314"/>
    <w:rsid w:val="006F7471"/>
    <w:rsid w:val="006F7684"/>
    <w:rsid w:val="006F7797"/>
    <w:rsid w:val="006F791A"/>
    <w:rsid w:val="006F7B36"/>
    <w:rsid w:val="006F7B5D"/>
    <w:rsid w:val="006F7BB5"/>
    <w:rsid w:val="006F7DC3"/>
    <w:rsid w:val="006F7DF8"/>
    <w:rsid w:val="006F7E3C"/>
    <w:rsid w:val="006F7F02"/>
    <w:rsid w:val="006F7F5E"/>
    <w:rsid w:val="006F7F8D"/>
    <w:rsid w:val="00700159"/>
    <w:rsid w:val="0070021E"/>
    <w:rsid w:val="00700224"/>
    <w:rsid w:val="007003E1"/>
    <w:rsid w:val="00700572"/>
    <w:rsid w:val="0070076F"/>
    <w:rsid w:val="007007E5"/>
    <w:rsid w:val="007007E8"/>
    <w:rsid w:val="00700829"/>
    <w:rsid w:val="00700989"/>
    <w:rsid w:val="007009CA"/>
    <w:rsid w:val="00700CD2"/>
    <w:rsid w:val="00700D7C"/>
    <w:rsid w:val="00700E83"/>
    <w:rsid w:val="00701121"/>
    <w:rsid w:val="00701153"/>
    <w:rsid w:val="00701193"/>
    <w:rsid w:val="00701328"/>
    <w:rsid w:val="007013C0"/>
    <w:rsid w:val="0070146D"/>
    <w:rsid w:val="00701A30"/>
    <w:rsid w:val="00701C5C"/>
    <w:rsid w:val="00701DCC"/>
    <w:rsid w:val="0070226C"/>
    <w:rsid w:val="00702455"/>
    <w:rsid w:val="0070247D"/>
    <w:rsid w:val="007026E6"/>
    <w:rsid w:val="007027C4"/>
    <w:rsid w:val="0070296D"/>
    <w:rsid w:val="00702E47"/>
    <w:rsid w:val="00702EC5"/>
    <w:rsid w:val="007031F8"/>
    <w:rsid w:val="007033AD"/>
    <w:rsid w:val="007035B4"/>
    <w:rsid w:val="007036F9"/>
    <w:rsid w:val="0070373D"/>
    <w:rsid w:val="00703873"/>
    <w:rsid w:val="0070395A"/>
    <w:rsid w:val="00703996"/>
    <w:rsid w:val="0070423F"/>
    <w:rsid w:val="007042EF"/>
    <w:rsid w:val="0070438A"/>
    <w:rsid w:val="00704440"/>
    <w:rsid w:val="00704441"/>
    <w:rsid w:val="007046B5"/>
    <w:rsid w:val="007046FF"/>
    <w:rsid w:val="00704840"/>
    <w:rsid w:val="00704B25"/>
    <w:rsid w:val="00704C30"/>
    <w:rsid w:val="00704DD9"/>
    <w:rsid w:val="00704FEE"/>
    <w:rsid w:val="0070514A"/>
    <w:rsid w:val="00705195"/>
    <w:rsid w:val="007051AE"/>
    <w:rsid w:val="00705518"/>
    <w:rsid w:val="0070578A"/>
    <w:rsid w:val="0070580F"/>
    <w:rsid w:val="00705A49"/>
    <w:rsid w:val="00705ADE"/>
    <w:rsid w:val="00705FA0"/>
    <w:rsid w:val="00706123"/>
    <w:rsid w:val="0070637C"/>
    <w:rsid w:val="00706380"/>
    <w:rsid w:val="00706455"/>
    <w:rsid w:val="0070658D"/>
    <w:rsid w:val="00706B03"/>
    <w:rsid w:val="00706B1A"/>
    <w:rsid w:val="00706FDA"/>
    <w:rsid w:val="00706FF8"/>
    <w:rsid w:val="0070741B"/>
    <w:rsid w:val="0070765D"/>
    <w:rsid w:val="007077BC"/>
    <w:rsid w:val="00707810"/>
    <w:rsid w:val="007078EC"/>
    <w:rsid w:val="00707D16"/>
    <w:rsid w:val="00707D22"/>
    <w:rsid w:val="00707F5E"/>
    <w:rsid w:val="0071017D"/>
    <w:rsid w:val="00710450"/>
    <w:rsid w:val="007104A3"/>
    <w:rsid w:val="00710520"/>
    <w:rsid w:val="00710701"/>
    <w:rsid w:val="007108B0"/>
    <w:rsid w:val="00710EE0"/>
    <w:rsid w:val="0071115F"/>
    <w:rsid w:val="007111AE"/>
    <w:rsid w:val="00711373"/>
    <w:rsid w:val="007117D8"/>
    <w:rsid w:val="00711AA3"/>
    <w:rsid w:val="00711AC1"/>
    <w:rsid w:val="00711B65"/>
    <w:rsid w:val="00711CC4"/>
    <w:rsid w:val="00711D93"/>
    <w:rsid w:val="00711E1E"/>
    <w:rsid w:val="00712110"/>
    <w:rsid w:val="00712490"/>
    <w:rsid w:val="007124E9"/>
    <w:rsid w:val="007125DF"/>
    <w:rsid w:val="007126E6"/>
    <w:rsid w:val="007129A3"/>
    <w:rsid w:val="00712BB3"/>
    <w:rsid w:val="00712CA6"/>
    <w:rsid w:val="00712CBB"/>
    <w:rsid w:val="00712D8B"/>
    <w:rsid w:val="00712E23"/>
    <w:rsid w:val="00712E67"/>
    <w:rsid w:val="00712F73"/>
    <w:rsid w:val="0071311A"/>
    <w:rsid w:val="0071327A"/>
    <w:rsid w:val="007132F4"/>
    <w:rsid w:val="007133AE"/>
    <w:rsid w:val="0071360F"/>
    <w:rsid w:val="007136D5"/>
    <w:rsid w:val="007138AE"/>
    <w:rsid w:val="007138C8"/>
    <w:rsid w:val="0071398E"/>
    <w:rsid w:val="00713A82"/>
    <w:rsid w:val="00713C7D"/>
    <w:rsid w:val="00713F27"/>
    <w:rsid w:val="00713F63"/>
    <w:rsid w:val="007141E7"/>
    <w:rsid w:val="0071434E"/>
    <w:rsid w:val="0071456F"/>
    <w:rsid w:val="007147AC"/>
    <w:rsid w:val="0071499E"/>
    <w:rsid w:val="007150D9"/>
    <w:rsid w:val="007154C3"/>
    <w:rsid w:val="007154C8"/>
    <w:rsid w:val="007155A0"/>
    <w:rsid w:val="00715764"/>
    <w:rsid w:val="00715925"/>
    <w:rsid w:val="00715F2C"/>
    <w:rsid w:val="00716071"/>
    <w:rsid w:val="00716089"/>
    <w:rsid w:val="00716444"/>
    <w:rsid w:val="00716576"/>
    <w:rsid w:val="007168DF"/>
    <w:rsid w:val="00716AE3"/>
    <w:rsid w:val="00716D79"/>
    <w:rsid w:val="00716DC7"/>
    <w:rsid w:val="00716E0F"/>
    <w:rsid w:val="0071716E"/>
    <w:rsid w:val="0071720A"/>
    <w:rsid w:val="007174B7"/>
    <w:rsid w:val="00717569"/>
    <w:rsid w:val="00717733"/>
    <w:rsid w:val="0071775E"/>
    <w:rsid w:val="00717A66"/>
    <w:rsid w:val="00717C28"/>
    <w:rsid w:val="00717D43"/>
    <w:rsid w:val="00717DDE"/>
    <w:rsid w:val="00717F21"/>
    <w:rsid w:val="007200BF"/>
    <w:rsid w:val="00720561"/>
    <w:rsid w:val="00720ADD"/>
    <w:rsid w:val="00720AED"/>
    <w:rsid w:val="00720B0B"/>
    <w:rsid w:val="00720D30"/>
    <w:rsid w:val="00720DDD"/>
    <w:rsid w:val="00720EF3"/>
    <w:rsid w:val="00721104"/>
    <w:rsid w:val="007211DF"/>
    <w:rsid w:val="00721263"/>
    <w:rsid w:val="0072129D"/>
    <w:rsid w:val="00721313"/>
    <w:rsid w:val="0072151C"/>
    <w:rsid w:val="007215A9"/>
    <w:rsid w:val="00721830"/>
    <w:rsid w:val="00721A6A"/>
    <w:rsid w:val="00721AEE"/>
    <w:rsid w:val="00721B54"/>
    <w:rsid w:val="00721D4D"/>
    <w:rsid w:val="0072219C"/>
    <w:rsid w:val="007221B5"/>
    <w:rsid w:val="007221E0"/>
    <w:rsid w:val="00722488"/>
    <w:rsid w:val="007228BE"/>
    <w:rsid w:val="007229AD"/>
    <w:rsid w:val="00722A0A"/>
    <w:rsid w:val="00722C62"/>
    <w:rsid w:val="00722F98"/>
    <w:rsid w:val="00723117"/>
    <w:rsid w:val="007231A9"/>
    <w:rsid w:val="00723269"/>
    <w:rsid w:val="0072340F"/>
    <w:rsid w:val="007234E7"/>
    <w:rsid w:val="00723747"/>
    <w:rsid w:val="0072382A"/>
    <w:rsid w:val="00723833"/>
    <w:rsid w:val="00723A36"/>
    <w:rsid w:val="00723A6A"/>
    <w:rsid w:val="00723BA1"/>
    <w:rsid w:val="00723C31"/>
    <w:rsid w:val="00723DD0"/>
    <w:rsid w:val="0072409F"/>
    <w:rsid w:val="007243B0"/>
    <w:rsid w:val="00724431"/>
    <w:rsid w:val="007245CA"/>
    <w:rsid w:val="0072469F"/>
    <w:rsid w:val="00724969"/>
    <w:rsid w:val="00724B54"/>
    <w:rsid w:val="00724C4D"/>
    <w:rsid w:val="00724D87"/>
    <w:rsid w:val="00724E47"/>
    <w:rsid w:val="00724EA5"/>
    <w:rsid w:val="00724EF8"/>
    <w:rsid w:val="007251D6"/>
    <w:rsid w:val="0072524C"/>
    <w:rsid w:val="00725297"/>
    <w:rsid w:val="0072588D"/>
    <w:rsid w:val="00725F2F"/>
    <w:rsid w:val="00725FCA"/>
    <w:rsid w:val="0072604C"/>
    <w:rsid w:val="0072607F"/>
    <w:rsid w:val="00726084"/>
    <w:rsid w:val="007261A7"/>
    <w:rsid w:val="007261AB"/>
    <w:rsid w:val="0072622F"/>
    <w:rsid w:val="00726370"/>
    <w:rsid w:val="00726425"/>
    <w:rsid w:val="0072653B"/>
    <w:rsid w:val="00726685"/>
    <w:rsid w:val="0072686F"/>
    <w:rsid w:val="00726966"/>
    <w:rsid w:val="00726C8E"/>
    <w:rsid w:val="00726CD0"/>
    <w:rsid w:val="00726D48"/>
    <w:rsid w:val="00726EFF"/>
    <w:rsid w:val="00727096"/>
    <w:rsid w:val="00727183"/>
    <w:rsid w:val="007273EF"/>
    <w:rsid w:val="007275DA"/>
    <w:rsid w:val="007276F6"/>
    <w:rsid w:val="0072787B"/>
    <w:rsid w:val="0072791B"/>
    <w:rsid w:val="00727A01"/>
    <w:rsid w:val="00727A85"/>
    <w:rsid w:val="00727B66"/>
    <w:rsid w:val="00727C6D"/>
    <w:rsid w:val="00727E59"/>
    <w:rsid w:val="00730085"/>
    <w:rsid w:val="0073012E"/>
    <w:rsid w:val="007305DC"/>
    <w:rsid w:val="0073066B"/>
    <w:rsid w:val="00730944"/>
    <w:rsid w:val="00730A73"/>
    <w:rsid w:val="00730D68"/>
    <w:rsid w:val="00730D9D"/>
    <w:rsid w:val="007310C1"/>
    <w:rsid w:val="0073144D"/>
    <w:rsid w:val="0073160A"/>
    <w:rsid w:val="00731623"/>
    <w:rsid w:val="0073184E"/>
    <w:rsid w:val="00731AC2"/>
    <w:rsid w:val="00731D16"/>
    <w:rsid w:val="00731DB8"/>
    <w:rsid w:val="00731DD8"/>
    <w:rsid w:val="007320DC"/>
    <w:rsid w:val="007320E3"/>
    <w:rsid w:val="0073233F"/>
    <w:rsid w:val="007323F3"/>
    <w:rsid w:val="00732481"/>
    <w:rsid w:val="007324F5"/>
    <w:rsid w:val="00732688"/>
    <w:rsid w:val="007326AC"/>
    <w:rsid w:val="00732911"/>
    <w:rsid w:val="007329E6"/>
    <w:rsid w:val="00732A2F"/>
    <w:rsid w:val="00732BC5"/>
    <w:rsid w:val="00732BCC"/>
    <w:rsid w:val="00732C01"/>
    <w:rsid w:val="00732D6C"/>
    <w:rsid w:val="00733175"/>
    <w:rsid w:val="00733206"/>
    <w:rsid w:val="00733321"/>
    <w:rsid w:val="0073348E"/>
    <w:rsid w:val="007334E7"/>
    <w:rsid w:val="007336F1"/>
    <w:rsid w:val="00733740"/>
    <w:rsid w:val="0073393F"/>
    <w:rsid w:val="00733B2B"/>
    <w:rsid w:val="00733C14"/>
    <w:rsid w:val="00733C49"/>
    <w:rsid w:val="00733C83"/>
    <w:rsid w:val="007341E1"/>
    <w:rsid w:val="007344D4"/>
    <w:rsid w:val="007346C3"/>
    <w:rsid w:val="007346C7"/>
    <w:rsid w:val="007346FB"/>
    <w:rsid w:val="0073484F"/>
    <w:rsid w:val="0073491A"/>
    <w:rsid w:val="007349B4"/>
    <w:rsid w:val="00734A47"/>
    <w:rsid w:val="00734EF0"/>
    <w:rsid w:val="00734F0A"/>
    <w:rsid w:val="0073500D"/>
    <w:rsid w:val="0073534F"/>
    <w:rsid w:val="00735684"/>
    <w:rsid w:val="00735732"/>
    <w:rsid w:val="007359F0"/>
    <w:rsid w:val="00735A6C"/>
    <w:rsid w:val="00735D59"/>
    <w:rsid w:val="00735D8D"/>
    <w:rsid w:val="00736353"/>
    <w:rsid w:val="00736447"/>
    <w:rsid w:val="0073669D"/>
    <w:rsid w:val="007366A9"/>
    <w:rsid w:val="0073689E"/>
    <w:rsid w:val="007369CE"/>
    <w:rsid w:val="00736D1B"/>
    <w:rsid w:val="00736D62"/>
    <w:rsid w:val="00737083"/>
    <w:rsid w:val="0073717B"/>
    <w:rsid w:val="00737809"/>
    <w:rsid w:val="0073791E"/>
    <w:rsid w:val="00737980"/>
    <w:rsid w:val="007400AE"/>
    <w:rsid w:val="00740122"/>
    <w:rsid w:val="0074019E"/>
    <w:rsid w:val="0074025F"/>
    <w:rsid w:val="007402EA"/>
    <w:rsid w:val="007403FF"/>
    <w:rsid w:val="00740418"/>
    <w:rsid w:val="0074057C"/>
    <w:rsid w:val="007405AD"/>
    <w:rsid w:val="007406D7"/>
    <w:rsid w:val="00740B29"/>
    <w:rsid w:val="00740C66"/>
    <w:rsid w:val="00740D61"/>
    <w:rsid w:val="00740E72"/>
    <w:rsid w:val="00740EBA"/>
    <w:rsid w:val="00740FDE"/>
    <w:rsid w:val="007413BA"/>
    <w:rsid w:val="007413E5"/>
    <w:rsid w:val="007415EC"/>
    <w:rsid w:val="00741773"/>
    <w:rsid w:val="00741843"/>
    <w:rsid w:val="00741906"/>
    <w:rsid w:val="00741A4A"/>
    <w:rsid w:val="00741BE2"/>
    <w:rsid w:val="00741C8D"/>
    <w:rsid w:val="00741CA4"/>
    <w:rsid w:val="00741DB8"/>
    <w:rsid w:val="00741EFD"/>
    <w:rsid w:val="00742031"/>
    <w:rsid w:val="00742092"/>
    <w:rsid w:val="007420EB"/>
    <w:rsid w:val="007423E7"/>
    <w:rsid w:val="0074248B"/>
    <w:rsid w:val="00742781"/>
    <w:rsid w:val="00742AA6"/>
    <w:rsid w:val="00742C13"/>
    <w:rsid w:val="00742DAD"/>
    <w:rsid w:val="00742DF1"/>
    <w:rsid w:val="00742E31"/>
    <w:rsid w:val="00742E5F"/>
    <w:rsid w:val="00743463"/>
    <w:rsid w:val="00743628"/>
    <w:rsid w:val="0074381D"/>
    <w:rsid w:val="007438FA"/>
    <w:rsid w:val="00743A04"/>
    <w:rsid w:val="00743AC9"/>
    <w:rsid w:val="00743B74"/>
    <w:rsid w:val="00743C84"/>
    <w:rsid w:val="00743F57"/>
    <w:rsid w:val="007443D1"/>
    <w:rsid w:val="0074452B"/>
    <w:rsid w:val="007445A2"/>
    <w:rsid w:val="0074498E"/>
    <w:rsid w:val="00744A09"/>
    <w:rsid w:val="00744CE2"/>
    <w:rsid w:val="00744CF1"/>
    <w:rsid w:val="00744F58"/>
    <w:rsid w:val="00744F68"/>
    <w:rsid w:val="00745015"/>
    <w:rsid w:val="007450EF"/>
    <w:rsid w:val="00745248"/>
    <w:rsid w:val="007452D9"/>
    <w:rsid w:val="00745434"/>
    <w:rsid w:val="00745915"/>
    <w:rsid w:val="00745A22"/>
    <w:rsid w:val="00745BE8"/>
    <w:rsid w:val="00745FD0"/>
    <w:rsid w:val="00745FEE"/>
    <w:rsid w:val="00746046"/>
    <w:rsid w:val="0074618E"/>
    <w:rsid w:val="0074628B"/>
    <w:rsid w:val="0074636A"/>
    <w:rsid w:val="00746499"/>
    <w:rsid w:val="00746508"/>
    <w:rsid w:val="00746559"/>
    <w:rsid w:val="007466AE"/>
    <w:rsid w:val="00746717"/>
    <w:rsid w:val="007467C1"/>
    <w:rsid w:val="00746A86"/>
    <w:rsid w:val="00746B8D"/>
    <w:rsid w:val="00746C8E"/>
    <w:rsid w:val="00746CCF"/>
    <w:rsid w:val="00746DA1"/>
    <w:rsid w:val="00746E5A"/>
    <w:rsid w:val="00746F7D"/>
    <w:rsid w:val="00746FB1"/>
    <w:rsid w:val="00747247"/>
    <w:rsid w:val="0074733C"/>
    <w:rsid w:val="00747603"/>
    <w:rsid w:val="00747640"/>
    <w:rsid w:val="0074764D"/>
    <w:rsid w:val="007476AA"/>
    <w:rsid w:val="00747914"/>
    <w:rsid w:val="00747BC9"/>
    <w:rsid w:val="00747CAA"/>
    <w:rsid w:val="00750025"/>
    <w:rsid w:val="0075014E"/>
    <w:rsid w:val="007501EF"/>
    <w:rsid w:val="0075032A"/>
    <w:rsid w:val="007503CF"/>
    <w:rsid w:val="007505FE"/>
    <w:rsid w:val="00750601"/>
    <w:rsid w:val="007506F3"/>
    <w:rsid w:val="00750A7D"/>
    <w:rsid w:val="00750B5B"/>
    <w:rsid w:val="00750CA8"/>
    <w:rsid w:val="00750DC8"/>
    <w:rsid w:val="00750E14"/>
    <w:rsid w:val="007510EA"/>
    <w:rsid w:val="0075127D"/>
    <w:rsid w:val="00751316"/>
    <w:rsid w:val="007515A1"/>
    <w:rsid w:val="0075170B"/>
    <w:rsid w:val="00751817"/>
    <w:rsid w:val="00751988"/>
    <w:rsid w:val="0075199D"/>
    <w:rsid w:val="00751E6E"/>
    <w:rsid w:val="00751EEC"/>
    <w:rsid w:val="00751F1A"/>
    <w:rsid w:val="00751FC7"/>
    <w:rsid w:val="0075205D"/>
    <w:rsid w:val="00752090"/>
    <w:rsid w:val="00752172"/>
    <w:rsid w:val="007521E0"/>
    <w:rsid w:val="007523D0"/>
    <w:rsid w:val="00752529"/>
    <w:rsid w:val="00752729"/>
    <w:rsid w:val="00752819"/>
    <w:rsid w:val="00752AD9"/>
    <w:rsid w:val="00752C21"/>
    <w:rsid w:val="00752C67"/>
    <w:rsid w:val="00752C8C"/>
    <w:rsid w:val="00752D6D"/>
    <w:rsid w:val="00752E99"/>
    <w:rsid w:val="0075319C"/>
    <w:rsid w:val="007531FF"/>
    <w:rsid w:val="0075326C"/>
    <w:rsid w:val="0075328F"/>
    <w:rsid w:val="00753451"/>
    <w:rsid w:val="00753B24"/>
    <w:rsid w:val="00753B39"/>
    <w:rsid w:val="00753BCB"/>
    <w:rsid w:val="00753C95"/>
    <w:rsid w:val="00753DB7"/>
    <w:rsid w:val="00754176"/>
    <w:rsid w:val="00754477"/>
    <w:rsid w:val="00754782"/>
    <w:rsid w:val="007547B4"/>
    <w:rsid w:val="0075482F"/>
    <w:rsid w:val="007548EF"/>
    <w:rsid w:val="00754A98"/>
    <w:rsid w:val="00754E0E"/>
    <w:rsid w:val="00754E86"/>
    <w:rsid w:val="00755206"/>
    <w:rsid w:val="007555E4"/>
    <w:rsid w:val="00755761"/>
    <w:rsid w:val="007558A7"/>
    <w:rsid w:val="00755A50"/>
    <w:rsid w:val="00755DB8"/>
    <w:rsid w:val="00755EB3"/>
    <w:rsid w:val="00755F52"/>
    <w:rsid w:val="007560EC"/>
    <w:rsid w:val="00756276"/>
    <w:rsid w:val="007565BA"/>
    <w:rsid w:val="0075672C"/>
    <w:rsid w:val="007568F5"/>
    <w:rsid w:val="007569A2"/>
    <w:rsid w:val="00756C78"/>
    <w:rsid w:val="00756DE6"/>
    <w:rsid w:val="00756E94"/>
    <w:rsid w:val="00757134"/>
    <w:rsid w:val="0075734C"/>
    <w:rsid w:val="007576CF"/>
    <w:rsid w:val="007577E8"/>
    <w:rsid w:val="00757990"/>
    <w:rsid w:val="00757AF7"/>
    <w:rsid w:val="00757D55"/>
    <w:rsid w:val="0076005B"/>
    <w:rsid w:val="007601C4"/>
    <w:rsid w:val="00760214"/>
    <w:rsid w:val="00760268"/>
    <w:rsid w:val="007603D8"/>
    <w:rsid w:val="00760468"/>
    <w:rsid w:val="00760553"/>
    <w:rsid w:val="0076057E"/>
    <w:rsid w:val="007608E7"/>
    <w:rsid w:val="00760912"/>
    <w:rsid w:val="0076091C"/>
    <w:rsid w:val="00760AE4"/>
    <w:rsid w:val="00760AF0"/>
    <w:rsid w:val="00760C17"/>
    <w:rsid w:val="00760DD4"/>
    <w:rsid w:val="00760E5B"/>
    <w:rsid w:val="007610F0"/>
    <w:rsid w:val="007613F0"/>
    <w:rsid w:val="00761471"/>
    <w:rsid w:val="00761560"/>
    <w:rsid w:val="00761652"/>
    <w:rsid w:val="007616F6"/>
    <w:rsid w:val="007617F4"/>
    <w:rsid w:val="007618AD"/>
    <w:rsid w:val="00761CB7"/>
    <w:rsid w:val="00761E64"/>
    <w:rsid w:val="00761F30"/>
    <w:rsid w:val="00761FDA"/>
    <w:rsid w:val="007620FA"/>
    <w:rsid w:val="007621B5"/>
    <w:rsid w:val="0076234F"/>
    <w:rsid w:val="00762490"/>
    <w:rsid w:val="00762945"/>
    <w:rsid w:val="00762989"/>
    <w:rsid w:val="00763031"/>
    <w:rsid w:val="007630C2"/>
    <w:rsid w:val="0076313F"/>
    <w:rsid w:val="00763185"/>
    <w:rsid w:val="007632F2"/>
    <w:rsid w:val="00763423"/>
    <w:rsid w:val="00763508"/>
    <w:rsid w:val="007635B7"/>
    <w:rsid w:val="007636D2"/>
    <w:rsid w:val="00763734"/>
    <w:rsid w:val="00763843"/>
    <w:rsid w:val="00763998"/>
    <w:rsid w:val="00763CB2"/>
    <w:rsid w:val="00763CEC"/>
    <w:rsid w:val="0076408E"/>
    <w:rsid w:val="00764094"/>
    <w:rsid w:val="007640C7"/>
    <w:rsid w:val="0076415E"/>
    <w:rsid w:val="00764510"/>
    <w:rsid w:val="00764512"/>
    <w:rsid w:val="007646F1"/>
    <w:rsid w:val="00764716"/>
    <w:rsid w:val="00764C5D"/>
    <w:rsid w:val="00764CE0"/>
    <w:rsid w:val="00764EFB"/>
    <w:rsid w:val="00765278"/>
    <w:rsid w:val="007652A5"/>
    <w:rsid w:val="00765358"/>
    <w:rsid w:val="00765638"/>
    <w:rsid w:val="007658AD"/>
    <w:rsid w:val="00765903"/>
    <w:rsid w:val="0076597A"/>
    <w:rsid w:val="00765D5D"/>
    <w:rsid w:val="00765F03"/>
    <w:rsid w:val="00766203"/>
    <w:rsid w:val="007662E6"/>
    <w:rsid w:val="00766431"/>
    <w:rsid w:val="00766773"/>
    <w:rsid w:val="007668D2"/>
    <w:rsid w:val="00766B04"/>
    <w:rsid w:val="00766D14"/>
    <w:rsid w:val="00766D30"/>
    <w:rsid w:val="00766DC7"/>
    <w:rsid w:val="00766DD6"/>
    <w:rsid w:val="00766E52"/>
    <w:rsid w:val="00766F81"/>
    <w:rsid w:val="00766FC5"/>
    <w:rsid w:val="0076703C"/>
    <w:rsid w:val="00767177"/>
    <w:rsid w:val="0076720C"/>
    <w:rsid w:val="00767299"/>
    <w:rsid w:val="007676AB"/>
    <w:rsid w:val="0076773E"/>
    <w:rsid w:val="00767775"/>
    <w:rsid w:val="007677E2"/>
    <w:rsid w:val="007679C6"/>
    <w:rsid w:val="00767A06"/>
    <w:rsid w:val="00767C2A"/>
    <w:rsid w:val="00767C31"/>
    <w:rsid w:val="00767DD1"/>
    <w:rsid w:val="0077000D"/>
    <w:rsid w:val="007701EC"/>
    <w:rsid w:val="007701FA"/>
    <w:rsid w:val="00770205"/>
    <w:rsid w:val="007703A4"/>
    <w:rsid w:val="00770835"/>
    <w:rsid w:val="00770B93"/>
    <w:rsid w:val="00770BCD"/>
    <w:rsid w:val="00770EE2"/>
    <w:rsid w:val="0077105F"/>
    <w:rsid w:val="00771151"/>
    <w:rsid w:val="00771500"/>
    <w:rsid w:val="007715F2"/>
    <w:rsid w:val="007717FC"/>
    <w:rsid w:val="00771857"/>
    <w:rsid w:val="007719A3"/>
    <w:rsid w:val="007719C6"/>
    <w:rsid w:val="007719DA"/>
    <w:rsid w:val="00771AF2"/>
    <w:rsid w:val="00771B68"/>
    <w:rsid w:val="00771BC3"/>
    <w:rsid w:val="0077210B"/>
    <w:rsid w:val="0077213C"/>
    <w:rsid w:val="007721CC"/>
    <w:rsid w:val="007722A2"/>
    <w:rsid w:val="007724E4"/>
    <w:rsid w:val="00772639"/>
    <w:rsid w:val="0077270A"/>
    <w:rsid w:val="007727FF"/>
    <w:rsid w:val="00772989"/>
    <w:rsid w:val="00772A10"/>
    <w:rsid w:val="00772FC9"/>
    <w:rsid w:val="007730B8"/>
    <w:rsid w:val="007731D2"/>
    <w:rsid w:val="007733BB"/>
    <w:rsid w:val="007735C0"/>
    <w:rsid w:val="00773603"/>
    <w:rsid w:val="007736C5"/>
    <w:rsid w:val="007738CF"/>
    <w:rsid w:val="007738FA"/>
    <w:rsid w:val="00773BB6"/>
    <w:rsid w:val="00773E58"/>
    <w:rsid w:val="00773F15"/>
    <w:rsid w:val="00773F26"/>
    <w:rsid w:val="00774236"/>
    <w:rsid w:val="007742EF"/>
    <w:rsid w:val="00774368"/>
    <w:rsid w:val="0077440E"/>
    <w:rsid w:val="0077469B"/>
    <w:rsid w:val="00774975"/>
    <w:rsid w:val="00774B00"/>
    <w:rsid w:val="00774EE1"/>
    <w:rsid w:val="007752BD"/>
    <w:rsid w:val="007754AD"/>
    <w:rsid w:val="00775B74"/>
    <w:rsid w:val="00775BBB"/>
    <w:rsid w:val="00775CF2"/>
    <w:rsid w:val="007760EF"/>
    <w:rsid w:val="00776110"/>
    <w:rsid w:val="0077614A"/>
    <w:rsid w:val="00776216"/>
    <w:rsid w:val="007764C1"/>
    <w:rsid w:val="0077666D"/>
    <w:rsid w:val="00776A33"/>
    <w:rsid w:val="00776F3D"/>
    <w:rsid w:val="0077702E"/>
    <w:rsid w:val="0077707D"/>
    <w:rsid w:val="007770AC"/>
    <w:rsid w:val="007770E5"/>
    <w:rsid w:val="007771E8"/>
    <w:rsid w:val="007774C1"/>
    <w:rsid w:val="0077754D"/>
    <w:rsid w:val="007775E2"/>
    <w:rsid w:val="007775EF"/>
    <w:rsid w:val="00777601"/>
    <w:rsid w:val="00777840"/>
    <w:rsid w:val="00777AC4"/>
    <w:rsid w:val="00777B43"/>
    <w:rsid w:val="00777C98"/>
    <w:rsid w:val="00777E59"/>
    <w:rsid w:val="00777F86"/>
    <w:rsid w:val="00777FD2"/>
    <w:rsid w:val="0078037C"/>
    <w:rsid w:val="007804BA"/>
    <w:rsid w:val="007806F1"/>
    <w:rsid w:val="00780839"/>
    <w:rsid w:val="00780A8B"/>
    <w:rsid w:val="00780CEC"/>
    <w:rsid w:val="00780D51"/>
    <w:rsid w:val="00780DBE"/>
    <w:rsid w:val="00780DC4"/>
    <w:rsid w:val="00780E6C"/>
    <w:rsid w:val="00780F67"/>
    <w:rsid w:val="00780FF0"/>
    <w:rsid w:val="0078101E"/>
    <w:rsid w:val="0078102C"/>
    <w:rsid w:val="007813C2"/>
    <w:rsid w:val="007815E5"/>
    <w:rsid w:val="0078163C"/>
    <w:rsid w:val="00781661"/>
    <w:rsid w:val="00781668"/>
    <w:rsid w:val="00781703"/>
    <w:rsid w:val="007817E9"/>
    <w:rsid w:val="00781842"/>
    <w:rsid w:val="0078190C"/>
    <w:rsid w:val="00781954"/>
    <w:rsid w:val="00781BB2"/>
    <w:rsid w:val="00781BFC"/>
    <w:rsid w:val="00781C2D"/>
    <w:rsid w:val="00781C89"/>
    <w:rsid w:val="00781EEE"/>
    <w:rsid w:val="00781F03"/>
    <w:rsid w:val="00782241"/>
    <w:rsid w:val="00782379"/>
    <w:rsid w:val="00782392"/>
    <w:rsid w:val="00782BDE"/>
    <w:rsid w:val="00782C17"/>
    <w:rsid w:val="00782CB5"/>
    <w:rsid w:val="00782CDA"/>
    <w:rsid w:val="00782D28"/>
    <w:rsid w:val="00782DDA"/>
    <w:rsid w:val="00782DDD"/>
    <w:rsid w:val="00782E0A"/>
    <w:rsid w:val="00782F65"/>
    <w:rsid w:val="00783416"/>
    <w:rsid w:val="007836A6"/>
    <w:rsid w:val="00783913"/>
    <w:rsid w:val="007839CA"/>
    <w:rsid w:val="00783B06"/>
    <w:rsid w:val="0078439A"/>
    <w:rsid w:val="00784442"/>
    <w:rsid w:val="007846DB"/>
    <w:rsid w:val="007847C7"/>
    <w:rsid w:val="00784894"/>
    <w:rsid w:val="00784E98"/>
    <w:rsid w:val="00784F32"/>
    <w:rsid w:val="007851B6"/>
    <w:rsid w:val="007851CD"/>
    <w:rsid w:val="007854B4"/>
    <w:rsid w:val="00785626"/>
    <w:rsid w:val="00785636"/>
    <w:rsid w:val="00785C63"/>
    <w:rsid w:val="00785D60"/>
    <w:rsid w:val="00785E5A"/>
    <w:rsid w:val="00785F28"/>
    <w:rsid w:val="00785FD7"/>
    <w:rsid w:val="00786032"/>
    <w:rsid w:val="007860F9"/>
    <w:rsid w:val="0078617B"/>
    <w:rsid w:val="00786215"/>
    <w:rsid w:val="0078657E"/>
    <w:rsid w:val="00786789"/>
    <w:rsid w:val="0078682F"/>
    <w:rsid w:val="007868F2"/>
    <w:rsid w:val="0078698D"/>
    <w:rsid w:val="00786B67"/>
    <w:rsid w:val="00786B7E"/>
    <w:rsid w:val="00786D26"/>
    <w:rsid w:val="00786E95"/>
    <w:rsid w:val="00786EF2"/>
    <w:rsid w:val="007870FB"/>
    <w:rsid w:val="00787129"/>
    <w:rsid w:val="00787244"/>
    <w:rsid w:val="007875DB"/>
    <w:rsid w:val="0078769C"/>
    <w:rsid w:val="007877BB"/>
    <w:rsid w:val="0078785B"/>
    <w:rsid w:val="0078785C"/>
    <w:rsid w:val="007878FA"/>
    <w:rsid w:val="007879C6"/>
    <w:rsid w:val="00787B62"/>
    <w:rsid w:val="00787B91"/>
    <w:rsid w:val="00787F21"/>
    <w:rsid w:val="0079009C"/>
    <w:rsid w:val="007900ED"/>
    <w:rsid w:val="00790237"/>
    <w:rsid w:val="0079034B"/>
    <w:rsid w:val="00790520"/>
    <w:rsid w:val="00790579"/>
    <w:rsid w:val="007905C0"/>
    <w:rsid w:val="00790849"/>
    <w:rsid w:val="00790885"/>
    <w:rsid w:val="00790A02"/>
    <w:rsid w:val="00790B3F"/>
    <w:rsid w:val="00790D53"/>
    <w:rsid w:val="00790E72"/>
    <w:rsid w:val="00790EDC"/>
    <w:rsid w:val="00790F5D"/>
    <w:rsid w:val="00791268"/>
    <w:rsid w:val="007914EB"/>
    <w:rsid w:val="00791620"/>
    <w:rsid w:val="007916CD"/>
    <w:rsid w:val="0079193C"/>
    <w:rsid w:val="00791A46"/>
    <w:rsid w:val="00791AE8"/>
    <w:rsid w:val="00791B09"/>
    <w:rsid w:val="00791DCD"/>
    <w:rsid w:val="00791E3B"/>
    <w:rsid w:val="007920B0"/>
    <w:rsid w:val="007922EB"/>
    <w:rsid w:val="007924BE"/>
    <w:rsid w:val="007925FB"/>
    <w:rsid w:val="007926D3"/>
    <w:rsid w:val="00792A9C"/>
    <w:rsid w:val="00792E23"/>
    <w:rsid w:val="0079311B"/>
    <w:rsid w:val="00793189"/>
    <w:rsid w:val="0079319B"/>
    <w:rsid w:val="0079319C"/>
    <w:rsid w:val="00793365"/>
    <w:rsid w:val="0079358B"/>
    <w:rsid w:val="0079362E"/>
    <w:rsid w:val="00793997"/>
    <w:rsid w:val="00793AE1"/>
    <w:rsid w:val="00793E1F"/>
    <w:rsid w:val="00793E93"/>
    <w:rsid w:val="0079408B"/>
    <w:rsid w:val="00794133"/>
    <w:rsid w:val="007942FE"/>
    <w:rsid w:val="007943A8"/>
    <w:rsid w:val="00794461"/>
    <w:rsid w:val="007945B2"/>
    <w:rsid w:val="00794621"/>
    <w:rsid w:val="007948DD"/>
    <w:rsid w:val="00794C11"/>
    <w:rsid w:val="00794C34"/>
    <w:rsid w:val="00794E66"/>
    <w:rsid w:val="00794E87"/>
    <w:rsid w:val="00794EA1"/>
    <w:rsid w:val="00794EC6"/>
    <w:rsid w:val="0079509B"/>
    <w:rsid w:val="0079546D"/>
    <w:rsid w:val="00795751"/>
    <w:rsid w:val="0079588F"/>
    <w:rsid w:val="00795902"/>
    <w:rsid w:val="00795A6E"/>
    <w:rsid w:val="00795B45"/>
    <w:rsid w:val="00795CE7"/>
    <w:rsid w:val="00795F81"/>
    <w:rsid w:val="00795FDF"/>
    <w:rsid w:val="0079602D"/>
    <w:rsid w:val="007960A8"/>
    <w:rsid w:val="0079625D"/>
    <w:rsid w:val="00796317"/>
    <w:rsid w:val="00796327"/>
    <w:rsid w:val="00796349"/>
    <w:rsid w:val="0079636E"/>
    <w:rsid w:val="00796436"/>
    <w:rsid w:val="007965BD"/>
    <w:rsid w:val="0079671C"/>
    <w:rsid w:val="00796AA1"/>
    <w:rsid w:val="00796AF7"/>
    <w:rsid w:val="00796E5E"/>
    <w:rsid w:val="00796EDF"/>
    <w:rsid w:val="0079750B"/>
    <w:rsid w:val="007976FF"/>
    <w:rsid w:val="007979EB"/>
    <w:rsid w:val="007A0276"/>
    <w:rsid w:val="007A0590"/>
    <w:rsid w:val="007A068F"/>
    <w:rsid w:val="007A07F2"/>
    <w:rsid w:val="007A099C"/>
    <w:rsid w:val="007A0A98"/>
    <w:rsid w:val="007A0BC0"/>
    <w:rsid w:val="007A0E13"/>
    <w:rsid w:val="007A0E9F"/>
    <w:rsid w:val="007A0F9C"/>
    <w:rsid w:val="007A1285"/>
    <w:rsid w:val="007A12CA"/>
    <w:rsid w:val="007A1490"/>
    <w:rsid w:val="007A15BF"/>
    <w:rsid w:val="007A16A9"/>
    <w:rsid w:val="007A16B4"/>
    <w:rsid w:val="007A1730"/>
    <w:rsid w:val="007A1964"/>
    <w:rsid w:val="007A1C29"/>
    <w:rsid w:val="007A1C3A"/>
    <w:rsid w:val="007A1D6D"/>
    <w:rsid w:val="007A1F03"/>
    <w:rsid w:val="007A205B"/>
    <w:rsid w:val="007A21F9"/>
    <w:rsid w:val="007A222E"/>
    <w:rsid w:val="007A2434"/>
    <w:rsid w:val="007A2840"/>
    <w:rsid w:val="007A2877"/>
    <w:rsid w:val="007A2A9A"/>
    <w:rsid w:val="007A2BE3"/>
    <w:rsid w:val="007A2BF0"/>
    <w:rsid w:val="007A2E19"/>
    <w:rsid w:val="007A2F4B"/>
    <w:rsid w:val="007A2F4D"/>
    <w:rsid w:val="007A2F61"/>
    <w:rsid w:val="007A31C2"/>
    <w:rsid w:val="007A31FF"/>
    <w:rsid w:val="007A325C"/>
    <w:rsid w:val="007A3379"/>
    <w:rsid w:val="007A35A5"/>
    <w:rsid w:val="007A373F"/>
    <w:rsid w:val="007A381F"/>
    <w:rsid w:val="007A382A"/>
    <w:rsid w:val="007A3847"/>
    <w:rsid w:val="007A3873"/>
    <w:rsid w:val="007A3A45"/>
    <w:rsid w:val="007A3E47"/>
    <w:rsid w:val="007A41F1"/>
    <w:rsid w:val="007A4677"/>
    <w:rsid w:val="007A4885"/>
    <w:rsid w:val="007A49D7"/>
    <w:rsid w:val="007A4A45"/>
    <w:rsid w:val="007A4D33"/>
    <w:rsid w:val="007A4DFD"/>
    <w:rsid w:val="007A4E8A"/>
    <w:rsid w:val="007A4E8D"/>
    <w:rsid w:val="007A51AF"/>
    <w:rsid w:val="007A5205"/>
    <w:rsid w:val="007A5252"/>
    <w:rsid w:val="007A5255"/>
    <w:rsid w:val="007A5276"/>
    <w:rsid w:val="007A52A8"/>
    <w:rsid w:val="007A53C1"/>
    <w:rsid w:val="007A569B"/>
    <w:rsid w:val="007A5713"/>
    <w:rsid w:val="007A5896"/>
    <w:rsid w:val="007A58C3"/>
    <w:rsid w:val="007A596A"/>
    <w:rsid w:val="007A5A5A"/>
    <w:rsid w:val="007A5B35"/>
    <w:rsid w:val="007A5B3B"/>
    <w:rsid w:val="007A5B55"/>
    <w:rsid w:val="007A5C24"/>
    <w:rsid w:val="007A5E0A"/>
    <w:rsid w:val="007A605E"/>
    <w:rsid w:val="007A6116"/>
    <w:rsid w:val="007A63A1"/>
    <w:rsid w:val="007A6564"/>
    <w:rsid w:val="007A675B"/>
    <w:rsid w:val="007A689F"/>
    <w:rsid w:val="007A68DC"/>
    <w:rsid w:val="007A68F8"/>
    <w:rsid w:val="007A6927"/>
    <w:rsid w:val="007A6B36"/>
    <w:rsid w:val="007A6B69"/>
    <w:rsid w:val="007A6BE8"/>
    <w:rsid w:val="007A6CA4"/>
    <w:rsid w:val="007A6D1E"/>
    <w:rsid w:val="007A6DE8"/>
    <w:rsid w:val="007A6E2F"/>
    <w:rsid w:val="007A6EDD"/>
    <w:rsid w:val="007A6EEA"/>
    <w:rsid w:val="007A6F12"/>
    <w:rsid w:val="007A7020"/>
    <w:rsid w:val="007A7186"/>
    <w:rsid w:val="007A719F"/>
    <w:rsid w:val="007A7247"/>
    <w:rsid w:val="007A72F8"/>
    <w:rsid w:val="007A73D9"/>
    <w:rsid w:val="007A73F8"/>
    <w:rsid w:val="007A7417"/>
    <w:rsid w:val="007A74D0"/>
    <w:rsid w:val="007A7501"/>
    <w:rsid w:val="007A77F9"/>
    <w:rsid w:val="007A78ED"/>
    <w:rsid w:val="007A7984"/>
    <w:rsid w:val="007A7ACB"/>
    <w:rsid w:val="007A7D81"/>
    <w:rsid w:val="007A7F6F"/>
    <w:rsid w:val="007B0119"/>
    <w:rsid w:val="007B011B"/>
    <w:rsid w:val="007B015D"/>
    <w:rsid w:val="007B0175"/>
    <w:rsid w:val="007B0474"/>
    <w:rsid w:val="007B0891"/>
    <w:rsid w:val="007B0961"/>
    <w:rsid w:val="007B09C8"/>
    <w:rsid w:val="007B0CD7"/>
    <w:rsid w:val="007B0D9E"/>
    <w:rsid w:val="007B0E0B"/>
    <w:rsid w:val="007B0EEE"/>
    <w:rsid w:val="007B1248"/>
    <w:rsid w:val="007B1294"/>
    <w:rsid w:val="007B155B"/>
    <w:rsid w:val="007B1560"/>
    <w:rsid w:val="007B15DE"/>
    <w:rsid w:val="007B16A2"/>
    <w:rsid w:val="007B1787"/>
    <w:rsid w:val="007B178F"/>
    <w:rsid w:val="007B1B33"/>
    <w:rsid w:val="007B1B8A"/>
    <w:rsid w:val="007B1BE2"/>
    <w:rsid w:val="007B1C94"/>
    <w:rsid w:val="007B1D05"/>
    <w:rsid w:val="007B2303"/>
    <w:rsid w:val="007B236A"/>
    <w:rsid w:val="007B2370"/>
    <w:rsid w:val="007B248E"/>
    <w:rsid w:val="007B25A6"/>
    <w:rsid w:val="007B25B1"/>
    <w:rsid w:val="007B2698"/>
    <w:rsid w:val="007B29AF"/>
    <w:rsid w:val="007B2A4A"/>
    <w:rsid w:val="007B2AB2"/>
    <w:rsid w:val="007B2B04"/>
    <w:rsid w:val="007B2BEA"/>
    <w:rsid w:val="007B2F2A"/>
    <w:rsid w:val="007B3061"/>
    <w:rsid w:val="007B30D2"/>
    <w:rsid w:val="007B34DA"/>
    <w:rsid w:val="007B3510"/>
    <w:rsid w:val="007B35E2"/>
    <w:rsid w:val="007B37E7"/>
    <w:rsid w:val="007B395C"/>
    <w:rsid w:val="007B3C6B"/>
    <w:rsid w:val="007B3D83"/>
    <w:rsid w:val="007B3D8B"/>
    <w:rsid w:val="007B3EEE"/>
    <w:rsid w:val="007B3F05"/>
    <w:rsid w:val="007B41BB"/>
    <w:rsid w:val="007B433F"/>
    <w:rsid w:val="007B4487"/>
    <w:rsid w:val="007B448B"/>
    <w:rsid w:val="007B480D"/>
    <w:rsid w:val="007B4919"/>
    <w:rsid w:val="007B4B3E"/>
    <w:rsid w:val="007B4BE2"/>
    <w:rsid w:val="007B4D2A"/>
    <w:rsid w:val="007B4DA2"/>
    <w:rsid w:val="007B4DEB"/>
    <w:rsid w:val="007B4E41"/>
    <w:rsid w:val="007B4E94"/>
    <w:rsid w:val="007B4EBB"/>
    <w:rsid w:val="007B5082"/>
    <w:rsid w:val="007B50C4"/>
    <w:rsid w:val="007B50EF"/>
    <w:rsid w:val="007B5119"/>
    <w:rsid w:val="007B5266"/>
    <w:rsid w:val="007B54AE"/>
    <w:rsid w:val="007B5605"/>
    <w:rsid w:val="007B5612"/>
    <w:rsid w:val="007B5696"/>
    <w:rsid w:val="007B57BB"/>
    <w:rsid w:val="007B58AC"/>
    <w:rsid w:val="007B5A1A"/>
    <w:rsid w:val="007B5BF6"/>
    <w:rsid w:val="007B5EAA"/>
    <w:rsid w:val="007B5F7E"/>
    <w:rsid w:val="007B61EF"/>
    <w:rsid w:val="007B62A3"/>
    <w:rsid w:val="007B62AB"/>
    <w:rsid w:val="007B637B"/>
    <w:rsid w:val="007B65EA"/>
    <w:rsid w:val="007B6734"/>
    <w:rsid w:val="007B683A"/>
    <w:rsid w:val="007B68AA"/>
    <w:rsid w:val="007B6B87"/>
    <w:rsid w:val="007B6BB6"/>
    <w:rsid w:val="007B6E0D"/>
    <w:rsid w:val="007B73FB"/>
    <w:rsid w:val="007B7483"/>
    <w:rsid w:val="007B7533"/>
    <w:rsid w:val="007B75CB"/>
    <w:rsid w:val="007B7695"/>
    <w:rsid w:val="007B7710"/>
    <w:rsid w:val="007B7838"/>
    <w:rsid w:val="007B78DE"/>
    <w:rsid w:val="007B7B25"/>
    <w:rsid w:val="007B7CA8"/>
    <w:rsid w:val="007B7CAA"/>
    <w:rsid w:val="007B7CC5"/>
    <w:rsid w:val="007B7D25"/>
    <w:rsid w:val="007B7D54"/>
    <w:rsid w:val="007B7F3C"/>
    <w:rsid w:val="007C005D"/>
    <w:rsid w:val="007C0154"/>
    <w:rsid w:val="007C04EC"/>
    <w:rsid w:val="007C06A3"/>
    <w:rsid w:val="007C079B"/>
    <w:rsid w:val="007C07C3"/>
    <w:rsid w:val="007C0860"/>
    <w:rsid w:val="007C089E"/>
    <w:rsid w:val="007C08E3"/>
    <w:rsid w:val="007C09C5"/>
    <w:rsid w:val="007C09D5"/>
    <w:rsid w:val="007C0BBB"/>
    <w:rsid w:val="007C0C9B"/>
    <w:rsid w:val="007C0D7D"/>
    <w:rsid w:val="007C0D81"/>
    <w:rsid w:val="007C0D89"/>
    <w:rsid w:val="007C0FC5"/>
    <w:rsid w:val="007C1226"/>
    <w:rsid w:val="007C15BD"/>
    <w:rsid w:val="007C15C2"/>
    <w:rsid w:val="007C174B"/>
    <w:rsid w:val="007C19EA"/>
    <w:rsid w:val="007C1B05"/>
    <w:rsid w:val="007C1B2A"/>
    <w:rsid w:val="007C1EDE"/>
    <w:rsid w:val="007C2088"/>
    <w:rsid w:val="007C22F9"/>
    <w:rsid w:val="007C2442"/>
    <w:rsid w:val="007C24AF"/>
    <w:rsid w:val="007C2691"/>
    <w:rsid w:val="007C26C2"/>
    <w:rsid w:val="007C2742"/>
    <w:rsid w:val="007C2895"/>
    <w:rsid w:val="007C28DB"/>
    <w:rsid w:val="007C28FC"/>
    <w:rsid w:val="007C2A0B"/>
    <w:rsid w:val="007C2A1B"/>
    <w:rsid w:val="007C2A42"/>
    <w:rsid w:val="007C2CE4"/>
    <w:rsid w:val="007C2D37"/>
    <w:rsid w:val="007C32FA"/>
    <w:rsid w:val="007C349F"/>
    <w:rsid w:val="007C3529"/>
    <w:rsid w:val="007C3600"/>
    <w:rsid w:val="007C3927"/>
    <w:rsid w:val="007C3C18"/>
    <w:rsid w:val="007C3C79"/>
    <w:rsid w:val="007C3DD3"/>
    <w:rsid w:val="007C3E0F"/>
    <w:rsid w:val="007C42C1"/>
    <w:rsid w:val="007C42D8"/>
    <w:rsid w:val="007C42E2"/>
    <w:rsid w:val="007C433A"/>
    <w:rsid w:val="007C4374"/>
    <w:rsid w:val="007C44E1"/>
    <w:rsid w:val="007C44EB"/>
    <w:rsid w:val="007C4B32"/>
    <w:rsid w:val="007C4C86"/>
    <w:rsid w:val="007C4E89"/>
    <w:rsid w:val="007C4F85"/>
    <w:rsid w:val="007C5025"/>
    <w:rsid w:val="007C509E"/>
    <w:rsid w:val="007C533A"/>
    <w:rsid w:val="007C575D"/>
    <w:rsid w:val="007C57B0"/>
    <w:rsid w:val="007C5820"/>
    <w:rsid w:val="007C5BA0"/>
    <w:rsid w:val="007C5DD5"/>
    <w:rsid w:val="007C629C"/>
    <w:rsid w:val="007C6301"/>
    <w:rsid w:val="007C651B"/>
    <w:rsid w:val="007C6810"/>
    <w:rsid w:val="007C68A3"/>
    <w:rsid w:val="007C696C"/>
    <w:rsid w:val="007C6D36"/>
    <w:rsid w:val="007C6D75"/>
    <w:rsid w:val="007C6E28"/>
    <w:rsid w:val="007C7101"/>
    <w:rsid w:val="007C734E"/>
    <w:rsid w:val="007C757A"/>
    <w:rsid w:val="007C76CF"/>
    <w:rsid w:val="007C792C"/>
    <w:rsid w:val="007C7A23"/>
    <w:rsid w:val="007C7B92"/>
    <w:rsid w:val="007C7D12"/>
    <w:rsid w:val="007C7D88"/>
    <w:rsid w:val="007C7E4C"/>
    <w:rsid w:val="007D0028"/>
    <w:rsid w:val="007D01F7"/>
    <w:rsid w:val="007D06E5"/>
    <w:rsid w:val="007D0808"/>
    <w:rsid w:val="007D0A1F"/>
    <w:rsid w:val="007D0B22"/>
    <w:rsid w:val="007D0BEA"/>
    <w:rsid w:val="007D0CBE"/>
    <w:rsid w:val="007D0DC1"/>
    <w:rsid w:val="007D0E4E"/>
    <w:rsid w:val="007D0F8A"/>
    <w:rsid w:val="007D1098"/>
    <w:rsid w:val="007D140C"/>
    <w:rsid w:val="007D1548"/>
    <w:rsid w:val="007D16D8"/>
    <w:rsid w:val="007D1743"/>
    <w:rsid w:val="007D1772"/>
    <w:rsid w:val="007D187A"/>
    <w:rsid w:val="007D1985"/>
    <w:rsid w:val="007D1988"/>
    <w:rsid w:val="007D1A12"/>
    <w:rsid w:val="007D1A7E"/>
    <w:rsid w:val="007D21EC"/>
    <w:rsid w:val="007D22F8"/>
    <w:rsid w:val="007D23EC"/>
    <w:rsid w:val="007D25DD"/>
    <w:rsid w:val="007D2623"/>
    <w:rsid w:val="007D29BA"/>
    <w:rsid w:val="007D2A8C"/>
    <w:rsid w:val="007D2AA9"/>
    <w:rsid w:val="007D2C21"/>
    <w:rsid w:val="007D2E51"/>
    <w:rsid w:val="007D3058"/>
    <w:rsid w:val="007D337E"/>
    <w:rsid w:val="007D34F3"/>
    <w:rsid w:val="007D368D"/>
    <w:rsid w:val="007D373F"/>
    <w:rsid w:val="007D377C"/>
    <w:rsid w:val="007D3859"/>
    <w:rsid w:val="007D385B"/>
    <w:rsid w:val="007D3940"/>
    <w:rsid w:val="007D3988"/>
    <w:rsid w:val="007D39C8"/>
    <w:rsid w:val="007D39F4"/>
    <w:rsid w:val="007D3AFC"/>
    <w:rsid w:val="007D3BD3"/>
    <w:rsid w:val="007D3CD1"/>
    <w:rsid w:val="007D3FE3"/>
    <w:rsid w:val="007D3FFA"/>
    <w:rsid w:val="007D4054"/>
    <w:rsid w:val="007D40B9"/>
    <w:rsid w:val="007D4161"/>
    <w:rsid w:val="007D43B5"/>
    <w:rsid w:val="007D43D4"/>
    <w:rsid w:val="007D455C"/>
    <w:rsid w:val="007D473B"/>
    <w:rsid w:val="007D47CB"/>
    <w:rsid w:val="007D490E"/>
    <w:rsid w:val="007D4DAA"/>
    <w:rsid w:val="007D5061"/>
    <w:rsid w:val="007D52F7"/>
    <w:rsid w:val="007D5787"/>
    <w:rsid w:val="007D5887"/>
    <w:rsid w:val="007D599C"/>
    <w:rsid w:val="007D5AB3"/>
    <w:rsid w:val="007D5C4C"/>
    <w:rsid w:val="007D6018"/>
    <w:rsid w:val="007D61C8"/>
    <w:rsid w:val="007D6273"/>
    <w:rsid w:val="007D6617"/>
    <w:rsid w:val="007D66A2"/>
    <w:rsid w:val="007D6700"/>
    <w:rsid w:val="007D6753"/>
    <w:rsid w:val="007D6851"/>
    <w:rsid w:val="007D6A0F"/>
    <w:rsid w:val="007D721C"/>
    <w:rsid w:val="007D7250"/>
    <w:rsid w:val="007D748D"/>
    <w:rsid w:val="007D75D5"/>
    <w:rsid w:val="007D7609"/>
    <w:rsid w:val="007D7614"/>
    <w:rsid w:val="007D78DA"/>
    <w:rsid w:val="007D790E"/>
    <w:rsid w:val="007D7B76"/>
    <w:rsid w:val="007D7C70"/>
    <w:rsid w:val="007D7EA7"/>
    <w:rsid w:val="007E0070"/>
    <w:rsid w:val="007E017A"/>
    <w:rsid w:val="007E0341"/>
    <w:rsid w:val="007E03B1"/>
    <w:rsid w:val="007E0861"/>
    <w:rsid w:val="007E0AC5"/>
    <w:rsid w:val="007E0EC2"/>
    <w:rsid w:val="007E0FD6"/>
    <w:rsid w:val="007E1065"/>
    <w:rsid w:val="007E106B"/>
    <w:rsid w:val="007E117A"/>
    <w:rsid w:val="007E121A"/>
    <w:rsid w:val="007E12FD"/>
    <w:rsid w:val="007E1377"/>
    <w:rsid w:val="007E14B1"/>
    <w:rsid w:val="007E15CA"/>
    <w:rsid w:val="007E17C3"/>
    <w:rsid w:val="007E17F2"/>
    <w:rsid w:val="007E1958"/>
    <w:rsid w:val="007E1975"/>
    <w:rsid w:val="007E1AC2"/>
    <w:rsid w:val="007E1E13"/>
    <w:rsid w:val="007E2047"/>
    <w:rsid w:val="007E22B4"/>
    <w:rsid w:val="007E22C9"/>
    <w:rsid w:val="007E297B"/>
    <w:rsid w:val="007E29BF"/>
    <w:rsid w:val="007E2A2A"/>
    <w:rsid w:val="007E2ADE"/>
    <w:rsid w:val="007E2B73"/>
    <w:rsid w:val="007E2BB5"/>
    <w:rsid w:val="007E2DA1"/>
    <w:rsid w:val="007E2E65"/>
    <w:rsid w:val="007E2E9B"/>
    <w:rsid w:val="007E309C"/>
    <w:rsid w:val="007E32E6"/>
    <w:rsid w:val="007E356D"/>
    <w:rsid w:val="007E360A"/>
    <w:rsid w:val="007E362E"/>
    <w:rsid w:val="007E368A"/>
    <w:rsid w:val="007E3800"/>
    <w:rsid w:val="007E38CB"/>
    <w:rsid w:val="007E402F"/>
    <w:rsid w:val="007E406C"/>
    <w:rsid w:val="007E4295"/>
    <w:rsid w:val="007E42A4"/>
    <w:rsid w:val="007E42FF"/>
    <w:rsid w:val="007E4536"/>
    <w:rsid w:val="007E4C1B"/>
    <w:rsid w:val="007E4E5A"/>
    <w:rsid w:val="007E4F13"/>
    <w:rsid w:val="007E4FCC"/>
    <w:rsid w:val="007E4FF6"/>
    <w:rsid w:val="007E5073"/>
    <w:rsid w:val="007E527D"/>
    <w:rsid w:val="007E5694"/>
    <w:rsid w:val="007E5758"/>
    <w:rsid w:val="007E582D"/>
    <w:rsid w:val="007E58DB"/>
    <w:rsid w:val="007E5A46"/>
    <w:rsid w:val="007E5D4B"/>
    <w:rsid w:val="007E5E03"/>
    <w:rsid w:val="007E5EE4"/>
    <w:rsid w:val="007E5EEB"/>
    <w:rsid w:val="007E5FB7"/>
    <w:rsid w:val="007E642F"/>
    <w:rsid w:val="007E6442"/>
    <w:rsid w:val="007E65AC"/>
    <w:rsid w:val="007E65B5"/>
    <w:rsid w:val="007E66DB"/>
    <w:rsid w:val="007E676D"/>
    <w:rsid w:val="007E6805"/>
    <w:rsid w:val="007E6808"/>
    <w:rsid w:val="007E6905"/>
    <w:rsid w:val="007E691C"/>
    <w:rsid w:val="007E6947"/>
    <w:rsid w:val="007E6A0F"/>
    <w:rsid w:val="007E6C84"/>
    <w:rsid w:val="007E6D44"/>
    <w:rsid w:val="007E6FD5"/>
    <w:rsid w:val="007E7052"/>
    <w:rsid w:val="007E706C"/>
    <w:rsid w:val="007E71FF"/>
    <w:rsid w:val="007E772A"/>
    <w:rsid w:val="007E78E8"/>
    <w:rsid w:val="007E7916"/>
    <w:rsid w:val="007E7A29"/>
    <w:rsid w:val="007E7D37"/>
    <w:rsid w:val="007E7DCD"/>
    <w:rsid w:val="007E7F67"/>
    <w:rsid w:val="007F0044"/>
    <w:rsid w:val="007F010D"/>
    <w:rsid w:val="007F01F4"/>
    <w:rsid w:val="007F0327"/>
    <w:rsid w:val="007F05D6"/>
    <w:rsid w:val="007F0AC9"/>
    <w:rsid w:val="007F0B16"/>
    <w:rsid w:val="007F0D1A"/>
    <w:rsid w:val="007F0D90"/>
    <w:rsid w:val="007F0DB7"/>
    <w:rsid w:val="007F0E32"/>
    <w:rsid w:val="007F0EF0"/>
    <w:rsid w:val="007F1134"/>
    <w:rsid w:val="007F1152"/>
    <w:rsid w:val="007F1315"/>
    <w:rsid w:val="007F14F1"/>
    <w:rsid w:val="007F17C6"/>
    <w:rsid w:val="007F18E6"/>
    <w:rsid w:val="007F19F3"/>
    <w:rsid w:val="007F1AC1"/>
    <w:rsid w:val="007F1B07"/>
    <w:rsid w:val="007F1C4A"/>
    <w:rsid w:val="007F1C90"/>
    <w:rsid w:val="007F1EA5"/>
    <w:rsid w:val="007F1F34"/>
    <w:rsid w:val="007F207F"/>
    <w:rsid w:val="007F20A6"/>
    <w:rsid w:val="007F2294"/>
    <w:rsid w:val="007F22BB"/>
    <w:rsid w:val="007F22C6"/>
    <w:rsid w:val="007F2301"/>
    <w:rsid w:val="007F2793"/>
    <w:rsid w:val="007F2807"/>
    <w:rsid w:val="007F2892"/>
    <w:rsid w:val="007F2A3C"/>
    <w:rsid w:val="007F2B5E"/>
    <w:rsid w:val="007F2B82"/>
    <w:rsid w:val="007F2C43"/>
    <w:rsid w:val="007F2D16"/>
    <w:rsid w:val="007F30D5"/>
    <w:rsid w:val="007F3108"/>
    <w:rsid w:val="007F3667"/>
    <w:rsid w:val="007F3AD7"/>
    <w:rsid w:val="007F3B5B"/>
    <w:rsid w:val="007F3C91"/>
    <w:rsid w:val="007F3D6E"/>
    <w:rsid w:val="007F3DA6"/>
    <w:rsid w:val="007F3F49"/>
    <w:rsid w:val="007F4189"/>
    <w:rsid w:val="007F4353"/>
    <w:rsid w:val="007F439C"/>
    <w:rsid w:val="007F4470"/>
    <w:rsid w:val="007F452C"/>
    <w:rsid w:val="007F470E"/>
    <w:rsid w:val="007F478B"/>
    <w:rsid w:val="007F47AA"/>
    <w:rsid w:val="007F4A7E"/>
    <w:rsid w:val="007F4C2A"/>
    <w:rsid w:val="007F4C5C"/>
    <w:rsid w:val="007F4C8E"/>
    <w:rsid w:val="007F4CA8"/>
    <w:rsid w:val="007F4CE5"/>
    <w:rsid w:val="007F4E65"/>
    <w:rsid w:val="007F526A"/>
    <w:rsid w:val="007F5332"/>
    <w:rsid w:val="007F5385"/>
    <w:rsid w:val="007F55A9"/>
    <w:rsid w:val="007F5633"/>
    <w:rsid w:val="007F5645"/>
    <w:rsid w:val="007F57AC"/>
    <w:rsid w:val="007F5819"/>
    <w:rsid w:val="007F5B60"/>
    <w:rsid w:val="007F5C6B"/>
    <w:rsid w:val="007F5E3D"/>
    <w:rsid w:val="007F602D"/>
    <w:rsid w:val="007F62BA"/>
    <w:rsid w:val="007F65B4"/>
    <w:rsid w:val="007F6786"/>
    <w:rsid w:val="007F696B"/>
    <w:rsid w:val="007F6B31"/>
    <w:rsid w:val="007F712E"/>
    <w:rsid w:val="007F715C"/>
    <w:rsid w:val="007F721E"/>
    <w:rsid w:val="007F7500"/>
    <w:rsid w:val="007F755D"/>
    <w:rsid w:val="007F7565"/>
    <w:rsid w:val="007F76BF"/>
    <w:rsid w:val="007F77FE"/>
    <w:rsid w:val="007F7AE9"/>
    <w:rsid w:val="007F7C9A"/>
    <w:rsid w:val="007F7E0F"/>
    <w:rsid w:val="007F7EF1"/>
    <w:rsid w:val="008000A5"/>
    <w:rsid w:val="00800124"/>
    <w:rsid w:val="00800175"/>
    <w:rsid w:val="0080028A"/>
    <w:rsid w:val="008003F8"/>
    <w:rsid w:val="0080057E"/>
    <w:rsid w:val="008006B0"/>
    <w:rsid w:val="00800B74"/>
    <w:rsid w:val="00800BFD"/>
    <w:rsid w:val="00800C79"/>
    <w:rsid w:val="00801415"/>
    <w:rsid w:val="008014A4"/>
    <w:rsid w:val="008015A8"/>
    <w:rsid w:val="008016A5"/>
    <w:rsid w:val="00801758"/>
    <w:rsid w:val="0080191C"/>
    <w:rsid w:val="00801B49"/>
    <w:rsid w:val="00801B4A"/>
    <w:rsid w:val="00801BA8"/>
    <w:rsid w:val="00801BCA"/>
    <w:rsid w:val="00801D00"/>
    <w:rsid w:val="00802030"/>
    <w:rsid w:val="008020DA"/>
    <w:rsid w:val="0080212B"/>
    <w:rsid w:val="008022D9"/>
    <w:rsid w:val="008028E1"/>
    <w:rsid w:val="00802DA2"/>
    <w:rsid w:val="00803150"/>
    <w:rsid w:val="00803233"/>
    <w:rsid w:val="008038C5"/>
    <w:rsid w:val="008039EB"/>
    <w:rsid w:val="00803A22"/>
    <w:rsid w:val="00803E32"/>
    <w:rsid w:val="008040D1"/>
    <w:rsid w:val="00804164"/>
    <w:rsid w:val="0080420C"/>
    <w:rsid w:val="008042D0"/>
    <w:rsid w:val="008047D1"/>
    <w:rsid w:val="008048C2"/>
    <w:rsid w:val="008048DE"/>
    <w:rsid w:val="00804A18"/>
    <w:rsid w:val="00804AEC"/>
    <w:rsid w:val="00804BB0"/>
    <w:rsid w:val="00804C21"/>
    <w:rsid w:val="00804D98"/>
    <w:rsid w:val="00804E5E"/>
    <w:rsid w:val="00804F92"/>
    <w:rsid w:val="00804FDA"/>
    <w:rsid w:val="00804FE9"/>
    <w:rsid w:val="00804FF7"/>
    <w:rsid w:val="008050CD"/>
    <w:rsid w:val="00805299"/>
    <w:rsid w:val="0080551A"/>
    <w:rsid w:val="0080556C"/>
    <w:rsid w:val="008055C6"/>
    <w:rsid w:val="00805615"/>
    <w:rsid w:val="00805618"/>
    <w:rsid w:val="008056EE"/>
    <w:rsid w:val="008057DF"/>
    <w:rsid w:val="00805831"/>
    <w:rsid w:val="008058B9"/>
    <w:rsid w:val="008058EB"/>
    <w:rsid w:val="00805A54"/>
    <w:rsid w:val="00805DBB"/>
    <w:rsid w:val="00805E2A"/>
    <w:rsid w:val="00805E82"/>
    <w:rsid w:val="00805F0A"/>
    <w:rsid w:val="00806004"/>
    <w:rsid w:val="00806175"/>
    <w:rsid w:val="00806303"/>
    <w:rsid w:val="00806345"/>
    <w:rsid w:val="00806403"/>
    <w:rsid w:val="0080645A"/>
    <w:rsid w:val="00806566"/>
    <w:rsid w:val="00806A0F"/>
    <w:rsid w:val="00806A46"/>
    <w:rsid w:val="00806AF3"/>
    <w:rsid w:val="00806B60"/>
    <w:rsid w:val="00806B9A"/>
    <w:rsid w:val="00806F4F"/>
    <w:rsid w:val="008070BB"/>
    <w:rsid w:val="0080727B"/>
    <w:rsid w:val="008072C0"/>
    <w:rsid w:val="0080731C"/>
    <w:rsid w:val="00807392"/>
    <w:rsid w:val="00807440"/>
    <w:rsid w:val="0080749A"/>
    <w:rsid w:val="0080767E"/>
    <w:rsid w:val="0080780E"/>
    <w:rsid w:val="0080784D"/>
    <w:rsid w:val="008078BF"/>
    <w:rsid w:val="00807952"/>
    <w:rsid w:val="00807988"/>
    <w:rsid w:val="0081016A"/>
    <w:rsid w:val="00810256"/>
    <w:rsid w:val="008103A4"/>
    <w:rsid w:val="0081054F"/>
    <w:rsid w:val="00810792"/>
    <w:rsid w:val="00810897"/>
    <w:rsid w:val="00810A1F"/>
    <w:rsid w:val="00810A92"/>
    <w:rsid w:val="00810B18"/>
    <w:rsid w:val="00810B3D"/>
    <w:rsid w:val="00810C37"/>
    <w:rsid w:val="00810D5D"/>
    <w:rsid w:val="00810D77"/>
    <w:rsid w:val="00810DDF"/>
    <w:rsid w:val="00810E81"/>
    <w:rsid w:val="00811031"/>
    <w:rsid w:val="0081105E"/>
    <w:rsid w:val="00811173"/>
    <w:rsid w:val="008111B6"/>
    <w:rsid w:val="00811224"/>
    <w:rsid w:val="008113A5"/>
    <w:rsid w:val="008113A6"/>
    <w:rsid w:val="008115C6"/>
    <w:rsid w:val="00811C76"/>
    <w:rsid w:val="00812323"/>
    <w:rsid w:val="0081262C"/>
    <w:rsid w:val="00812672"/>
    <w:rsid w:val="0081267E"/>
    <w:rsid w:val="008126FB"/>
    <w:rsid w:val="00812851"/>
    <w:rsid w:val="008128B9"/>
    <w:rsid w:val="00812949"/>
    <w:rsid w:val="00812AA8"/>
    <w:rsid w:val="00812B72"/>
    <w:rsid w:val="00812E43"/>
    <w:rsid w:val="00813157"/>
    <w:rsid w:val="008131CA"/>
    <w:rsid w:val="00813271"/>
    <w:rsid w:val="00813471"/>
    <w:rsid w:val="00813494"/>
    <w:rsid w:val="008138FF"/>
    <w:rsid w:val="00813AAF"/>
    <w:rsid w:val="00813C71"/>
    <w:rsid w:val="00813C82"/>
    <w:rsid w:val="00813EFC"/>
    <w:rsid w:val="0081412B"/>
    <w:rsid w:val="008143D3"/>
    <w:rsid w:val="008146EF"/>
    <w:rsid w:val="00814791"/>
    <w:rsid w:val="00814A68"/>
    <w:rsid w:val="00814AC3"/>
    <w:rsid w:val="00814D6C"/>
    <w:rsid w:val="00814DF8"/>
    <w:rsid w:val="0081507E"/>
    <w:rsid w:val="00815122"/>
    <w:rsid w:val="008152D1"/>
    <w:rsid w:val="0081541E"/>
    <w:rsid w:val="00815444"/>
    <w:rsid w:val="0081557B"/>
    <w:rsid w:val="0081590B"/>
    <w:rsid w:val="00815C64"/>
    <w:rsid w:val="00816008"/>
    <w:rsid w:val="00816349"/>
    <w:rsid w:val="00816643"/>
    <w:rsid w:val="008166FF"/>
    <w:rsid w:val="00816741"/>
    <w:rsid w:val="00816CA1"/>
    <w:rsid w:val="00816D9C"/>
    <w:rsid w:val="00816E09"/>
    <w:rsid w:val="00816F8C"/>
    <w:rsid w:val="008170A3"/>
    <w:rsid w:val="00817107"/>
    <w:rsid w:val="008171F6"/>
    <w:rsid w:val="0081722D"/>
    <w:rsid w:val="00817A8B"/>
    <w:rsid w:val="00817CE7"/>
    <w:rsid w:val="00817CF7"/>
    <w:rsid w:val="00817D45"/>
    <w:rsid w:val="00817D4A"/>
    <w:rsid w:val="00817E5B"/>
    <w:rsid w:val="00820055"/>
    <w:rsid w:val="008200F5"/>
    <w:rsid w:val="00820110"/>
    <w:rsid w:val="00820230"/>
    <w:rsid w:val="00820462"/>
    <w:rsid w:val="0082049A"/>
    <w:rsid w:val="008204E8"/>
    <w:rsid w:val="0082064A"/>
    <w:rsid w:val="00820AB5"/>
    <w:rsid w:val="00820AB6"/>
    <w:rsid w:val="00820E0A"/>
    <w:rsid w:val="00820E78"/>
    <w:rsid w:val="00820EA4"/>
    <w:rsid w:val="00820F25"/>
    <w:rsid w:val="00821087"/>
    <w:rsid w:val="008212ED"/>
    <w:rsid w:val="00821416"/>
    <w:rsid w:val="008215B8"/>
    <w:rsid w:val="00821625"/>
    <w:rsid w:val="00821631"/>
    <w:rsid w:val="00821786"/>
    <w:rsid w:val="0082181D"/>
    <w:rsid w:val="00821BFD"/>
    <w:rsid w:val="00821D74"/>
    <w:rsid w:val="00821DC3"/>
    <w:rsid w:val="00821E71"/>
    <w:rsid w:val="00821F60"/>
    <w:rsid w:val="00822167"/>
    <w:rsid w:val="00822236"/>
    <w:rsid w:val="008223A0"/>
    <w:rsid w:val="00822450"/>
    <w:rsid w:val="0082257E"/>
    <w:rsid w:val="008227DB"/>
    <w:rsid w:val="00822863"/>
    <w:rsid w:val="00822AD8"/>
    <w:rsid w:val="00822B0E"/>
    <w:rsid w:val="00822C2C"/>
    <w:rsid w:val="00822C96"/>
    <w:rsid w:val="00822D03"/>
    <w:rsid w:val="00822F1E"/>
    <w:rsid w:val="00823105"/>
    <w:rsid w:val="00823201"/>
    <w:rsid w:val="008232D3"/>
    <w:rsid w:val="00823310"/>
    <w:rsid w:val="00823337"/>
    <w:rsid w:val="008233A5"/>
    <w:rsid w:val="008233F1"/>
    <w:rsid w:val="008235AE"/>
    <w:rsid w:val="008237F1"/>
    <w:rsid w:val="0082381C"/>
    <w:rsid w:val="00823878"/>
    <w:rsid w:val="00823881"/>
    <w:rsid w:val="00823920"/>
    <w:rsid w:val="008239AC"/>
    <w:rsid w:val="00823AE8"/>
    <w:rsid w:val="00823E6A"/>
    <w:rsid w:val="00824143"/>
    <w:rsid w:val="00824470"/>
    <w:rsid w:val="0082447E"/>
    <w:rsid w:val="008244B4"/>
    <w:rsid w:val="008248C8"/>
    <w:rsid w:val="00824C7C"/>
    <w:rsid w:val="00824E0F"/>
    <w:rsid w:val="00824E67"/>
    <w:rsid w:val="00824EB8"/>
    <w:rsid w:val="00824F74"/>
    <w:rsid w:val="00824F8C"/>
    <w:rsid w:val="00825001"/>
    <w:rsid w:val="008251E4"/>
    <w:rsid w:val="008251E7"/>
    <w:rsid w:val="008252D2"/>
    <w:rsid w:val="0082540C"/>
    <w:rsid w:val="0082569D"/>
    <w:rsid w:val="008256ED"/>
    <w:rsid w:val="008258CE"/>
    <w:rsid w:val="0082594D"/>
    <w:rsid w:val="0082597A"/>
    <w:rsid w:val="008259A3"/>
    <w:rsid w:val="00825A77"/>
    <w:rsid w:val="00825C7C"/>
    <w:rsid w:val="00825F80"/>
    <w:rsid w:val="00825F87"/>
    <w:rsid w:val="0082600A"/>
    <w:rsid w:val="008260E9"/>
    <w:rsid w:val="0082611D"/>
    <w:rsid w:val="008261A7"/>
    <w:rsid w:val="0082649B"/>
    <w:rsid w:val="008267FD"/>
    <w:rsid w:val="00826895"/>
    <w:rsid w:val="00826989"/>
    <w:rsid w:val="00826A42"/>
    <w:rsid w:val="00826B0A"/>
    <w:rsid w:val="00826C5C"/>
    <w:rsid w:val="00826C92"/>
    <w:rsid w:val="00826E0F"/>
    <w:rsid w:val="00826E6F"/>
    <w:rsid w:val="00826E76"/>
    <w:rsid w:val="00827122"/>
    <w:rsid w:val="008271D8"/>
    <w:rsid w:val="00827434"/>
    <w:rsid w:val="008278F7"/>
    <w:rsid w:val="00827979"/>
    <w:rsid w:val="00827B72"/>
    <w:rsid w:val="00827CFD"/>
    <w:rsid w:val="00827E9E"/>
    <w:rsid w:val="008300D4"/>
    <w:rsid w:val="008300D9"/>
    <w:rsid w:val="00830294"/>
    <w:rsid w:val="008302E8"/>
    <w:rsid w:val="0083070A"/>
    <w:rsid w:val="00830733"/>
    <w:rsid w:val="008307BF"/>
    <w:rsid w:val="00830917"/>
    <w:rsid w:val="00830994"/>
    <w:rsid w:val="00830E79"/>
    <w:rsid w:val="00830ECA"/>
    <w:rsid w:val="00830F4C"/>
    <w:rsid w:val="00831071"/>
    <w:rsid w:val="008310B0"/>
    <w:rsid w:val="008310E1"/>
    <w:rsid w:val="00831186"/>
    <w:rsid w:val="00831240"/>
    <w:rsid w:val="00831403"/>
    <w:rsid w:val="008315F6"/>
    <w:rsid w:val="008316B3"/>
    <w:rsid w:val="00831725"/>
    <w:rsid w:val="0083177C"/>
    <w:rsid w:val="00831852"/>
    <w:rsid w:val="008318D3"/>
    <w:rsid w:val="00831B3A"/>
    <w:rsid w:val="00831D95"/>
    <w:rsid w:val="00831EB5"/>
    <w:rsid w:val="00831FBC"/>
    <w:rsid w:val="00832048"/>
    <w:rsid w:val="00832064"/>
    <w:rsid w:val="00832144"/>
    <w:rsid w:val="008323D3"/>
    <w:rsid w:val="00832543"/>
    <w:rsid w:val="008325BF"/>
    <w:rsid w:val="00832687"/>
    <w:rsid w:val="00832734"/>
    <w:rsid w:val="00832853"/>
    <w:rsid w:val="0083287E"/>
    <w:rsid w:val="00832949"/>
    <w:rsid w:val="008329CD"/>
    <w:rsid w:val="00832A1F"/>
    <w:rsid w:val="00832C0A"/>
    <w:rsid w:val="00832EA5"/>
    <w:rsid w:val="008331EB"/>
    <w:rsid w:val="00833286"/>
    <w:rsid w:val="008333A5"/>
    <w:rsid w:val="00833477"/>
    <w:rsid w:val="008335D4"/>
    <w:rsid w:val="008335EB"/>
    <w:rsid w:val="00833738"/>
    <w:rsid w:val="0083392C"/>
    <w:rsid w:val="00833BD8"/>
    <w:rsid w:val="00833C6C"/>
    <w:rsid w:val="00833CFB"/>
    <w:rsid w:val="00833D36"/>
    <w:rsid w:val="00833EF9"/>
    <w:rsid w:val="0083407B"/>
    <w:rsid w:val="0083430A"/>
    <w:rsid w:val="00834311"/>
    <w:rsid w:val="00834347"/>
    <w:rsid w:val="0083459F"/>
    <w:rsid w:val="008347CF"/>
    <w:rsid w:val="00834B3A"/>
    <w:rsid w:val="00834B81"/>
    <w:rsid w:val="00834D05"/>
    <w:rsid w:val="00834D2B"/>
    <w:rsid w:val="00835031"/>
    <w:rsid w:val="0083503D"/>
    <w:rsid w:val="00835045"/>
    <w:rsid w:val="008352A4"/>
    <w:rsid w:val="008352D5"/>
    <w:rsid w:val="00835310"/>
    <w:rsid w:val="008355E6"/>
    <w:rsid w:val="008357E0"/>
    <w:rsid w:val="008359B8"/>
    <w:rsid w:val="00835A09"/>
    <w:rsid w:val="00835AB1"/>
    <w:rsid w:val="00835D68"/>
    <w:rsid w:val="00835F4E"/>
    <w:rsid w:val="008363C3"/>
    <w:rsid w:val="00836436"/>
    <w:rsid w:val="008365C0"/>
    <w:rsid w:val="00836D4E"/>
    <w:rsid w:val="00836D76"/>
    <w:rsid w:val="00836D8E"/>
    <w:rsid w:val="00836F55"/>
    <w:rsid w:val="00837011"/>
    <w:rsid w:val="0083702A"/>
    <w:rsid w:val="00837096"/>
    <w:rsid w:val="008371AF"/>
    <w:rsid w:val="00837384"/>
    <w:rsid w:val="0083739A"/>
    <w:rsid w:val="00837522"/>
    <w:rsid w:val="008375EF"/>
    <w:rsid w:val="00837651"/>
    <w:rsid w:val="0083773F"/>
    <w:rsid w:val="00837870"/>
    <w:rsid w:val="008379E1"/>
    <w:rsid w:val="00837BB6"/>
    <w:rsid w:val="00837D2D"/>
    <w:rsid w:val="00837D84"/>
    <w:rsid w:val="00837F14"/>
    <w:rsid w:val="00840121"/>
    <w:rsid w:val="0084023B"/>
    <w:rsid w:val="008402E3"/>
    <w:rsid w:val="00840386"/>
    <w:rsid w:val="008405BA"/>
    <w:rsid w:val="008406EA"/>
    <w:rsid w:val="00840900"/>
    <w:rsid w:val="008409D9"/>
    <w:rsid w:val="00840C04"/>
    <w:rsid w:val="00840D13"/>
    <w:rsid w:val="00840D8E"/>
    <w:rsid w:val="00840EA8"/>
    <w:rsid w:val="00840FCD"/>
    <w:rsid w:val="008410DB"/>
    <w:rsid w:val="008411F0"/>
    <w:rsid w:val="0084140D"/>
    <w:rsid w:val="00841424"/>
    <w:rsid w:val="0084175C"/>
    <w:rsid w:val="00841810"/>
    <w:rsid w:val="008418E9"/>
    <w:rsid w:val="0084193E"/>
    <w:rsid w:val="008419FB"/>
    <w:rsid w:val="00841D14"/>
    <w:rsid w:val="00841D27"/>
    <w:rsid w:val="00841E09"/>
    <w:rsid w:val="00841ED2"/>
    <w:rsid w:val="0084201C"/>
    <w:rsid w:val="00842034"/>
    <w:rsid w:val="00842538"/>
    <w:rsid w:val="00842D03"/>
    <w:rsid w:val="00842DAD"/>
    <w:rsid w:val="00842E7C"/>
    <w:rsid w:val="00843281"/>
    <w:rsid w:val="008432A2"/>
    <w:rsid w:val="00843583"/>
    <w:rsid w:val="008435AD"/>
    <w:rsid w:val="00843608"/>
    <w:rsid w:val="0084360A"/>
    <w:rsid w:val="00843643"/>
    <w:rsid w:val="008437C4"/>
    <w:rsid w:val="00843C39"/>
    <w:rsid w:val="00843C42"/>
    <w:rsid w:val="00843E89"/>
    <w:rsid w:val="00843F5A"/>
    <w:rsid w:val="00843F9E"/>
    <w:rsid w:val="008440FE"/>
    <w:rsid w:val="0084413D"/>
    <w:rsid w:val="008442B0"/>
    <w:rsid w:val="008442F3"/>
    <w:rsid w:val="00844671"/>
    <w:rsid w:val="008447B8"/>
    <w:rsid w:val="008449DE"/>
    <w:rsid w:val="00844AAD"/>
    <w:rsid w:val="00844B5B"/>
    <w:rsid w:val="00844C20"/>
    <w:rsid w:val="00844DDB"/>
    <w:rsid w:val="00844E87"/>
    <w:rsid w:val="00844F1F"/>
    <w:rsid w:val="00844FC9"/>
    <w:rsid w:val="0084501C"/>
    <w:rsid w:val="0084525E"/>
    <w:rsid w:val="00845357"/>
    <w:rsid w:val="00845450"/>
    <w:rsid w:val="008455A2"/>
    <w:rsid w:val="008455B9"/>
    <w:rsid w:val="00845B3B"/>
    <w:rsid w:val="00845B88"/>
    <w:rsid w:val="00845B96"/>
    <w:rsid w:val="00845C08"/>
    <w:rsid w:val="00845D88"/>
    <w:rsid w:val="00845EB1"/>
    <w:rsid w:val="0084619B"/>
    <w:rsid w:val="008461ED"/>
    <w:rsid w:val="008464C2"/>
    <w:rsid w:val="0084653D"/>
    <w:rsid w:val="00846797"/>
    <w:rsid w:val="00846933"/>
    <w:rsid w:val="008469E5"/>
    <w:rsid w:val="00846D27"/>
    <w:rsid w:val="00846D61"/>
    <w:rsid w:val="008471FC"/>
    <w:rsid w:val="0084744B"/>
    <w:rsid w:val="008474E5"/>
    <w:rsid w:val="008476D7"/>
    <w:rsid w:val="00847856"/>
    <w:rsid w:val="008478D2"/>
    <w:rsid w:val="008478D3"/>
    <w:rsid w:val="00847921"/>
    <w:rsid w:val="00847C14"/>
    <w:rsid w:val="00847C67"/>
    <w:rsid w:val="00847E59"/>
    <w:rsid w:val="00847ECF"/>
    <w:rsid w:val="00847FBF"/>
    <w:rsid w:val="00850075"/>
    <w:rsid w:val="00850109"/>
    <w:rsid w:val="0085015A"/>
    <w:rsid w:val="008501A9"/>
    <w:rsid w:val="00850282"/>
    <w:rsid w:val="0085031B"/>
    <w:rsid w:val="00850498"/>
    <w:rsid w:val="008504F0"/>
    <w:rsid w:val="00850591"/>
    <w:rsid w:val="008505E1"/>
    <w:rsid w:val="008505EC"/>
    <w:rsid w:val="0085066C"/>
    <w:rsid w:val="0085098B"/>
    <w:rsid w:val="008509E0"/>
    <w:rsid w:val="00850C12"/>
    <w:rsid w:val="00850C2C"/>
    <w:rsid w:val="00850C6B"/>
    <w:rsid w:val="00850CF6"/>
    <w:rsid w:val="00850FBE"/>
    <w:rsid w:val="008510E2"/>
    <w:rsid w:val="008511AE"/>
    <w:rsid w:val="008511E8"/>
    <w:rsid w:val="00851469"/>
    <w:rsid w:val="00851481"/>
    <w:rsid w:val="0085156A"/>
    <w:rsid w:val="0085165C"/>
    <w:rsid w:val="00851CD0"/>
    <w:rsid w:val="00851CFB"/>
    <w:rsid w:val="00851D50"/>
    <w:rsid w:val="00852216"/>
    <w:rsid w:val="008522F2"/>
    <w:rsid w:val="00852354"/>
    <w:rsid w:val="00852384"/>
    <w:rsid w:val="008524F2"/>
    <w:rsid w:val="0085257C"/>
    <w:rsid w:val="00852E25"/>
    <w:rsid w:val="00852F0D"/>
    <w:rsid w:val="00852F80"/>
    <w:rsid w:val="0085310D"/>
    <w:rsid w:val="00853111"/>
    <w:rsid w:val="008531A9"/>
    <w:rsid w:val="008531B0"/>
    <w:rsid w:val="008532C1"/>
    <w:rsid w:val="008533FA"/>
    <w:rsid w:val="0085344D"/>
    <w:rsid w:val="0085350F"/>
    <w:rsid w:val="008535DA"/>
    <w:rsid w:val="00853954"/>
    <w:rsid w:val="00853980"/>
    <w:rsid w:val="00853992"/>
    <w:rsid w:val="00853A77"/>
    <w:rsid w:val="00853B25"/>
    <w:rsid w:val="00853EDA"/>
    <w:rsid w:val="008541D0"/>
    <w:rsid w:val="0085427B"/>
    <w:rsid w:val="008542BF"/>
    <w:rsid w:val="0085431F"/>
    <w:rsid w:val="00854546"/>
    <w:rsid w:val="008545EC"/>
    <w:rsid w:val="008546BF"/>
    <w:rsid w:val="00854754"/>
    <w:rsid w:val="008547A4"/>
    <w:rsid w:val="008548B6"/>
    <w:rsid w:val="00854A29"/>
    <w:rsid w:val="00854BC9"/>
    <w:rsid w:val="00854BE8"/>
    <w:rsid w:val="00854D3F"/>
    <w:rsid w:val="00854FCE"/>
    <w:rsid w:val="00855054"/>
    <w:rsid w:val="00855347"/>
    <w:rsid w:val="0085574A"/>
    <w:rsid w:val="00855781"/>
    <w:rsid w:val="008559EF"/>
    <w:rsid w:val="00855C4B"/>
    <w:rsid w:val="00855D0F"/>
    <w:rsid w:val="00855EF2"/>
    <w:rsid w:val="00855F01"/>
    <w:rsid w:val="00855F1C"/>
    <w:rsid w:val="00856004"/>
    <w:rsid w:val="00856177"/>
    <w:rsid w:val="0085633A"/>
    <w:rsid w:val="008563CC"/>
    <w:rsid w:val="008564AA"/>
    <w:rsid w:val="00856933"/>
    <w:rsid w:val="00856955"/>
    <w:rsid w:val="0085698B"/>
    <w:rsid w:val="00856AA0"/>
    <w:rsid w:val="00856BA3"/>
    <w:rsid w:val="00856BAC"/>
    <w:rsid w:val="00856CFA"/>
    <w:rsid w:val="00856D87"/>
    <w:rsid w:val="00856F71"/>
    <w:rsid w:val="008570E0"/>
    <w:rsid w:val="00857354"/>
    <w:rsid w:val="008573A4"/>
    <w:rsid w:val="00857541"/>
    <w:rsid w:val="00857600"/>
    <w:rsid w:val="0085780B"/>
    <w:rsid w:val="00857BD3"/>
    <w:rsid w:val="00857C95"/>
    <w:rsid w:val="00857F73"/>
    <w:rsid w:val="008600B7"/>
    <w:rsid w:val="00860112"/>
    <w:rsid w:val="008601E9"/>
    <w:rsid w:val="0086046D"/>
    <w:rsid w:val="0086049C"/>
    <w:rsid w:val="0086092A"/>
    <w:rsid w:val="008609A9"/>
    <w:rsid w:val="00860A77"/>
    <w:rsid w:val="00860B32"/>
    <w:rsid w:val="00860B94"/>
    <w:rsid w:val="00860C55"/>
    <w:rsid w:val="00860CC2"/>
    <w:rsid w:val="00860CE7"/>
    <w:rsid w:val="00860DFC"/>
    <w:rsid w:val="00860F08"/>
    <w:rsid w:val="00861033"/>
    <w:rsid w:val="008611F5"/>
    <w:rsid w:val="00861363"/>
    <w:rsid w:val="0086153B"/>
    <w:rsid w:val="00861654"/>
    <w:rsid w:val="008616E5"/>
    <w:rsid w:val="008617D3"/>
    <w:rsid w:val="0086186D"/>
    <w:rsid w:val="00861919"/>
    <w:rsid w:val="00861B84"/>
    <w:rsid w:val="00861C20"/>
    <w:rsid w:val="00861D74"/>
    <w:rsid w:val="00862194"/>
    <w:rsid w:val="008623ED"/>
    <w:rsid w:val="0086247A"/>
    <w:rsid w:val="008624AE"/>
    <w:rsid w:val="008624BF"/>
    <w:rsid w:val="008625C8"/>
    <w:rsid w:val="008627D7"/>
    <w:rsid w:val="008627E9"/>
    <w:rsid w:val="0086288B"/>
    <w:rsid w:val="008628CA"/>
    <w:rsid w:val="00862902"/>
    <w:rsid w:val="0086290C"/>
    <w:rsid w:val="00862B1D"/>
    <w:rsid w:val="00862D21"/>
    <w:rsid w:val="00862D3D"/>
    <w:rsid w:val="00862DB1"/>
    <w:rsid w:val="00862E1F"/>
    <w:rsid w:val="00862FF4"/>
    <w:rsid w:val="00863269"/>
    <w:rsid w:val="00863539"/>
    <w:rsid w:val="00863625"/>
    <w:rsid w:val="008636BC"/>
    <w:rsid w:val="00863A1D"/>
    <w:rsid w:val="00863B75"/>
    <w:rsid w:val="00863E95"/>
    <w:rsid w:val="008641BD"/>
    <w:rsid w:val="00864411"/>
    <w:rsid w:val="00864722"/>
    <w:rsid w:val="00864849"/>
    <w:rsid w:val="00864920"/>
    <w:rsid w:val="008649A1"/>
    <w:rsid w:val="00864A23"/>
    <w:rsid w:val="00864C9B"/>
    <w:rsid w:val="00864CBD"/>
    <w:rsid w:val="00864D74"/>
    <w:rsid w:val="00864E34"/>
    <w:rsid w:val="00864FA8"/>
    <w:rsid w:val="008653C6"/>
    <w:rsid w:val="00865435"/>
    <w:rsid w:val="00865684"/>
    <w:rsid w:val="008656EE"/>
    <w:rsid w:val="008659CB"/>
    <w:rsid w:val="008659F1"/>
    <w:rsid w:val="00865AFC"/>
    <w:rsid w:val="00865CED"/>
    <w:rsid w:val="00865D42"/>
    <w:rsid w:val="00865DF0"/>
    <w:rsid w:val="0086608A"/>
    <w:rsid w:val="008660E2"/>
    <w:rsid w:val="00866368"/>
    <w:rsid w:val="0086651A"/>
    <w:rsid w:val="00866532"/>
    <w:rsid w:val="008665F1"/>
    <w:rsid w:val="008665F5"/>
    <w:rsid w:val="00866698"/>
    <w:rsid w:val="008666F8"/>
    <w:rsid w:val="008667C1"/>
    <w:rsid w:val="0086682F"/>
    <w:rsid w:val="00866890"/>
    <w:rsid w:val="00866948"/>
    <w:rsid w:val="00866B3C"/>
    <w:rsid w:val="00866BFD"/>
    <w:rsid w:val="00866D29"/>
    <w:rsid w:val="00866ED5"/>
    <w:rsid w:val="00866F95"/>
    <w:rsid w:val="00866FA7"/>
    <w:rsid w:val="0086774A"/>
    <w:rsid w:val="0086774E"/>
    <w:rsid w:val="00867908"/>
    <w:rsid w:val="00867A95"/>
    <w:rsid w:val="00867BA7"/>
    <w:rsid w:val="00867CF6"/>
    <w:rsid w:val="00867FA4"/>
    <w:rsid w:val="008700C4"/>
    <w:rsid w:val="008700D2"/>
    <w:rsid w:val="008701D7"/>
    <w:rsid w:val="008701FD"/>
    <w:rsid w:val="00870280"/>
    <w:rsid w:val="00870323"/>
    <w:rsid w:val="0087037B"/>
    <w:rsid w:val="0087037D"/>
    <w:rsid w:val="0087054E"/>
    <w:rsid w:val="008707CB"/>
    <w:rsid w:val="00870904"/>
    <w:rsid w:val="00870963"/>
    <w:rsid w:val="008709DE"/>
    <w:rsid w:val="00870A1C"/>
    <w:rsid w:val="00870A63"/>
    <w:rsid w:val="00870D47"/>
    <w:rsid w:val="00870D7D"/>
    <w:rsid w:val="00870E57"/>
    <w:rsid w:val="00870FE7"/>
    <w:rsid w:val="0087120C"/>
    <w:rsid w:val="00871459"/>
    <w:rsid w:val="008714F2"/>
    <w:rsid w:val="0087159B"/>
    <w:rsid w:val="0087168E"/>
    <w:rsid w:val="008716A2"/>
    <w:rsid w:val="00871715"/>
    <w:rsid w:val="00871849"/>
    <w:rsid w:val="008719B4"/>
    <w:rsid w:val="00871AF0"/>
    <w:rsid w:val="00871C76"/>
    <w:rsid w:val="00871E47"/>
    <w:rsid w:val="00871F5F"/>
    <w:rsid w:val="00871FAB"/>
    <w:rsid w:val="008724CA"/>
    <w:rsid w:val="008725A0"/>
    <w:rsid w:val="008726B7"/>
    <w:rsid w:val="008728B5"/>
    <w:rsid w:val="00872969"/>
    <w:rsid w:val="00872A2F"/>
    <w:rsid w:val="00872C4D"/>
    <w:rsid w:val="00872D4D"/>
    <w:rsid w:val="0087342D"/>
    <w:rsid w:val="0087368A"/>
    <w:rsid w:val="008736D3"/>
    <w:rsid w:val="00873700"/>
    <w:rsid w:val="00873782"/>
    <w:rsid w:val="00873906"/>
    <w:rsid w:val="0087391B"/>
    <w:rsid w:val="008739F1"/>
    <w:rsid w:val="008739FF"/>
    <w:rsid w:val="00873A59"/>
    <w:rsid w:val="00873D61"/>
    <w:rsid w:val="00873E7C"/>
    <w:rsid w:val="00873F90"/>
    <w:rsid w:val="0087401B"/>
    <w:rsid w:val="008740E7"/>
    <w:rsid w:val="008743C4"/>
    <w:rsid w:val="008744E2"/>
    <w:rsid w:val="00874696"/>
    <w:rsid w:val="00874977"/>
    <w:rsid w:val="00874C04"/>
    <w:rsid w:val="00874E45"/>
    <w:rsid w:val="00874FC2"/>
    <w:rsid w:val="008751C8"/>
    <w:rsid w:val="00875272"/>
    <w:rsid w:val="00875295"/>
    <w:rsid w:val="0087531D"/>
    <w:rsid w:val="00875402"/>
    <w:rsid w:val="00875411"/>
    <w:rsid w:val="0087551A"/>
    <w:rsid w:val="008755A9"/>
    <w:rsid w:val="00875756"/>
    <w:rsid w:val="00875771"/>
    <w:rsid w:val="0087589D"/>
    <w:rsid w:val="00875947"/>
    <w:rsid w:val="00875C5F"/>
    <w:rsid w:val="00875EAE"/>
    <w:rsid w:val="00876251"/>
    <w:rsid w:val="00876357"/>
    <w:rsid w:val="00876548"/>
    <w:rsid w:val="00876636"/>
    <w:rsid w:val="008768BB"/>
    <w:rsid w:val="00876AC3"/>
    <w:rsid w:val="00876AD7"/>
    <w:rsid w:val="00876B1C"/>
    <w:rsid w:val="00876C5A"/>
    <w:rsid w:val="00876DD2"/>
    <w:rsid w:val="00876E4C"/>
    <w:rsid w:val="00876F17"/>
    <w:rsid w:val="008771E8"/>
    <w:rsid w:val="00877603"/>
    <w:rsid w:val="0087761E"/>
    <w:rsid w:val="008777AB"/>
    <w:rsid w:val="008778BF"/>
    <w:rsid w:val="00877F01"/>
    <w:rsid w:val="00877F5D"/>
    <w:rsid w:val="008800BA"/>
    <w:rsid w:val="00880133"/>
    <w:rsid w:val="00880169"/>
    <w:rsid w:val="0088026E"/>
    <w:rsid w:val="008804E1"/>
    <w:rsid w:val="00880E25"/>
    <w:rsid w:val="008812D4"/>
    <w:rsid w:val="008813CC"/>
    <w:rsid w:val="00881413"/>
    <w:rsid w:val="00881421"/>
    <w:rsid w:val="008814B7"/>
    <w:rsid w:val="00881715"/>
    <w:rsid w:val="00881A51"/>
    <w:rsid w:val="00881D88"/>
    <w:rsid w:val="00881EF1"/>
    <w:rsid w:val="00882104"/>
    <w:rsid w:val="008823BF"/>
    <w:rsid w:val="0088285E"/>
    <w:rsid w:val="008828A0"/>
    <w:rsid w:val="00882931"/>
    <w:rsid w:val="00882A69"/>
    <w:rsid w:val="00882C35"/>
    <w:rsid w:val="00882E5F"/>
    <w:rsid w:val="00882F3F"/>
    <w:rsid w:val="00883202"/>
    <w:rsid w:val="008832F7"/>
    <w:rsid w:val="00883313"/>
    <w:rsid w:val="008834CE"/>
    <w:rsid w:val="008835E5"/>
    <w:rsid w:val="008838C8"/>
    <w:rsid w:val="00883A9C"/>
    <w:rsid w:val="00883D42"/>
    <w:rsid w:val="00883D60"/>
    <w:rsid w:val="00883D72"/>
    <w:rsid w:val="00883E6B"/>
    <w:rsid w:val="00883F27"/>
    <w:rsid w:val="0088400E"/>
    <w:rsid w:val="0088425A"/>
    <w:rsid w:val="008842C7"/>
    <w:rsid w:val="0088469C"/>
    <w:rsid w:val="0088471B"/>
    <w:rsid w:val="00884787"/>
    <w:rsid w:val="00884B41"/>
    <w:rsid w:val="00884BFD"/>
    <w:rsid w:val="00884C51"/>
    <w:rsid w:val="00884EEC"/>
    <w:rsid w:val="00884F48"/>
    <w:rsid w:val="00884F71"/>
    <w:rsid w:val="0088520B"/>
    <w:rsid w:val="008854D3"/>
    <w:rsid w:val="0088552C"/>
    <w:rsid w:val="0088557B"/>
    <w:rsid w:val="00885678"/>
    <w:rsid w:val="008857DA"/>
    <w:rsid w:val="00885812"/>
    <w:rsid w:val="008859EC"/>
    <w:rsid w:val="00885A16"/>
    <w:rsid w:val="00885AD5"/>
    <w:rsid w:val="00885AFA"/>
    <w:rsid w:val="00885CF8"/>
    <w:rsid w:val="00885E49"/>
    <w:rsid w:val="00885F0B"/>
    <w:rsid w:val="008861EC"/>
    <w:rsid w:val="008861F5"/>
    <w:rsid w:val="00886732"/>
    <w:rsid w:val="00886928"/>
    <w:rsid w:val="0088692E"/>
    <w:rsid w:val="00886CCB"/>
    <w:rsid w:val="00886DB9"/>
    <w:rsid w:val="00886F82"/>
    <w:rsid w:val="00886FF3"/>
    <w:rsid w:val="008870E6"/>
    <w:rsid w:val="008872DF"/>
    <w:rsid w:val="008874CA"/>
    <w:rsid w:val="00887565"/>
    <w:rsid w:val="008876CA"/>
    <w:rsid w:val="00887717"/>
    <w:rsid w:val="00887909"/>
    <w:rsid w:val="00887ABB"/>
    <w:rsid w:val="00887B3A"/>
    <w:rsid w:val="00887FBD"/>
    <w:rsid w:val="00890035"/>
    <w:rsid w:val="00890075"/>
    <w:rsid w:val="008900F5"/>
    <w:rsid w:val="00890109"/>
    <w:rsid w:val="0089010E"/>
    <w:rsid w:val="00890113"/>
    <w:rsid w:val="0089014D"/>
    <w:rsid w:val="008902ED"/>
    <w:rsid w:val="00890337"/>
    <w:rsid w:val="008904CF"/>
    <w:rsid w:val="008906D3"/>
    <w:rsid w:val="0089078A"/>
    <w:rsid w:val="008907E9"/>
    <w:rsid w:val="008908CE"/>
    <w:rsid w:val="008908DE"/>
    <w:rsid w:val="00890CBD"/>
    <w:rsid w:val="00890CFA"/>
    <w:rsid w:val="00890D6F"/>
    <w:rsid w:val="00890F5F"/>
    <w:rsid w:val="00891108"/>
    <w:rsid w:val="00891167"/>
    <w:rsid w:val="00891439"/>
    <w:rsid w:val="008914A4"/>
    <w:rsid w:val="00891520"/>
    <w:rsid w:val="008917C0"/>
    <w:rsid w:val="00891EFD"/>
    <w:rsid w:val="0089209A"/>
    <w:rsid w:val="0089228E"/>
    <w:rsid w:val="0089230E"/>
    <w:rsid w:val="0089251A"/>
    <w:rsid w:val="00892709"/>
    <w:rsid w:val="00892812"/>
    <w:rsid w:val="00892832"/>
    <w:rsid w:val="00892A79"/>
    <w:rsid w:val="00892E34"/>
    <w:rsid w:val="0089322F"/>
    <w:rsid w:val="0089323A"/>
    <w:rsid w:val="0089336E"/>
    <w:rsid w:val="0089350B"/>
    <w:rsid w:val="008936A9"/>
    <w:rsid w:val="00893952"/>
    <w:rsid w:val="008939AE"/>
    <w:rsid w:val="008939DC"/>
    <w:rsid w:val="00893ADB"/>
    <w:rsid w:val="00893B2D"/>
    <w:rsid w:val="00893C48"/>
    <w:rsid w:val="00893C85"/>
    <w:rsid w:val="0089403E"/>
    <w:rsid w:val="0089413C"/>
    <w:rsid w:val="008941CE"/>
    <w:rsid w:val="008944FE"/>
    <w:rsid w:val="00894670"/>
    <w:rsid w:val="0089486B"/>
    <w:rsid w:val="0089488F"/>
    <w:rsid w:val="008948FD"/>
    <w:rsid w:val="0089494D"/>
    <w:rsid w:val="00894B4C"/>
    <w:rsid w:val="00894D29"/>
    <w:rsid w:val="00894EB8"/>
    <w:rsid w:val="00894FAC"/>
    <w:rsid w:val="0089500B"/>
    <w:rsid w:val="0089503C"/>
    <w:rsid w:val="0089525E"/>
    <w:rsid w:val="0089545F"/>
    <w:rsid w:val="008954B1"/>
    <w:rsid w:val="0089574D"/>
    <w:rsid w:val="00895A9A"/>
    <w:rsid w:val="00895ADA"/>
    <w:rsid w:val="00895C70"/>
    <w:rsid w:val="00895CD0"/>
    <w:rsid w:val="00895DED"/>
    <w:rsid w:val="00895DF8"/>
    <w:rsid w:val="00895E0D"/>
    <w:rsid w:val="00895EF8"/>
    <w:rsid w:val="00895F60"/>
    <w:rsid w:val="008960E2"/>
    <w:rsid w:val="0089615F"/>
    <w:rsid w:val="008962DD"/>
    <w:rsid w:val="00896316"/>
    <w:rsid w:val="00896325"/>
    <w:rsid w:val="008963D6"/>
    <w:rsid w:val="0089640A"/>
    <w:rsid w:val="0089644E"/>
    <w:rsid w:val="008964D8"/>
    <w:rsid w:val="00896553"/>
    <w:rsid w:val="008968B7"/>
    <w:rsid w:val="00896993"/>
    <w:rsid w:val="00896CB7"/>
    <w:rsid w:val="0089704A"/>
    <w:rsid w:val="00897062"/>
    <w:rsid w:val="00897286"/>
    <w:rsid w:val="00897288"/>
    <w:rsid w:val="0089784F"/>
    <w:rsid w:val="00897A73"/>
    <w:rsid w:val="00897CFA"/>
    <w:rsid w:val="00897E53"/>
    <w:rsid w:val="00897F6C"/>
    <w:rsid w:val="00897FBD"/>
    <w:rsid w:val="008A035A"/>
    <w:rsid w:val="008A04C7"/>
    <w:rsid w:val="008A08D2"/>
    <w:rsid w:val="008A094B"/>
    <w:rsid w:val="008A0A27"/>
    <w:rsid w:val="008A0CDF"/>
    <w:rsid w:val="008A126A"/>
    <w:rsid w:val="008A12B1"/>
    <w:rsid w:val="008A158D"/>
    <w:rsid w:val="008A15AC"/>
    <w:rsid w:val="008A15EF"/>
    <w:rsid w:val="008A17A4"/>
    <w:rsid w:val="008A1877"/>
    <w:rsid w:val="008A1958"/>
    <w:rsid w:val="008A1AE9"/>
    <w:rsid w:val="008A1CB4"/>
    <w:rsid w:val="008A1E1E"/>
    <w:rsid w:val="008A1F03"/>
    <w:rsid w:val="008A1F0D"/>
    <w:rsid w:val="008A1FCA"/>
    <w:rsid w:val="008A21AE"/>
    <w:rsid w:val="008A2261"/>
    <w:rsid w:val="008A27E7"/>
    <w:rsid w:val="008A28AD"/>
    <w:rsid w:val="008A2C72"/>
    <w:rsid w:val="008A2C73"/>
    <w:rsid w:val="008A2CAF"/>
    <w:rsid w:val="008A2CC1"/>
    <w:rsid w:val="008A2D2A"/>
    <w:rsid w:val="008A2DDE"/>
    <w:rsid w:val="008A3037"/>
    <w:rsid w:val="008A30A4"/>
    <w:rsid w:val="008A3116"/>
    <w:rsid w:val="008A361E"/>
    <w:rsid w:val="008A3694"/>
    <w:rsid w:val="008A37AB"/>
    <w:rsid w:val="008A3B6F"/>
    <w:rsid w:val="008A3C31"/>
    <w:rsid w:val="008A3E69"/>
    <w:rsid w:val="008A3E9B"/>
    <w:rsid w:val="008A3F45"/>
    <w:rsid w:val="008A3F7A"/>
    <w:rsid w:val="008A401F"/>
    <w:rsid w:val="008A4045"/>
    <w:rsid w:val="008A40B1"/>
    <w:rsid w:val="008A42A6"/>
    <w:rsid w:val="008A42F9"/>
    <w:rsid w:val="008A4332"/>
    <w:rsid w:val="008A44F2"/>
    <w:rsid w:val="008A457F"/>
    <w:rsid w:val="008A4685"/>
    <w:rsid w:val="008A4798"/>
    <w:rsid w:val="008A4806"/>
    <w:rsid w:val="008A4ADA"/>
    <w:rsid w:val="008A4E9A"/>
    <w:rsid w:val="008A4F1B"/>
    <w:rsid w:val="008A4FC2"/>
    <w:rsid w:val="008A51D8"/>
    <w:rsid w:val="008A52DF"/>
    <w:rsid w:val="008A553D"/>
    <w:rsid w:val="008A5845"/>
    <w:rsid w:val="008A5B00"/>
    <w:rsid w:val="008A615E"/>
    <w:rsid w:val="008A61AE"/>
    <w:rsid w:val="008A62C6"/>
    <w:rsid w:val="008A62E9"/>
    <w:rsid w:val="008A6344"/>
    <w:rsid w:val="008A65BA"/>
    <w:rsid w:val="008A670C"/>
    <w:rsid w:val="008A69FF"/>
    <w:rsid w:val="008A6BFD"/>
    <w:rsid w:val="008A6C18"/>
    <w:rsid w:val="008A6C74"/>
    <w:rsid w:val="008A6CA4"/>
    <w:rsid w:val="008A6DB9"/>
    <w:rsid w:val="008A6FF2"/>
    <w:rsid w:val="008A7063"/>
    <w:rsid w:val="008A72BF"/>
    <w:rsid w:val="008A734E"/>
    <w:rsid w:val="008A7367"/>
    <w:rsid w:val="008A74E8"/>
    <w:rsid w:val="008A7A3F"/>
    <w:rsid w:val="008A7AB2"/>
    <w:rsid w:val="008A7ADE"/>
    <w:rsid w:val="008A7CE4"/>
    <w:rsid w:val="008A7D44"/>
    <w:rsid w:val="008A7DD8"/>
    <w:rsid w:val="008A7EB0"/>
    <w:rsid w:val="008A7F46"/>
    <w:rsid w:val="008A7F50"/>
    <w:rsid w:val="008A7FF1"/>
    <w:rsid w:val="008A7FF2"/>
    <w:rsid w:val="008B0144"/>
    <w:rsid w:val="008B0276"/>
    <w:rsid w:val="008B0308"/>
    <w:rsid w:val="008B04B8"/>
    <w:rsid w:val="008B063B"/>
    <w:rsid w:val="008B069A"/>
    <w:rsid w:val="008B080D"/>
    <w:rsid w:val="008B08A3"/>
    <w:rsid w:val="008B0AA8"/>
    <w:rsid w:val="008B0B3D"/>
    <w:rsid w:val="008B0D69"/>
    <w:rsid w:val="008B0DA0"/>
    <w:rsid w:val="008B0DBA"/>
    <w:rsid w:val="008B0F92"/>
    <w:rsid w:val="008B1018"/>
    <w:rsid w:val="008B105E"/>
    <w:rsid w:val="008B1444"/>
    <w:rsid w:val="008B1629"/>
    <w:rsid w:val="008B16FD"/>
    <w:rsid w:val="008B1816"/>
    <w:rsid w:val="008B1A20"/>
    <w:rsid w:val="008B1B44"/>
    <w:rsid w:val="008B1BA0"/>
    <w:rsid w:val="008B1C32"/>
    <w:rsid w:val="008B1C60"/>
    <w:rsid w:val="008B1D43"/>
    <w:rsid w:val="008B1E0B"/>
    <w:rsid w:val="008B26E0"/>
    <w:rsid w:val="008B285B"/>
    <w:rsid w:val="008B2994"/>
    <w:rsid w:val="008B29A4"/>
    <w:rsid w:val="008B2A04"/>
    <w:rsid w:val="008B2A75"/>
    <w:rsid w:val="008B2A8A"/>
    <w:rsid w:val="008B2D47"/>
    <w:rsid w:val="008B2D94"/>
    <w:rsid w:val="008B2EA4"/>
    <w:rsid w:val="008B2EB7"/>
    <w:rsid w:val="008B2EBC"/>
    <w:rsid w:val="008B2FF2"/>
    <w:rsid w:val="008B31AD"/>
    <w:rsid w:val="008B31D2"/>
    <w:rsid w:val="008B3492"/>
    <w:rsid w:val="008B3680"/>
    <w:rsid w:val="008B3818"/>
    <w:rsid w:val="008B38A2"/>
    <w:rsid w:val="008B395E"/>
    <w:rsid w:val="008B3A94"/>
    <w:rsid w:val="008B3E45"/>
    <w:rsid w:val="008B3F06"/>
    <w:rsid w:val="008B3F3F"/>
    <w:rsid w:val="008B3F73"/>
    <w:rsid w:val="008B41B1"/>
    <w:rsid w:val="008B45FF"/>
    <w:rsid w:val="008B4725"/>
    <w:rsid w:val="008B4BE5"/>
    <w:rsid w:val="008B4D6E"/>
    <w:rsid w:val="008B4DD2"/>
    <w:rsid w:val="008B4FD1"/>
    <w:rsid w:val="008B50D6"/>
    <w:rsid w:val="008B50F0"/>
    <w:rsid w:val="008B528D"/>
    <w:rsid w:val="008B55DF"/>
    <w:rsid w:val="008B56FF"/>
    <w:rsid w:val="008B5ADC"/>
    <w:rsid w:val="008B5B01"/>
    <w:rsid w:val="008B5B68"/>
    <w:rsid w:val="008B5D7B"/>
    <w:rsid w:val="008B5DFE"/>
    <w:rsid w:val="008B5E79"/>
    <w:rsid w:val="008B632A"/>
    <w:rsid w:val="008B63FD"/>
    <w:rsid w:val="008B6428"/>
    <w:rsid w:val="008B64D4"/>
    <w:rsid w:val="008B6588"/>
    <w:rsid w:val="008B66BF"/>
    <w:rsid w:val="008B66DE"/>
    <w:rsid w:val="008B69E8"/>
    <w:rsid w:val="008B6C23"/>
    <w:rsid w:val="008B6C61"/>
    <w:rsid w:val="008B6D5A"/>
    <w:rsid w:val="008B6F21"/>
    <w:rsid w:val="008B6F5A"/>
    <w:rsid w:val="008B6F5F"/>
    <w:rsid w:val="008B6F96"/>
    <w:rsid w:val="008B7008"/>
    <w:rsid w:val="008B71CF"/>
    <w:rsid w:val="008B71F3"/>
    <w:rsid w:val="008B72AC"/>
    <w:rsid w:val="008B76BB"/>
    <w:rsid w:val="008B774C"/>
    <w:rsid w:val="008B7781"/>
    <w:rsid w:val="008B784A"/>
    <w:rsid w:val="008B7ADC"/>
    <w:rsid w:val="008B7C19"/>
    <w:rsid w:val="008B7D7F"/>
    <w:rsid w:val="008B7E55"/>
    <w:rsid w:val="008B7F26"/>
    <w:rsid w:val="008C0439"/>
    <w:rsid w:val="008C051B"/>
    <w:rsid w:val="008C057D"/>
    <w:rsid w:val="008C0592"/>
    <w:rsid w:val="008C079B"/>
    <w:rsid w:val="008C09C5"/>
    <w:rsid w:val="008C0B10"/>
    <w:rsid w:val="008C0C3D"/>
    <w:rsid w:val="008C0CFE"/>
    <w:rsid w:val="008C0FE1"/>
    <w:rsid w:val="008C104A"/>
    <w:rsid w:val="008C131C"/>
    <w:rsid w:val="008C1610"/>
    <w:rsid w:val="008C1642"/>
    <w:rsid w:val="008C166D"/>
    <w:rsid w:val="008C174C"/>
    <w:rsid w:val="008C193A"/>
    <w:rsid w:val="008C19EE"/>
    <w:rsid w:val="008C1A76"/>
    <w:rsid w:val="008C1E3F"/>
    <w:rsid w:val="008C21CA"/>
    <w:rsid w:val="008C25D1"/>
    <w:rsid w:val="008C269F"/>
    <w:rsid w:val="008C283E"/>
    <w:rsid w:val="008C2876"/>
    <w:rsid w:val="008C28DF"/>
    <w:rsid w:val="008C296A"/>
    <w:rsid w:val="008C2A9B"/>
    <w:rsid w:val="008C2EF9"/>
    <w:rsid w:val="008C2F92"/>
    <w:rsid w:val="008C3351"/>
    <w:rsid w:val="008C3402"/>
    <w:rsid w:val="008C34C7"/>
    <w:rsid w:val="008C3544"/>
    <w:rsid w:val="008C356E"/>
    <w:rsid w:val="008C3671"/>
    <w:rsid w:val="008C3922"/>
    <w:rsid w:val="008C39DA"/>
    <w:rsid w:val="008C3A82"/>
    <w:rsid w:val="008C40CE"/>
    <w:rsid w:val="008C4191"/>
    <w:rsid w:val="008C44DA"/>
    <w:rsid w:val="008C46CF"/>
    <w:rsid w:val="008C4882"/>
    <w:rsid w:val="008C4940"/>
    <w:rsid w:val="008C4B23"/>
    <w:rsid w:val="008C4CFA"/>
    <w:rsid w:val="008C4FE6"/>
    <w:rsid w:val="008C5087"/>
    <w:rsid w:val="008C51F6"/>
    <w:rsid w:val="008C537B"/>
    <w:rsid w:val="008C5806"/>
    <w:rsid w:val="008C597C"/>
    <w:rsid w:val="008C5AE7"/>
    <w:rsid w:val="008C5E57"/>
    <w:rsid w:val="008C5ED2"/>
    <w:rsid w:val="008C5F54"/>
    <w:rsid w:val="008C5FB7"/>
    <w:rsid w:val="008C619E"/>
    <w:rsid w:val="008C61D3"/>
    <w:rsid w:val="008C6221"/>
    <w:rsid w:val="008C6239"/>
    <w:rsid w:val="008C63B1"/>
    <w:rsid w:val="008C6406"/>
    <w:rsid w:val="008C6414"/>
    <w:rsid w:val="008C651A"/>
    <w:rsid w:val="008C6564"/>
    <w:rsid w:val="008C65CE"/>
    <w:rsid w:val="008C663A"/>
    <w:rsid w:val="008C66E7"/>
    <w:rsid w:val="008C678A"/>
    <w:rsid w:val="008C67ED"/>
    <w:rsid w:val="008C6C9A"/>
    <w:rsid w:val="008C6E0C"/>
    <w:rsid w:val="008C6E7A"/>
    <w:rsid w:val="008C6F5E"/>
    <w:rsid w:val="008C705E"/>
    <w:rsid w:val="008C70FD"/>
    <w:rsid w:val="008C723F"/>
    <w:rsid w:val="008C72B3"/>
    <w:rsid w:val="008C74F1"/>
    <w:rsid w:val="008C755A"/>
    <w:rsid w:val="008C776A"/>
    <w:rsid w:val="008C783D"/>
    <w:rsid w:val="008C795D"/>
    <w:rsid w:val="008C7C81"/>
    <w:rsid w:val="008C7CD9"/>
    <w:rsid w:val="008C7F84"/>
    <w:rsid w:val="008D00E2"/>
    <w:rsid w:val="008D00E7"/>
    <w:rsid w:val="008D04D6"/>
    <w:rsid w:val="008D07B8"/>
    <w:rsid w:val="008D0890"/>
    <w:rsid w:val="008D097D"/>
    <w:rsid w:val="008D09D7"/>
    <w:rsid w:val="008D09EA"/>
    <w:rsid w:val="008D0AA5"/>
    <w:rsid w:val="008D0D0B"/>
    <w:rsid w:val="008D0FEB"/>
    <w:rsid w:val="008D123C"/>
    <w:rsid w:val="008D15AB"/>
    <w:rsid w:val="008D167B"/>
    <w:rsid w:val="008D192A"/>
    <w:rsid w:val="008D1C0E"/>
    <w:rsid w:val="008D1ECE"/>
    <w:rsid w:val="008D21BB"/>
    <w:rsid w:val="008D261F"/>
    <w:rsid w:val="008D2808"/>
    <w:rsid w:val="008D28AC"/>
    <w:rsid w:val="008D2A5F"/>
    <w:rsid w:val="008D2B3D"/>
    <w:rsid w:val="008D2CF2"/>
    <w:rsid w:val="008D3265"/>
    <w:rsid w:val="008D32CE"/>
    <w:rsid w:val="008D33BA"/>
    <w:rsid w:val="008D35C7"/>
    <w:rsid w:val="008D370C"/>
    <w:rsid w:val="008D3734"/>
    <w:rsid w:val="008D3A77"/>
    <w:rsid w:val="008D3F7A"/>
    <w:rsid w:val="008D3FC5"/>
    <w:rsid w:val="008D401E"/>
    <w:rsid w:val="008D4264"/>
    <w:rsid w:val="008D42ED"/>
    <w:rsid w:val="008D43D0"/>
    <w:rsid w:val="008D4586"/>
    <w:rsid w:val="008D464E"/>
    <w:rsid w:val="008D4822"/>
    <w:rsid w:val="008D48B5"/>
    <w:rsid w:val="008D492F"/>
    <w:rsid w:val="008D4C4B"/>
    <w:rsid w:val="008D4DA2"/>
    <w:rsid w:val="008D5042"/>
    <w:rsid w:val="008D537A"/>
    <w:rsid w:val="008D538F"/>
    <w:rsid w:val="008D56A4"/>
    <w:rsid w:val="008D5705"/>
    <w:rsid w:val="008D58B3"/>
    <w:rsid w:val="008D5A94"/>
    <w:rsid w:val="008D5BEA"/>
    <w:rsid w:val="008D5E2A"/>
    <w:rsid w:val="008D5E5A"/>
    <w:rsid w:val="008D5F78"/>
    <w:rsid w:val="008D6033"/>
    <w:rsid w:val="008D6310"/>
    <w:rsid w:val="008D652E"/>
    <w:rsid w:val="008D65FB"/>
    <w:rsid w:val="008D674D"/>
    <w:rsid w:val="008D67EE"/>
    <w:rsid w:val="008D696E"/>
    <w:rsid w:val="008D6CA9"/>
    <w:rsid w:val="008D6DFF"/>
    <w:rsid w:val="008D6F82"/>
    <w:rsid w:val="008D717F"/>
    <w:rsid w:val="008D71F9"/>
    <w:rsid w:val="008D72E0"/>
    <w:rsid w:val="008D73B7"/>
    <w:rsid w:val="008D743A"/>
    <w:rsid w:val="008D7494"/>
    <w:rsid w:val="008D7601"/>
    <w:rsid w:val="008D770B"/>
    <w:rsid w:val="008D77AA"/>
    <w:rsid w:val="008D77C7"/>
    <w:rsid w:val="008D7981"/>
    <w:rsid w:val="008D7AFB"/>
    <w:rsid w:val="008D7B1B"/>
    <w:rsid w:val="008D7CF0"/>
    <w:rsid w:val="008D7ECF"/>
    <w:rsid w:val="008D7EFC"/>
    <w:rsid w:val="008E0007"/>
    <w:rsid w:val="008E005F"/>
    <w:rsid w:val="008E0414"/>
    <w:rsid w:val="008E045D"/>
    <w:rsid w:val="008E05CD"/>
    <w:rsid w:val="008E05F7"/>
    <w:rsid w:val="008E06DB"/>
    <w:rsid w:val="008E08CF"/>
    <w:rsid w:val="008E08F7"/>
    <w:rsid w:val="008E09C1"/>
    <w:rsid w:val="008E0AC6"/>
    <w:rsid w:val="008E0BD7"/>
    <w:rsid w:val="008E0C2C"/>
    <w:rsid w:val="008E0CE2"/>
    <w:rsid w:val="008E0D21"/>
    <w:rsid w:val="008E0DF9"/>
    <w:rsid w:val="008E0FEE"/>
    <w:rsid w:val="008E1109"/>
    <w:rsid w:val="008E110F"/>
    <w:rsid w:val="008E11D3"/>
    <w:rsid w:val="008E1482"/>
    <w:rsid w:val="008E148E"/>
    <w:rsid w:val="008E14E6"/>
    <w:rsid w:val="008E1625"/>
    <w:rsid w:val="008E1B77"/>
    <w:rsid w:val="008E1BFC"/>
    <w:rsid w:val="008E1D34"/>
    <w:rsid w:val="008E2318"/>
    <w:rsid w:val="008E2365"/>
    <w:rsid w:val="008E23AB"/>
    <w:rsid w:val="008E240E"/>
    <w:rsid w:val="008E271A"/>
    <w:rsid w:val="008E2867"/>
    <w:rsid w:val="008E28C3"/>
    <w:rsid w:val="008E29A2"/>
    <w:rsid w:val="008E2B3B"/>
    <w:rsid w:val="008E2BEB"/>
    <w:rsid w:val="008E2D63"/>
    <w:rsid w:val="008E2E05"/>
    <w:rsid w:val="008E2F5B"/>
    <w:rsid w:val="008E2FC7"/>
    <w:rsid w:val="008E30CC"/>
    <w:rsid w:val="008E3130"/>
    <w:rsid w:val="008E3180"/>
    <w:rsid w:val="008E3351"/>
    <w:rsid w:val="008E3376"/>
    <w:rsid w:val="008E33A0"/>
    <w:rsid w:val="008E33F7"/>
    <w:rsid w:val="008E349D"/>
    <w:rsid w:val="008E34CB"/>
    <w:rsid w:val="008E35AB"/>
    <w:rsid w:val="008E38EA"/>
    <w:rsid w:val="008E39D5"/>
    <w:rsid w:val="008E3A03"/>
    <w:rsid w:val="008E3C06"/>
    <w:rsid w:val="008E3CF3"/>
    <w:rsid w:val="008E3FD8"/>
    <w:rsid w:val="008E44C7"/>
    <w:rsid w:val="008E462B"/>
    <w:rsid w:val="008E466D"/>
    <w:rsid w:val="008E4795"/>
    <w:rsid w:val="008E47E7"/>
    <w:rsid w:val="008E4817"/>
    <w:rsid w:val="008E4C18"/>
    <w:rsid w:val="008E4E23"/>
    <w:rsid w:val="008E4F2C"/>
    <w:rsid w:val="008E4FC9"/>
    <w:rsid w:val="008E5032"/>
    <w:rsid w:val="008E50EF"/>
    <w:rsid w:val="008E50F0"/>
    <w:rsid w:val="008E51E5"/>
    <w:rsid w:val="008E5236"/>
    <w:rsid w:val="008E5329"/>
    <w:rsid w:val="008E532F"/>
    <w:rsid w:val="008E5392"/>
    <w:rsid w:val="008E53DD"/>
    <w:rsid w:val="008E5593"/>
    <w:rsid w:val="008E56E9"/>
    <w:rsid w:val="008E5918"/>
    <w:rsid w:val="008E5AD7"/>
    <w:rsid w:val="008E5C1F"/>
    <w:rsid w:val="008E5E7E"/>
    <w:rsid w:val="008E604C"/>
    <w:rsid w:val="008E64ED"/>
    <w:rsid w:val="008E6D21"/>
    <w:rsid w:val="008E6D9F"/>
    <w:rsid w:val="008E7172"/>
    <w:rsid w:val="008E719D"/>
    <w:rsid w:val="008E7211"/>
    <w:rsid w:val="008E7307"/>
    <w:rsid w:val="008E73C5"/>
    <w:rsid w:val="008E7489"/>
    <w:rsid w:val="008E74E1"/>
    <w:rsid w:val="008E755B"/>
    <w:rsid w:val="008E757E"/>
    <w:rsid w:val="008E7845"/>
    <w:rsid w:val="008E7854"/>
    <w:rsid w:val="008E7958"/>
    <w:rsid w:val="008E7980"/>
    <w:rsid w:val="008E7B37"/>
    <w:rsid w:val="008E7B62"/>
    <w:rsid w:val="008E7B89"/>
    <w:rsid w:val="008E7CE7"/>
    <w:rsid w:val="008E7DEC"/>
    <w:rsid w:val="008E7E54"/>
    <w:rsid w:val="008E7F09"/>
    <w:rsid w:val="008E7F55"/>
    <w:rsid w:val="008F0021"/>
    <w:rsid w:val="008F0045"/>
    <w:rsid w:val="008F00F9"/>
    <w:rsid w:val="008F01AA"/>
    <w:rsid w:val="008F0305"/>
    <w:rsid w:val="008F031C"/>
    <w:rsid w:val="008F03B0"/>
    <w:rsid w:val="008F0746"/>
    <w:rsid w:val="008F0909"/>
    <w:rsid w:val="008F0AAA"/>
    <w:rsid w:val="008F0AEF"/>
    <w:rsid w:val="008F0B0C"/>
    <w:rsid w:val="008F10B6"/>
    <w:rsid w:val="008F12D0"/>
    <w:rsid w:val="008F1316"/>
    <w:rsid w:val="008F1428"/>
    <w:rsid w:val="008F180A"/>
    <w:rsid w:val="008F18D9"/>
    <w:rsid w:val="008F198C"/>
    <w:rsid w:val="008F1AB3"/>
    <w:rsid w:val="008F1B2B"/>
    <w:rsid w:val="008F1CED"/>
    <w:rsid w:val="008F1D23"/>
    <w:rsid w:val="008F1D79"/>
    <w:rsid w:val="008F1DD7"/>
    <w:rsid w:val="008F2074"/>
    <w:rsid w:val="008F2141"/>
    <w:rsid w:val="008F261B"/>
    <w:rsid w:val="008F2E09"/>
    <w:rsid w:val="008F31D0"/>
    <w:rsid w:val="008F3204"/>
    <w:rsid w:val="008F331F"/>
    <w:rsid w:val="008F3959"/>
    <w:rsid w:val="008F3CCB"/>
    <w:rsid w:val="008F3E26"/>
    <w:rsid w:val="008F3EAA"/>
    <w:rsid w:val="008F3EBB"/>
    <w:rsid w:val="008F408C"/>
    <w:rsid w:val="008F41C6"/>
    <w:rsid w:val="008F42DE"/>
    <w:rsid w:val="008F438F"/>
    <w:rsid w:val="008F43FE"/>
    <w:rsid w:val="008F441B"/>
    <w:rsid w:val="008F4478"/>
    <w:rsid w:val="008F481F"/>
    <w:rsid w:val="008F4C03"/>
    <w:rsid w:val="008F4C1E"/>
    <w:rsid w:val="008F4D85"/>
    <w:rsid w:val="008F4E82"/>
    <w:rsid w:val="008F4F4A"/>
    <w:rsid w:val="008F5022"/>
    <w:rsid w:val="008F5086"/>
    <w:rsid w:val="008F5091"/>
    <w:rsid w:val="008F5184"/>
    <w:rsid w:val="008F51AD"/>
    <w:rsid w:val="008F51D9"/>
    <w:rsid w:val="008F524E"/>
    <w:rsid w:val="008F53C6"/>
    <w:rsid w:val="008F5831"/>
    <w:rsid w:val="008F5991"/>
    <w:rsid w:val="008F59F6"/>
    <w:rsid w:val="008F5BD7"/>
    <w:rsid w:val="008F5BE5"/>
    <w:rsid w:val="008F5CA6"/>
    <w:rsid w:val="008F60A5"/>
    <w:rsid w:val="008F6160"/>
    <w:rsid w:val="008F6359"/>
    <w:rsid w:val="008F63C8"/>
    <w:rsid w:val="008F652D"/>
    <w:rsid w:val="008F6617"/>
    <w:rsid w:val="008F66B5"/>
    <w:rsid w:val="008F6762"/>
    <w:rsid w:val="008F69A4"/>
    <w:rsid w:val="008F69B5"/>
    <w:rsid w:val="008F69C5"/>
    <w:rsid w:val="008F6AE2"/>
    <w:rsid w:val="008F6B74"/>
    <w:rsid w:val="008F6C1B"/>
    <w:rsid w:val="008F6F1B"/>
    <w:rsid w:val="008F6F2C"/>
    <w:rsid w:val="008F708D"/>
    <w:rsid w:val="008F7145"/>
    <w:rsid w:val="008F7429"/>
    <w:rsid w:val="008F745C"/>
    <w:rsid w:val="008F7472"/>
    <w:rsid w:val="008F76EF"/>
    <w:rsid w:val="008F789A"/>
    <w:rsid w:val="008F793D"/>
    <w:rsid w:val="008F7A7C"/>
    <w:rsid w:val="008F7BE6"/>
    <w:rsid w:val="008F7CA7"/>
    <w:rsid w:val="008F7F44"/>
    <w:rsid w:val="008F7FB9"/>
    <w:rsid w:val="008F7FC1"/>
    <w:rsid w:val="00900115"/>
    <w:rsid w:val="00900349"/>
    <w:rsid w:val="00900506"/>
    <w:rsid w:val="00900626"/>
    <w:rsid w:val="0090074F"/>
    <w:rsid w:val="0090087A"/>
    <w:rsid w:val="00900B75"/>
    <w:rsid w:val="00900B9B"/>
    <w:rsid w:val="00900BE4"/>
    <w:rsid w:val="00900C53"/>
    <w:rsid w:val="00900F29"/>
    <w:rsid w:val="00900F8F"/>
    <w:rsid w:val="009011AC"/>
    <w:rsid w:val="0090122C"/>
    <w:rsid w:val="009012FD"/>
    <w:rsid w:val="00901398"/>
    <w:rsid w:val="00901550"/>
    <w:rsid w:val="00901A80"/>
    <w:rsid w:val="00901D84"/>
    <w:rsid w:val="00901F2A"/>
    <w:rsid w:val="0090201F"/>
    <w:rsid w:val="00902022"/>
    <w:rsid w:val="0090218A"/>
    <w:rsid w:val="009028B5"/>
    <w:rsid w:val="00902C5D"/>
    <w:rsid w:val="00902C7C"/>
    <w:rsid w:val="00902E11"/>
    <w:rsid w:val="00902E57"/>
    <w:rsid w:val="0090304F"/>
    <w:rsid w:val="009031EA"/>
    <w:rsid w:val="0090323E"/>
    <w:rsid w:val="00903265"/>
    <w:rsid w:val="00903406"/>
    <w:rsid w:val="00903424"/>
    <w:rsid w:val="00903553"/>
    <w:rsid w:val="009035C1"/>
    <w:rsid w:val="00903814"/>
    <w:rsid w:val="00903A54"/>
    <w:rsid w:val="00903ADD"/>
    <w:rsid w:val="00903BDA"/>
    <w:rsid w:val="00903C5F"/>
    <w:rsid w:val="00904097"/>
    <w:rsid w:val="00904554"/>
    <w:rsid w:val="00904737"/>
    <w:rsid w:val="00904798"/>
    <w:rsid w:val="0090489E"/>
    <w:rsid w:val="0090499B"/>
    <w:rsid w:val="00904BB4"/>
    <w:rsid w:val="00904C50"/>
    <w:rsid w:val="00904D2A"/>
    <w:rsid w:val="00904DB1"/>
    <w:rsid w:val="00905016"/>
    <w:rsid w:val="009052E3"/>
    <w:rsid w:val="009054C6"/>
    <w:rsid w:val="0090559D"/>
    <w:rsid w:val="00905846"/>
    <w:rsid w:val="0090584C"/>
    <w:rsid w:val="00905997"/>
    <w:rsid w:val="00905B84"/>
    <w:rsid w:val="00905C06"/>
    <w:rsid w:val="00905F07"/>
    <w:rsid w:val="00905F10"/>
    <w:rsid w:val="00906018"/>
    <w:rsid w:val="009060C2"/>
    <w:rsid w:val="00906380"/>
    <w:rsid w:val="0090652A"/>
    <w:rsid w:val="009065FD"/>
    <w:rsid w:val="0090660D"/>
    <w:rsid w:val="0090664E"/>
    <w:rsid w:val="00906734"/>
    <w:rsid w:val="009069E2"/>
    <w:rsid w:val="00906C66"/>
    <w:rsid w:val="00906C6F"/>
    <w:rsid w:val="00906DD2"/>
    <w:rsid w:val="00906F0F"/>
    <w:rsid w:val="00907067"/>
    <w:rsid w:val="00907883"/>
    <w:rsid w:val="009078FE"/>
    <w:rsid w:val="00907B17"/>
    <w:rsid w:val="00907B7B"/>
    <w:rsid w:val="00907D6A"/>
    <w:rsid w:val="00907D93"/>
    <w:rsid w:val="00907DE9"/>
    <w:rsid w:val="00907E07"/>
    <w:rsid w:val="00907EC9"/>
    <w:rsid w:val="0091014A"/>
    <w:rsid w:val="009102F0"/>
    <w:rsid w:val="009104D4"/>
    <w:rsid w:val="0091052A"/>
    <w:rsid w:val="009105E7"/>
    <w:rsid w:val="009107CE"/>
    <w:rsid w:val="009108A1"/>
    <w:rsid w:val="00910A26"/>
    <w:rsid w:val="00910C78"/>
    <w:rsid w:val="00910F63"/>
    <w:rsid w:val="00910FC4"/>
    <w:rsid w:val="00911273"/>
    <w:rsid w:val="009112C8"/>
    <w:rsid w:val="00911975"/>
    <w:rsid w:val="00911B46"/>
    <w:rsid w:val="00911B77"/>
    <w:rsid w:val="00911B91"/>
    <w:rsid w:val="00911CD0"/>
    <w:rsid w:val="00911D19"/>
    <w:rsid w:val="00911E02"/>
    <w:rsid w:val="00911F14"/>
    <w:rsid w:val="00911F60"/>
    <w:rsid w:val="00912301"/>
    <w:rsid w:val="0091244B"/>
    <w:rsid w:val="009125AA"/>
    <w:rsid w:val="009126D0"/>
    <w:rsid w:val="0091270D"/>
    <w:rsid w:val="00912DB0"/>
    <w:rsid w:val="00912E44"/>
    <w:rsid w:val="00912E4B"/>
    <w:rsid w:val="00912EEB"/>
    <w:rsid w:val="00912FC1"/>
    <w:rsid w:val="00912FEE"/>
    <w:rsid w:val="0091318F"/>
    <w:rsid w:val="00913480"/>
    <w:rsid w:val="00913643"/>
    <w:rsid w:val="0091368F"/>
    <w:rsid w:val="009136BD"/>
    <w:rsid w:val="00913B8C"/>
    <w:rsid w:val="00913BA1"/>
    <w:rsid w:val="00913D5A"/>
    <w:rsid w:val="00913E2F"/>
    <w:rsid w:val="00914044"/>
    <w:rsid w:val="00914091"/>
    <w:rsid w:val="0091424B"/>
    <w:rsid w:val="0091436F"/>
    <w:rsid w:val="009145E8"/>
    <w:rsid w:val="009148A6"/>
    <w:rsid w:val="009148E3"/>
    <w:rsid w:val="00914BA2"/>
    <w:rsid w:val="00914C86"/>
    <w:rsid w:val="00914CCC"/>
    <w:rsid w:val="00914D03"/>
    <w:rsid w:val="00914D91"/>
    <w:rsid w:val="00914E09"/>
    <w:rsid w:val="00914E48"/>
    <w:rsid w:val="00914E4E"/>
    <w:rsid w:val="00914F30"/>
    <w:rsid w:val="00914F8D"/>
    <w:rsid w:val="00914FA5"/>
    <w:rsid w:val="009151A5"/>
    <w:rsid w:val="00915301"/>
    <w:rsid w:val="0091558F"/>
    <w:rsid w:val="009156EE"/>
    <w:rsid w:val="009156F3"/>
    <w:rsid w:val="0091573F"/>
    <w:rsid w:val="00915878"/>
    <w:rsid w:val="00915967"/>
    <w:rsid w:val="00915B0A"/>
    <w:rsid w:val="00915C29"/>
    <w:rsid w:val="00915C35"/>
    <w:rsid w:val="00915CDA"/>
    <w:rsid w:val="00915DC5"/>
    <w:rsid w:val="00915F47"/>
    <w:rsid w:val="00915F50"/>
    <w:rsid w:val="00915F92"/>
    <w:rsid w:val="009161E3"/>
    <w:rsid w:val="00916219"/>
    <w:rsid w:val="0091663B"/>
    <w:rsid w:val="00916722"/>
    <w:rsid w:val="00916801"/>
    <w:rsid w:val="0091689F"/>
    <w:rsid w:val="009169DF"/>
    <w:rsid w:val="00916A84"/>
    <w:rsid w:val="00916B8C"/>
    <w:rsid w:val="00916C63"/>
    <w:rsid w:val="00916C86"/>
    <w:rsid w:val="00916C9A"/>
    <w:rsid w:val="00916FE3"/>
    <w:rsid w:val="00917045"/>
    <w:rsid w:val="00917743"/>
    <w:rsid w:val="0091779F"/>
    <w:rsid w:val="009178D1"/>
    <w:rsid w:val="00917A6D"/>
    <w:rsid w:val="00917A7E"/>
    <w:rsid w:val="00917C0D"/>
    <w:rsid w:val="00917FA3"/>
    <w:rsid w:val="00920192"/>
    <w:rsid w:val="00920616"/>
    <w:rsid w:val="0092065F"/>
    <w:rsid w:val="00920A78"/>
    <w:rsid w:val="00920BC1"/>
    <w:rsid w:val="00920D68"/>
    <w:rsid w:val="00920D8D"/>
    <w:rsid w:val="00920E07"/>
    <w:rsid w:val="00920F96"/>
    <w:rsid w:val="00920FD0"/>
    <w:rsid w:val="009211FE"/>
    <w:rsid w:val="009212C9"/>
    <w:rsid w:val="0092135A"/>
    <w:rsid w:val="0092176F"/>
    <w:rsid w:val="00921896"/>
    <w:rsid w:val="009219CF"/>
    <w:rsid w:val="009219FD"/>
    <w:rsid w:val="00921AE8"/>
    <w:rsid w:val="00921C49"/>
    <w:rsid w:val="00921DD5"/>
    <w:rsid w:val="00921EDC"/>
    <w:rsid w:val="009220FD"/>
    <w:rsid w:val="00922392"/>
    <w:rsid w:val="009224A9"/>
    <w:rsid w:val="009225B5"/>
    <w:rsid w:val="009225E4"/>
    <w:rsid w:val="009226D3"/>
    <w:rsid w:val="00922CD7"/>
    <w:rsid w:val="00922D49"/>
    <w:rsid w:val="00922F37"/>
    <w:rsid w:val="009230AC"/>
    <w:rsid w:val="009231A7"/>
    <w:rsid w:val="0092320A"/>
    <w:rsid w:val="00923457"/>
    <w:rsid w:val="009235D5"/>
    <w:rsid w:val="00923715"/>
    <w:rsid w:val="00923787"/>
    <w:rsid w:val="009237FC"/>
    <w:rsid w:val="00923A22"/>
    <w:rsid w:val="00923E8B"/>
    <w:rsid w:val="00923F97"/>
    <w:rsid w:val="00924330"/>
    <w:rsid w:val="0092439F"/>
    <w:rsid w:val="009245A8"/>
    <w:rsid w:val="009245CB"/>
    <w:rsid w:val="0092463E"/>
    <w:rsid w:val="00924644"/>
    <w:rsid w:val="009249D7"/>
    <w:rsid w:val="00924D51"/>
    <w:rsid w:val="00924F6F"/>
    <w:rsid w:val="00924FEC"/>
    <w:rsid w:val="00925107"/>
    <w:rsid w:val="00925409"/>
    <w:rsid w:val="00925458"/>
    <w:rsid w:val="0092564D"/>
    <w:rsid w:val="0092567B"/>
    <w:rsid w:val="009257B7"/>
    <w:rsid w:val="009257CA"/>
    <w:rsid w:val="00925812"/>
    <w:rsid w:val="00925880"/>
    <w:rsid w:val="00925A5E"/>
    <w:rsid w:val="00925AA8"/>
    <w:rsid w:val="00925AAE"/>
    <w:rsid w:val="00925BAA"/>
    <w:rsid w:val="00925EE2"/>
    <w:rsid w:val="00925F71"/>
    <w:rsid w:val="00925FAD"/>
    <w:rsid w:val="00926175"/>
    <w:rsid w:val="00926245"/>
    <w:rsid w:val="009262D9"/>
    <w:rsid w:val="009263E6"/>
    <w:rsid w:val="00926550"/>
    <w:rsid w:val="00926636"/>
    <w:rsid w:val="009266E5"/>
    <w:rsid w:val="00926730"/>
    <w:rsid w:val="00926976"/>
    <w:rsid w:val="00926A8C"/>
    <w:rsid w:val="00926BB9"/>
    <w:rsid w:val="00926C13"/>
    <w:rsid w:val="009270D2"/>
    <w:rsid w:val="009270E4"/>
    <w:rsid w:val="00927316"/>
    <w:rsid w:val="00927384"/>
    <w:rsid w:val="009273C1"/>
    <w:rsid w:val="009274A3"/>
    <w:rsid w:val="009274C8"/>
    <w:rsid w:val="00927615"/>
    <w:rsid w:val="00927633"/>
    <w:rsid w:val="009278D0"/>
    <w:rsid w:val="009279BD"/>
    <w:rsid w:val="00927A7B"/>
    <w:rsid w:val="00927D71"/>
    <w:rsid w:val="00927DFF"/>
    <w:rsid w:val="0093008F"/>
    <w:rsid w:val="009302E6"/>
    <w:rsid w:val="0093030F"/>
    <w:rsid w:val="00930571"/>
    <w:rsid w:val="00930647"/>
    <w:rsid w:val="00930705"/>
    <w:rsid w:val="0093073C"/>
    <w:rsid w:val="00930910"/>
    <w:rsid w:val="00930AD6"/>
    <w:rsid w:val="00930B4B"/>
    <w:rsid w:val="00930C4E"/>
    <w:rsid w:val="00930D3B"/>
    <w:rsid w:val="00930E32"/>
    <w:rsid w:val="00930E51"/>
    <w:rsid w:val="00930FE7"/>
    <w:rsid w:val="00931005"/>
    <w:rsid w:val="00931353"/>
    <w:rsid w:val="00931371"/>
    <w:rsid w:val="009313E5"/>
    <w:rsid w:val="0093144A"/>
    <w:rsid w:val="009314A9"/>
    <w:rsid w:val="00931546"/>
    <w:rsid w:val="00931576"/>
    <w:rsid w:val="009315B4"/>
    <w:rsid w:val="009315B8"/>
    <w:rsid w:val="00931DDC"/>
    <w:rsid w:val="00931DF8"/>
    <w:rsid w:val="0093208E"/>
    <w:rsid w:val="0093215B"/>
    <w:rsid w:val="009321A8"/>
    <w:rsid w:val="009321C7"/>
    <w:rsid w:val="00932384"/>
    <w:rsid w:val="0093268A"/>
    <w:rsid w:val="00932706"/>
    <w:rsid w:val="0093275E"/>
    <w:rsid w:val="009328E6"/>
    <w:rsid w:val="009329B5"/>
    <w:rsid w:val="00932ABE"/>
    <w:rsid w:val="00932B00"/>
    <w:rsid w:val="00932BA2"/>
    <w:rsid w:val="00932C27"/>
    <w:rsid w:val="00932CF3"/>
    <w:rsid w:val="00932D5C"/>
    <w:rsid w:val="00932F2A"/>
    <w:rsid w:val="00932F38"/>
    <w:rsid w:val="00932FD0"/>
    <w:rsid w:val="009331B3"/>
    <w:rsid w:val="009332C2"/>
    <w:rsid w:val="009332C3"/>
    <w:rsid w:val="0093355C"/>
    <w:rsid w:val="009335E8"/>
    <w:rsid w:val="00933765"/>
    <w:rsid w:val="00933A32"/>
    <w:rsid w:val="00933A6E"/>
    <w:rsid w:val="00933BB3"/>
    <w:rsid w:val="00933E33"/>
    <w:rsid w:val="009348CD"/>
    <w:rsid w:val="00934905"/>
    <w:rsid w:val="00934D31"/>
    <w:rsid w:val="00934D8D"/>
    <w:rsid w:val="00934E5F"/>
    <w:rsid w:val="009350D6"/>
    <w:rsid w:val="00935261"/>
    <w:rsid w:val="00935303"/>
    <w:rsid w:val="009354D5"/>
    <w:rsid w:val="0093572B"/>
    <w:rsid w:val="00935853"/>
    <w:rsid w:val="00935948"/>
    <w:rsid w:val="0093598E"/>
    <w:rsid w:val="009359E4"/>
    <w:rsid w:val="00935A31"/>
    <w:rsid w:val="00935AF8"/>
    <w:rsid w:val="00935C35"/>
    <w:rsid w:val="00935F54"/>
    <w:rsid w:val="0093600D"/>
    <w:rsid w:val="0093633C"/>
    <w:rsid w:val="0093657E"/>
    <w:rsid w:val="009367A2"/>
    <w:rsid w:val="009368ED"/>
    <w:rsid w:val="009368EE"/>
    <w:rsid w:val="00936AED"/>
    <w:rsid w:val="00936C5D"/>
    <w:rsid w:val="00936D30"/>
    <w:rsid w:val="00936E5A"/>
    <w:rsid w:val="009370CE"/>
    <w:rsid w:val="00937461"/>
    <w:rsid w:val="00937628"/>
    <w:rsid w:val="00937665"/>
    <w:rsid w:val="00937808"/>
    <w:rsid w:val="00937868"/>
    <w:rsid w:val="00937A72"/>
    <w:rsid w:val="00937AB0"/>
    <w:rsid w:val="00937B79"/>
    <w:rsid w:val="0094004F"/>
    <w:rsid w:val="009400B1"/>
    <w:rsid w:val="0094025C"/>
    <w:rsid w:val="0094060B"/>
    <w:rsid w:val="0094064D"/>
    <w:rsid w:val="009407EE"/>
    <w:rsid w:val="00940897"/>
    <w:rsid w:val="00940B77"/>
    <w:rsid w:val="00940DD6"/>
    <w:rsid w:val="00940E05"/>
    <w:rsid w:val="00941088"/>
    <w:rsid w:val="0094122A"/>
    <w:rsid w:val="0094132C"/>
    <w:rsid w:val="0094133A"/>
    <w:rsid w:val="009414EC"/>
    <w:rsid w:val="0094154C"/>
    <w:rsid w:val="0094164D"/>
    <w:rsid w:val="0094176B"/>
    <w:rsid w:val="009417DB"/>
    <w:rsid w:val="009417DD"/>
    <w:rsid w:val="00941A06"/>
    <w:rsid w:val="00941B03"/>
    <w:rsid w:val="00941C16"/>
    <w:rsid w:val="00941DB9"/>
    <w:rsid w:val="00941ED2"/>
    <w:rsid w:val="00941F9B"/>
    <w:rsid w:val="0094219E"/>
    <w:rsid w:val="009426F3"/>
    <w:rsid w:val="00942712"/>
    <w:rsid w:val="009427D7"/>
    <w:rsid w:val="00942979"/>
    <w:rsid w:val="00942C4B"/>
    <w:rsid w:val="00942F88"/>
    <w:rsid w:val="0094319A"/>
    <w:rsid w:val="009433B7"/>
    <w:rsid w:val="0094346D"/>
    <w:rsid w:val="009438B0"/>
    <w:rsid w:val="00943BEC"/>
    <w:rsid w:val="00943D70"/>
    <w:rsid w:val="00944033"/>
    <w:rsid w:val="00944099"/>
    <w:rsid w:val="0094422F"/>
    <w:rsid w:val="00944331"/>
    <w:rsid w:val="00944350"/>
    <w:rsid w:val="009443B1"/>
    <w:rsid w:val="009444DE"/>
    <w:rsid w:val="0094478C"/>
    <w:rsid w:val="00945014"/>
    <w:rsid w:val="00945076"/>
    <w:rsid w:val="009451E2"/>
    <w:rsid w:val="0094553B"/>
    <w:rsid w:val="009455AD"/>
    <w:rsid w:val="009459AD"/>
    <w:rsid w:val="00945A68"/>
    <w:rsid w:val="00945B5D"/>
    <w:rsid w:val="00945C7E"/>
    <w:rsid w:val="00946265"/>
    <w:rsid w:val="00946284"/>
    <w:rsid w:val="0094661E"/>
    <w:rsid w:val="009466E3"/>
    <w:rsid w:val="009467BC"/>
    <w:rsid w:val="00946900"/>
    <w:rsid w:val="00946A19"/>
    <w:rsid w:val="00946A50"/>
    <w:rsid w:val="00946A51"/>
    <w:rsid w:val="00946BF3"/>
    <w:rsid w:val="00946CB9"/>
    <w:rsid w:val="00946D65"/>
    <w:rsid w:val="00946FBB"/>
    <w:rsid w:val="009471A6"/>
    <w:rsid w:val="009471B5"/>
    <w:rsid w:val="009472E7"/>
    <w:rsid w:val="0094736E"/>
    <w:rsid w:val="00947469"/>
    <w:rsid w:val="00947486"/>
    <w:rsid w:val="009477BA"/>
    <w:rsid w:val="009477CB"/>
    <w:rsid w:val="00947817"/>
    <w:rsid w:val="00947837"/>
    <w:rsid w:val="009478BA"/>
    <w:rsid w:val="009479DF"/>
    <w:rsid w:val="009479E0"/>
    <w:rsid w:val="00947AD9"/>
    <w:rsid w:val="00947CF0"/>
    <w:rsid w:val="00947DBE"/>
    <w:rsid w:val="00947EBF"/>
    <w:rsid w:val="0095003C"/>
    <w:rsid w:val="00950549"/>
    <w:rsid w:val="0095096A"/>
    <w:rsid w:val="00950B74"/>
    <w:rsid w:val="00950B75"/>
    <w:rsid w:val="00950BCC"/>
    <w:rsid w:val="00950E09"/>
    <w:rsid w:val="00950E20"/>
    <w:rsid w:val="00950E86"/>
    <w:rsid w:val="00950F60"/>
    <w:rsid w:val="00950F67"/>
    <w:rsid w:val="00950F89"/>
    <w:rsid w:val="009510D2"/>
    <w:rsid w:val="0095114A"/>
    <w:rsid w:val="009514F0"/>
    <w:rsid w:val="009517FF"/>
    <w:rsid w:val="00951862"/>
    <w:rsid w:val="009518A6"/>
    <w:rsid w:val="009518FA"/>
    <w:rsid w:val="00951A13"/>
    <w:rsid w:val="00951B33"/>
    <w:rsid w:val="00951BC5"/>
    <w:rsid w:val="00951BE7"/>
    <w:rsid w:val="00951D0D"/>
    <w:rsid w:val="00951DA7"/>
    <w:rsid w:val="00951DEF"/>
    <w:rsid w:val="00951F21"/>
    <w:rsid w:val="00951F34"/>
    <w:rsid w:val="00951F46"/>
    <w:rsid w:val="00952153"/>
    <w:rsid w:val="0095221B"/>
    <w:rsid w:val="009523F0"/>
    <w:rsid w:val="0095254F"/>
    <w:rsid w:val="00952D86"/>
    <w:rsid w:val="00952DDA"/>
    <w:rsid w:val="00952E8B"/>
    <w:rsid w:val="0095320F"/>
    <w:rsid w:val="00953326"/>
    <w:rsid w:val="009533FD"/>
    <w:rsid w:val="00953604"/>
    <w:rsid w:val="00953993"/>
    <w:rsid w:val="00953C80"/>
    <w:rsid w:val="00953E62"/>
    <w:rsid w:val="0095412E"/>
    <w:rsid w:val="00954150"/>
    <w:rsid w:val="0095416A"/>
    <w:rsid w:val="00954200"/>
    <w:rsid w:val="00954233"/>
    <w:rsid w:val="00954244"/>
    <w:rsid w:val="009542A6"/>
    <w:rsid w:val="009543BE"/>
    <w:rsid w:val="00954502"/>
    <w:rsid w:val="00954510"/>
    <w:rsid w:val="0095480F"/>
    <w:rsid w:val="00954876"/>
    <w:rsid w:val="009548F1"/>
    <w:rsid w:val="009548F8"/>
    <w:rsid w:val="00954AAA"/>
    <w:rsid w:val="00954B6C"/>
    <w:rsid w:val="00954E2D"/>
    <w:rsid w:val="00954E3C"/>
    <w:rsid w:val="00954F5E"/>
    <w:rsid w:val="00955124"/>
    <w:rsid w:val="0095522C"/>
    <w:rsid w:val="009554BB"/>
    <w:rsid w:val="0095553F"/>
    <w:rsid w:val="00955964"/>
    <w:rsid w:val="00955B26"/>
    <w:rsid w:val="00955B86"/>
    <w:rsid w:val="00955BDB"/>
    <w:rsid w:val="00956058"/>
    <w:rsid w:val="00956166"/>
    <w:rsid w:val="00956310"/>
    <w:rsid w:val="00956319"/>
    <w:rsid w:val="00956382"/>
    <w:rsid w:val="0095671B"/>
    <w:rsid w:val="00956731"/>
    <w:rsid w:val="0095674C"/>
    <w:rsid w:val="009567F1"/>
    <w:rsid w:val="009568B4"/>
    <w:rsid w:val="009568E6"/>
    <w:rsid w:val="00956903"/>
    <w:rsid w:val="00956AB5"/>
    <w:rsid w:val="00956BEF"/>
    <w:rsid w:val="00956D37"/>
    <w:rsid w:val="00956E40"/>
    <w:rsid w:val="00956E7D"/>
    <w:rsid w:val="00956F38"/>
    <w:rsid w:val="009570C3"/>
    <w:rsid w:val="009573EE"/>
    <w:rsid w:val="0095742C"/>
    <w:rsid w:val="00957471"/>
    <w:rsid w:val="0095750A"/>
    <w:rsid w:val="0095778D"/>
    <w:rsid w:val="009577E3"/>
    <w:rsid w:val="009578CE"/>
    <w:rsid w:val="00957E53"/>
    <w:rsid w:val="00960054"/>
    <w:rsid w:val="00960147"/>
    <w:rsid w:val="009602A2"/>
    <w:rsid w:val="0096034D"/>
    <w:rsid w:val="0096040B"/>
    <w:rsid w:val="0096047D"/>
    <w:rsid w:val="009608EE"/>
    <w:rsid w:val="00960949"/>
    <w:rsid w:val="0096096C"/>
    <w:rsid w:val="009609CC"/>
    <w:rsid w:val="009609F1"/>
    <w:rsid w:val="00960A45"/>
    <w:rsid w:val="00960C1E"/>
    <w:rsid w:val="00960EDB"/>
    <w:rsid w:val="00960F7F"/>
    <w:rsid w:val="00961609"/>
    <w:rsid w:val="00961640"/>
    <w:rsid w:val="009619A2"/>
    <w:rsid w:val="00961A5B"/>
    <w:rsid w:val="00961B23"/>
    <w:rsid w:val="00961B8F"/>
    <w:rsid w:val="00961CE4"/>
    <w:rsid w:val="00961DBE"/>
    <w:rsid w:val="00961E67"/>
    <w:rsid w:val="00961EC7"/>
    <w:rsid w:val="00961EED"/>
    <w:rsid w:val="00961F04"/>
    <w:rsid w:val="00961FF0"/>
    <w:rsid w:val="00962275"/>
    <w:rsid w:val="00962276"/>
    <w:rsid w:val="00962376"/>
    <w:rsid w:val="0096247C"/>
    <w:rsid w:val="00962598"/>
    <w:rsid w:val="009625D8"/>
    <w:rsid w:val="00962889"/>
    <w:rsid w:val="00962AD3"/>
    <w:rsid w:val="00962E0C"/>
    <w:rsid w:val="00963282"/>
    <w:rsid w:val="0096355D"/>
    <w:rsid w:val="00963647"/>
    <w:rsid w:val="0096368C"/>
    <w:rsid w:val="009637DA"/>
    <w:rsid w:val="00963903"/>
    <w:rsid w:val="00963A9A"/>
    <w:rsid w:val="00963C53"/>
    <w:rsid w:val="00963D02"/>
    <w:rsid w:val="00963E31"/>
    <w:rsid w:val="009640AA"/>
    <w:rsid w:val="00964154"/>
    <w:rsid w:val="009642BD"/>
    <w:rsid w:val="0096431C"/>
    <w:rsid w:val="0096462C"/>
    <w:rsid w:val="0096465E"/>
    <w:rsid w:val="00964718"/>
    <w:rsid w:val="00964787"/>
    <w:rsid w:val="0096480C"/>
    <w:rsid w:val="00964873"/>
    <w:rsid w:val="009648DB"/>
    <w:rsid w:val="00964B74"/>
    <w:rsid w:val="00964C45"/>
    <w:rsid w:val="00964C59"/>
    <w:rsid w:val="00964CD6"/>
    <w:rsid w:val="00965086"/>
    <w:rsid w:val="009651D4"/>
    <w:rsid w:val="00965889"/>
    <w:rsid w:val="0096588A"/>
    <w:rsid w:val="00965A43"/>
    <w:rsid w:val="00965AC5"/>
    <w:rsid w:val="00965B33"/>
    <w:rsid w:val="00965B9F"/>
    <w:rsid w:val="009664B8"/>
    <w:rsid w:val="009666A7"/>
    <w:rsid w:val="009666D1"/>
    <w:rsid w:val="009669D9"/>
    <w:rsid w:val="00966AB5"/>
    <w:rsid w:val="00966BAD"/>
    <w:rsid w:val="00966DF8"/>
    <w:rsid w:val="00966E12"/>
    <w:rsid w:val="009670F3"/>
    <w:rsid w:val="00967225"/>
    <w:rsid w:val="00967242"/>
    <w:rsid w:val="00967271"/>
    <w:rsid w:val="009673C7"/>
    <w:rsid w:val="009673D7"/>
    <w:rsid w:val="00967608"/>
    <w:rsid w:val="00967635"/>
    <w:rsid w:val="00967AE3"/>
    <w:rsid w:val="00967C79"/>
    <w:rsid w:val="00967DBF"/>
    <w:rsid w:val="00967FD9"/>
    <w:rsid w:val="00970199"/>
    <w:rsid w:val="0097024A"/>
    <w:rsid w:val="00970646"/>
    <w:rsid w:val="00970729"/>
    <w:rsid w:val="009708A8"/>
    <w:rsid w:val="00970B18"/>
    <w:rsid w:val="00970EE3"/>
    <w:rsid w:val="00971010"/>
    <w:rsid w:val="00971135"/>
    <w:rsid w:val="00971179"/>
    <w:rsid w:val="00971676"/>
    <w:rsid w:val="00971751"/>
    <w:rsid w:val="009719EA"/>
    <w:rsid w:val="00971AE6"/>
    <w:rsid w:val="00971B2F"/>
    <w:rsid w:val="00971C51"/>
    <w:rsid w:val="00971CDD"/>
    <w:rsid w:val="00971EB6"/>
    <w:rsid w:val="00972131"/>
    <w:rsid w:val="00972249"/>
    <w:rsid w:val="009726D7"/>
    <w:rsid w:val="00972E78"/>
    <w:rsid w:val="00972F3D"/>
    <w:rsid w:val="00972FEB"/>
    <w:rsid w:val="009731A0"/>
    <w:rsid w:val="009731CB"/>
    <w:rsid w:val="009731DF"/>
    <w:rsid w:val="0097335A"/>
    <w:rsid w:val="0097359A"/>
    <w:rsid w:val="009736F9"/>
    <w:rsid w:val="0097375A"/>
    <w:rsid w:val="00973793"/>
    <w:rsid w:val="009737C9"/>
    <w:rsid w:val="00973E08"/>
    <w:rsid w:val="00973F4B"/>
    <w:rsid w:val="00974095"/>
    <w:rsid w:val="009742A5"/>
    <w:rsid w:val="00974512"/>
    <w:rsid w:val="00974553"/>
    <w:rsid w:val="009746AA"/>
    <w:rsid w:val="00974706"/>
    <w:rsid w:val="00974829"/>
    <w:rsid w:val="00974892"/>
    <w:rsid w:val="009748F1"/>
    <w:rsid w:val="009748F8"/>
    <w:rsid w:val="009749E6"/>
    <w:rsid w:val="00974BD8"/>
    <w:rsid w:val="00974BF1"/>
    <w:rsid w:val="00974C31"/>
    <w:rsid w:val="00974D0A"/>
    <w:rsid w:val="009750D8"/>
    <w:rsid w:val="00975265"/>
    <w:rsid w:val="009752EA"/>
    <w:rsid w:val="00975307"/>
    <w:rsid w:val="00975362"/>
    <w:rsid w:val="00975578"/>
    <w:rsid w:val="00975626"/>
    <w:rsid w:val="00975636"/>
    <w:rsid w:val="009758E3"/>
    <w:rsid w:val="00975AC7"/>
    <w:rsid w:val="00975C83"/>
    <w:rsid w:val="00976034"/>
    <w:rsid w:val="0097625B"/>
    <w:rsid w:val="00976296"/>
    <w:rsid w:val="009762AE"/>
    <w:rsid w:val="00976374"/>
    <w:rsid w:val="009763BD"/>
    <w:rsid w:val="009763E6"/>
    <w:rsid w:val="00976409"/>
    <w:rsid w:val="009764E2"/>
    <w:rsid w:val="009767C9"/>
    <w:rsid w:val="00976A61"/>
    <w:rsid w:val="00976D98"/>
    <w:rsid w:val="00976DA3"/>
    <w:rsid w:val="00976F11"/>
    <w:rsid w:val="00976F7F"/>
    <w:rsid w:val="00977228"/>
    <w:rsid w:val="00977411"/>
    <w:rsid w:val="0097746E"/>
    <w:rsid w:val="00977775"/>
    <w:rsid w:val="009778EC"/>
    <w:rsid w:val="0097796B"/>
    <w:rsid w:val="009779F5"/>
    <w:rsid w:val="00977A8D"/>
    <w:rsid w:val="00977B39"/>
    <w:rsid w:val="00977BE2"/>
    <w:rsid w:val="00977F13"/>
    <w:rsid w:val="00977F63"/>
    <w:rsid w:val="0098004D"/>
    <w:rsid w:val="009800C6"/>
    <w:rsid w:val="009800F6"/>
    <w:rsid w:val="00980207"/>
    <w:rsid w:val="0098055A"/>
    <w:rsid w:val="00980591"/>
    <w:rsid w:val="009805F8"/>
    <w:rsid w:val="00980660"/>
    <w:rsid w:val="009806E3"/>
    <w:rsid w:val="00980731"/>
    <w:rsid w:val="0098080B"/>
    <w:rsid w:val="0098096B"/>
    <w:rsid w:val="009810D5"/>
    <w:rsid w:val="00981136"/>
    <w:rsid w:val="0098115E"/>
    <w:rsid w:val="0098126A"/>
    <w:rsid w:val="00981278"/>
    <w:rsid w:val="0098139C"/>
    <w:rsid w:val="009813E5"/>
    <w:rsid w:val="0098141A"/>
    <w:rsid w:val="009814B4"/>
    <w:rsid w:val="00981579"/>
    <w:rsid w:val="009816A8"/>
    <w:rsid w:val="009816C9"/>
    <w:rsid w:val="009817C4"/>
    <w:rsid w:val="009817DC"/>
    <w:rsid w:val="00981925"/>
    <w:rsid w:val="00981A36"/>
    <w:rsid w:val="00981A7F"/>
    <w:rsid w:val="00981AA8"/>
    <w:rsid w:val="00981BDE"/>
    <w:rsid w:val="00981C7A"/>
    <w:rsid w:val="00981E35"/>
    <w:rsid w:val="00981E3A"/>
    <w:rsid w:val="00981FF5"/>
    <w:rsid w:val="0098217F"/>
    <w:rsid w:val="00982501"/>
    <w:rsid w:val="00982548"/>
    <w:rsid w:val="00982645"/>
    <w:rsid w:val="00982765"/>
    <w:rsid w:val="009828A8"/>
    <w:rsid w:val="00982A68"/>
    <w:rsid w:val="00982A95"/>
    <w:rsid w:val="00982BBC"/>
    <w:rsid w:val="00982C5B"/>
    <w:rsid w:val="00982D24"/>
    <w:rsid w:val="00982EEB"/>
    <w:rsid w:val="00982F51"/>
    <w:rsid w:val="00982FCF"/>
    <w:rsid w:val="009832DA"/>
    <w:rsid w:val="009833B7"/>
    <w:rsid w:val="009833C9"/>
    <w:rsid w:val="009833D6"/>
    <w:rsid w:val="00983580"/>
    <w:rsid w:val="00983AA9"/>
    <w:rsid w:val="00983B16"/>
    <w:rsid w:val="00983D47"/>
    <w:rsid w:val="00983FB8"/>
    <w:rsid w:val="009841A9"/>
    <w:rsid w:val="009841D0"/>
    <w:rsid w:val="00984366"/>
    <w:rsid w:val="009846DD"/>
    <w:rsid w:val="00984803"/>
    <w:rsid w:val="00984814"/>
    <w:rsid w:val="00984830"/>
    <w:rsid w:val="009848E5"/>
    <w:rsid w:val="00984A08"/>
    <w:rsid w:val="00984B80"/>
    <w:rsid w:val="00984BEC"/>
    <w:rsid w:val="00985002"/>
    <w:rsid w:val="009850BF"/>
    <w:rsid w:val="00985153"/>
    <w:rsid w:val="009854BD"/>
    <w:rsid w:val="009857BE"/>
    <w:rsid w:val="009858AE"/>
    <w:rsid w:val="009859C4"/>
    <w:rsid w:val="00985AAA"/>
    <w:rsid w:val="00985FE5"/>
    <w:rsid w:val="00986299"/>
    <w:rsid w:val="009864B8"/>
    <w:rsid w:val="00986557"/>
    <w:rsid w:val="0098655D"/>
    <w:rsid w:val="00986587"/>
    <w:rsid w:val="00986721"/>
    <w:rsid w:val="009868E0"/>
    <w:rsid w:val="009869AA"/>
    <w:rsid w:val="00986B55"/>
    <w:rsid w:val="00986B99"/>
    <w:rsid w:val="00986C28"/>
    <w:rsid w:val="00986DD0"/>
    <w:rsid w:val="00986EA1"/>
    <w:rsid w:val="009870AD"/>
    <w:rsid w:val="009871F3"/>
    <w:rsid w:val="0098722B"/>
    <w:rsid w:val="009872E5"/>
    <w:rsid w:val="009875A2"/>
    <w:rsid w:val="00987606"/>
    <w:rsid w:val="009877D6"/>
    <w:rsid w:val="009878F3"/>
    <w:rsid w:val="00987955"/>
    <w:rsid w:val="00987A63"/>
    <w:rsid w:val="00987ADC"/>
    <w:rsid w:val="00987C4D"/>
    <w:rsid w:val="00987D2C"/>
    <w:rsid w:val="00987E06"/>
    <w:rsid w:val="00987FBC"/>
    <w:rsid w:val="0099000B"/>
    <w:rsid w:val="00990032"/>
    <w:rsid w:val="00990135"/>
    <w:rsid w:val="00990206"/>
    <w:rsid w:val="009904DB"/>
    <w:rsid w:val="00990866"/>
    <w:rsid w:val="0099088D"/>
    <w:rsid w:val="009908CE"/>
    <w:rsid w:val="009908F8"/>
    <w:rsid w:val="00990956"/>
    <w:rsid w:val="00990996"/>
    <w:rsid w:val="009909DD"/>
    <w:rsid w:val="009909E4"/>
    <w:rsid w:val="00990B94"/>
    <w:rsid w:val="00990BA2"/>
    <w:rsid w:val="00990C15"/>
    <w:rsid w:val="00990E1F"/>
    <w:rsid w:val="00991018"/>
    <w:rsid w:val="009914D8"/>
    <w:rsid w:val="00991501"/>
    <w:rsid w:val="0099171C"/>
    <w:rsid w:val="00991C4C"/>
    <w:rsid w:val="00991D48"/>
    <w:rsid w:val="00991F42"/>
    <w:rsid w:val="00991FF7"/>
    <w:rsid w:val="00992119"/>
    <w:rsid w:val="009922CF"/>
    <w:rsid w:val="00992366"/>
    <w:rsid w:val="0099271F"/>
    <w:rsid w:val="009927E6"/>
    <w:rsid w:val="009928A3"/>
    <w:rsid w:val="00992BD4"/>
    <w:rsid w:val="00992DC1"/>
    <w:rsid w:val="00992F8F"/>
    <w:rsid w:val="009930EF"/>
    <w:rsid w:val="009931C3"/>
    <w:rsid w:val="00993223"/>
    <w:rsid w:val="00993280"/>
    <w:rsid w:val="009933A8"/>
    <w:rsid w:val="009933CE"/>
    <w:rsid w:val="00993640"/>
    <w:rsid w:val="009936E7"/>
    <w:rsid w:val="0099372F"/>
    <w:rsid w:val="00993824"/>
    <w:rsid w:val="0099397E"/>
    <w:rsid w:val="009939A3"/>
    <w:rsid w:val="00993B8F"/>
    <w:rsid w:val="00993C30"/>
    <w:rsid w:val="00993C93"/>
    <w:rsid w:val="00993D31"/>
    <w:rsid w:val="00993D5F"/>
    <w:rsid w:val="00993FB3"/>
    <w:rsid w:val="009941D1"/>
    <w:rsid w:val="00994383"/>
    <w:rsid w:val="009944C0"/>
    <w:rsid w:val="00994761"/>
    <w:rsid w:val="00994843"/>
    <w:rsid w:val="0099491A"/>
    <w:rsid w:val="00994AED"/>
    <w:rsid w:val="00994AFA"/>
    <w:rsid w:val="00994BA2"/>
    <w:rsid w:val="00994FD8"/>
    <w:rsid w:val="00994FF6"/>
    <w:rsid w:val="0099505E"/>
    <w:rsid w:val="0099506F"/>
    <w:rsid w:val="00995339"/>
    <w:rsid w:val="00995451"/>
    <w:rsid w:val="0099564F"/>
    <w:rsid w:val="00995651"/>
    <w:rsid w:val="009956EB"/>
    <w:rsid w:val="00995706"/>
    <w:rsid w:val="00995928"/>
    <w:rsid w:val="00995AF7"/>
    <w:rsid w:val="00995CE2"/>
    <w:rsid w:val="00995D9A"/>
    <w:rsid w:val="00995E76"/>
    <w:rsid w:val="00995EA2"/>
    <w:rsid w:val="00996238"/>
    <w:rsid w:val="00996607"/>
    <w:rsid w:val="009966B3"/>
    <w:rsid w:val="0099673C"/>
    <w:rsid w:val="00996772"/>
    <w:rsid w:val="009967C6"/>
    <w:rsid w:val="009967DF"/>
    <w:rsid w:val="009968D9"/>
    <w:rsid w:val="00996B05"/>
    <w:rsid w:val="00996CF6"/>
    <w:rsid w:val="00996DA7"/>
    <w:rsid w:val="00996E4D"/>
    <w:rsid w:val="00996E55"/>
    <w:rsid w:val="0099704C"/>
    <w:rsid w:val="0099733B"/>
    <w:rsid w:val="009973AE"/>
    <w:rsid w:val="00997449"/>
    <w:rsid w:val="00997465"/>
    <w:rsid w:val="00997521"/>
    <w:rsid w:val="0099786C"/>
    <w:rsid w:val="00997B0C"/>
    <w:rsid w:val="00997D0B"/>
    <w:rsid w:val="00997D3D"/>
    <w:rsid w:val="009A005D"/>
    <w:rsid w:val="009A0088"/>
    <w:rsid w:val="009A02FA"/>
    <w:rsid w:val="009A044D"/>
    <w:rsid w:val="009A0611"/>
    <w:rsid w:val="009A0A2E"/>
    <w:rsid w:val="009A126C"/>
    <w:rsid w:val="009A1360"/>
    <w:rsid w:val="009A147C"/>
    <w:rsid w:val="009A14F8"/>
    <w:rsid w:val="009A151B"/>
    <w:rsid w:val="009A1552"/>
    <w:rsid w:val="009A17F6"/>
    <w:rsid w:val="009A1B13"/>
    <w:rsid w:val="009A1D1D"/>
    <w:rsid w:val="009A1D40"/>
    <w:rsid w:val="009A1D69"/>
    <w:rsid w:val="009A1EFF"/>
    <w:rsid w:val="009A2197"/>
    <w:rsid w:val="009A2483"/>
    <w:rsid w:val="009A2525"/>
    <w:rsid w:val="009A2613"/>
    <w:rsid w:val="009A2696"/>
    <w:rsid w:val="009A27A5"/>
    <w:rsid w:val="009A288C"/>
    <w:rsid w:val="009A2AC4"/>
    <w:rsid w:val="009A2EC6"/>
    <w:rsid w:val="009A2F57"/>
    <w:rsid w:val="009A3064"/>
    <w:rsid w:val="009A30BB"/>
    <w:rsid w:val="009A31EC"/>
    <w:rsid w:val="009A346E"/>
    <w:rsid w:val="009A34BF"/>
    <w:rsid w:val="009A35DB"/>
    <w:rsid w:val="009A360F"/>
    <w:rsid w:val="009A3915"/>
    <w:rsid w:val="009A393E"/>
    <w:rsid w:val="009A3998"/>
    <w:rsid w:val="009A3F6A"/>
    <w:rsid w:val="009A4072"/>
    <w:rsid w:val="009A42AD"/>
    <w:rsid w:val="009A47D9"/>
    <w:rsid w:val="009A482C"/>
    <w:rsid w:val="009A48BF"/>
    <w:rsid w:val="009A48F6"/>
    <w:rsid w:val="009A499B"/>
    <w:rsid w:val="009A4D68"/>
    <w:rsid w:val="009A4D95"/>
    <w:rsid w:val="009A4DC1"/>
    <w:rsid w:val="009A4E46"/>
    <w:rsid w:val="009A4EB7"/>
    <w:rsid w:val="009A4F83"/>
    <w:rsid w:val="009A5080"/>
    <w:rsid w:val="009A50A7"/>
    <w:rsid w:val="009A516A"/>
    <w:rsid w:val="009A5274"/>
    <w:rsid w:val="009A54DB"/>
    <w:rsid w:val="009A54F4"/>
    <w:rsid w:val="009A5662"/>
    <w:rsid w:val="009A59DF"/>
    <w:rsid w:val="009A5AC3"/>
    <w:rsid w:val="009A5C31"/>
    <w:rsid w:val="009A5C92"/>
    <w:rsid w:val="009A6017"/>
    <w:rsid w:val="009A61A0"/>
    <w:rsid w:val="009A62D6"/>
    <w:rsid w:val="009A6571"/>
    <w:rsid w:val="009A661C"/>
    <w:rsid w:val="009A6623"/>
    <w:rsid w:val="009A66BC"/>
    <w:rsid w:val="009A67B4"/>
    <w:rsid w:val="009A69A0"/>
    <w:rsid w:val="009A6A58"/>
    <w:rsid w:val="009A6BB3"/>
    <w:rsid w:val="009A6C12"/>
    <w:rsid w:val="009A6D0C"/>
    <w:rsid w:val="009A6D67"/>
    <w:rsid w:val="009A7105"/>
    <w:rsid w:val="009A7462"/>
    <w:rsid w:val="009A74D3"/>
    <w:rsid w:val="009A7595"/>
    <w:rsid w:val="009A79C0"/>
    <w:rsid w:val="009A7A9D"/>
    <w:rsid w:val="009A7BBC"/>
    <w:rsid w:val="009A7C47"/>
    <w:rsid w:val="009A7C7D"/>
    <w:rsid w:val="009A7D6C"/>
    <w:rsid w:val="009A7F63"/>
    <w:rsid w:val="009B009B"/>
    <w:rsid w:val="009B00B8"/>
    <w:rsid w:val="009B0111"/>
    <w:rsid w:val="009B01AC"/>
    <w:rsid w:val="009B03C5"/>
    <w:rsid w:val="009B0609"/>
    <w:rsid w:val="009B06B7"/>
    <w:rsid w:val="009B0717"/>
    <w:rsid w:val="009B07BA"/>
    <w:rsid w:val="009B08CF"/>
    <w:rsid w:val="009B0CCF"/>
    <w:rsid w:val="009B0FD3"/>
    <w:rsid w:val="009B10EF"/>
    <w:rsid w:val="009B16D0"/>
    <w:rsid w:val="009B1C7F"/>
    <w:rsid w:val="009B1EE0"/>
    <w:rsid w:val="009B1FD7"/>
    <w:rsid w:val="009B2159"/>
    <w:rsid w:val="009B220D"/>
    <w:rsid w:val="009B248E"/>
    <w:rsid w:val="009B2559"/>
    <w:rsid w:val="009B26C0"/>
    <w:rsid w:val="009B284D"/>
    <w:rsid w:val="009B29F8"/>
    <w:rsid w:val="009B2A57"/>
    <w:rsid w:val="009B2A88"/>
    <w:rsid w:val="009B2AF8"/>
    <w:rsid w:val="009B2FF9"/>
    <w:rsid w:val="009B31CC"/>
    <w:rsid w:val="009B33A3"/>
    <w:rsid w:val="009B34D6"/>
    <w:rsid w:val="009B36C4"/>
    <w:rsid w:val="009B36DA"/>
    <w:rsid w:val="009B419D"/>
    <w:rsid w:val="009B42E4"/>
    <w:rsid w:val="009B42ED"/>
    <w:rsid w:val="009B4504"/>
    <w:rsid w:val="009B465A"/>
    <w:rsid w:val="009B46A0"/>
    <w:rsid w:val="009B476E"/>
    <w:rsid w:val="009B4847"/>
    <w:rsid w:val="009B48E1"/>
    <w:rsid w:val="009B48FA"/>
    <w:rsid w:val="009B48FC"/>
    <w:rsid w:val="009B490A"/>
    <w:rsid w:val="009B4A2C"/>
    <w:rsid w:val="009B4A90"/>
    <w:rsid w:val="009B4C1A"/>
    <w:rsid w:val="009B4CCD"/>
    <w:rsid w:val="009B4D6F"/>
    <w:rsid w:val="009B4F97"/>
    <w:rsid w:val="009B51F1"/>
    <w:rsid w:val="009B5202"/>
    <w:rsid w:val="009B5235"/>
    <w:rsid w:val="009B556D"/>
    <w:rsid w:val="009B563F"/>
    <w:rsid w:val="009B5803"/>
    <w:rsid w:val="009B5929"/>
    <w:rsid w:val="009B59EE"/>
    <w:rsid w:val="009B5D8C"/>
    <w:rsid w:val="009B5EB3"/>
    <w:rsid w:val="009B62BC"/>
    <w:rsid w:val="009B6516"/>
    <w:rsid w:val="009B66DC"/>
    <w:rsid w:val="009B684D"/>
    <w:rsid w:val="009B6AA0"/>
    <w:rsid w:val="009B6D5E"/>
    <w:rsid w:val="009B6E3B"/>
    <w:rsid w:val="009B6EC1"/>
    <w:rsid w:val="009B6F9A"/>
    <w:rsid w:val="009B70A8"/>
    <w:rsid w:val="009B7118"/>
    <w:rsid w:val="009B7439"/>
    <w:rsid w:val="009B755C"/>
    <w:rsid w:val="009B76F5"/>
    <w:rsid w:val="009B7739"/>
    <w:rsid w:val="009B7B84"/>
    <w:rsid w:val="009B7E84"/>
    <w:rsid w:val="009B7FB8"/>
    <w:rsid w:val="009B7FE2"/>
    <w:rsid w:val="009C00A9"/>
    <w:rsid w:val="009C00C8"/>
    <w:rsid w:val="009C011E"/>
    <w:rsid w:val="009C0351"/>
    <w:rsid w:val="009C0504"/>
    <w:rsid w:val="009C06DF"/>
    <w:rsid w:val="009C0C5A"/>
    <w:rsid w:val="009C0ED2"/>
    <w:rsid w:val="009C1130"/>
    <w:rsid w:val="009C1156"/>
    <w:rsid w:val="009C1503"/>
    <w:rsid w:val="009C162E"/>
    <w:rsid w:val="009C16EC"/>
    <w:rsid w:val="009C1705"/>
    <w:rsid w:val="009C18EF"/>
    <w:rsid w:val="009C1A6E"/>
    <w:rsid w:val="009C1D2F"/>
    <w:rsid w:val="009C1E21"/>
    <w:rsid w:val="009C1E40"/>
    <w:rsid w:val="009C1EE5"/>
    <w:rsid w:val="009C2220"/>
    <w:rsid w:val="009C2A52"/>
    <w:rsid w:val="009C2B4F"/>
    <w:rsid w:val="009C2B94"/>
    <w:rsid w:val="009C2C26"/>
    <w:rsid w:val="009C2CAA"/>
    <w:rsid w:val="009C2E23"/>
    <w:rsid w:val="009C2EAF"/>
    <w:rsid w:val="009C31C0"/>
    <w:rsid w:val="009C31F1"/>
    <w:rsid w:val="009C3433"/>
    <w:rsid w:val="009C37B7"/>
    <w:rsid w:val="009C38E3"/>
    <w:rsid w:val="009C3901"/>
    <w:rsid w:val="009C3986"/>
    <w:rsid w:val="009C3F5B"/>
    <w:rsid w:val="009C4253"/>
    <w:rsid w:val="009C43EA"/>
    <w:rsid w:val="009C443A"/>
    <w:rsid w:val="009C4651"/>
    <w:rsid w:val="009C4724"/>
    <w:rsid w:val="009C4931"/>
    <w:rsid w:val="009C4C10"/>
    <w:rsid w:val="009C4C77"/>
    <w:rsid w:val="009C4D5C"/>
    <w:rsid w:val="009C4D6B"/>
    <w:rsid w:val="009C4F44"/>
    <w:rsid w:val="009C54F7"/>
    <w:rsid w:val="009C57DC"/>
    <w:rsid w:val="009C5919"/>
    <w:rsid w:val="009C59DA"/>
    <w:rsid w:val="009C5A3F"/>
    <w:rsid w:val="009C5F05"/>
    <w:rsid w:val="009C5F07"/>
    <w:rsid w:val="009C6008"/>
    <w:rsid w:val="009C6010"/>
    <w:rsid w:val="009C6063"/>
    <w:rsid w:val="009C6147"/>
    <w:rsid w:val="009C6392"/>
    <w:rsid w:val="009C63C9"/>
    <w:rsid w:val="009C6754"/>
    <w:rsid w:val="009C6940"/>
    <w:rsid w:val="009C6A5C"/>
    <w:rsid w:val="009C6A66"/>
    <w:rsid w:val="009C6D54"/>
    <w:rsid w:val="009C6DE9"/>
    <w:rsid w:val="009C6EC0"/>
    <w:rsid w:val="009C6F6D"/>
    <w:rsid w:val="009C72B9"/>
    <w:rsid w:val="009C7448"/>
    <w:rsid w:val="009C74D6"/>
    <w:rsid w:val="009C7720"/>
    <w:rsid w:val="009C784B"/>
    <w:rsid w:val="009C787F"/>
    <w:rsid w:val="009C7B5C"/>
    <w:rsid w:val="009C7BE7"/>
    <w:rsid w:val="009D0277"/>
    <w:rsid w:val="009D041D"/>
    <w:rsid w:val="009D0C59"/>
    <w:rsid w:val="009D0DE1"/>
    <w:rsid w:val="009D0E33"/>
    <w:rsid w:val="009D0F92"/>
    <w:rsid w:val="009D0FD0"/>
    <w:rsid w:val="009D106E"/>
    <w:rsid w:val="009D130A"/>
    <w:rsid w:val="009D1501"/>
    <w:rsid w:val="009D1C83"/>
    <w:rsid w:val="009D1C98"/>
    <w:rsid w:val="009D1C9B"/>
    <w:rsid w:val="009D1CF9"/>
    <w:rsid w:val="009D1DC2"/>
    <w:rsid w:val="009D2019"/>
    <w:rsid w:val="009D215F"/>
    <w:rsid w:val="009D21ED"/>
    <w:rsid w:val="009D2590"/>
    <w:rsid w:val="009D27B6"/>
    <w:rsid w:val="009D27E9"/>
    <w:rsid w:val="009D2A42"/>
    <w:rsid w:val="009D2DE1"/>
    <w:rsid w:val="009D3026"/>
    <w:rsid w:val="009D3060"/>
    <w:rsid w:val="009D3280"/>
    <w:rsid w:val="009D32CD"/>
    <w:rsid w:val="009D33C1"/>
    <w:rsid w:val="009D3492"/>
    <w:rsid w:val="009D34A1"/>
    <w:rsid w:val="009D37C3"/>
    <w:rsid w:val="009D37CB"/>
    <w:rsid w:val="009D3975"/>
    <w:rsid w:val="009D3AB4"/>
    <w:rsid w:val="009D3C42"/>
    <w:rsid w:val="009D4184"/>
    <w:rsid w:val="009D41F1"/>
    <w:rsid w:val="009D4426"/>
    <w:rsid w:val="009D4523"/>
    <w:rsid w:val="009D4552"/>
    <w:rsid w:val="009D473F"/>
    <w:rsid w:val="009D4761"/>
    <w:rsid w:val="009D4787"/>
    <w:rsid w:val="009D4898"/>
    <w:rsid w:val="009D4A00"/>
    <w:rsid w:val="009D4A55"/>
    <w:rsid w:val="009D4DB2"/>
    <w:rsid w:val="009D4E6D"/>
    <w:rsid w:val="009D4EA7"/>
    <w:rsid w:val="009D5057"/>
    <w:rsid w:val="009D514F"/>
    <w:rsid w:val="009D51B1"/>
    <w:rsid w:val="009D5247"/>
    <w:rsid w:val="009D5265"/>
    <w:rsid w:val="009D53E6"/>
    <w:rsid w:val="009D554A"/>
    <w:rsid w:val="009D56FF"/>
    <w:rsid w:val="009D5771"/>
    <w:rsid w:val="009D5884"/>
    <w:rsid w:val="009D5899"/>
    <w:rsid w:val="009D5AB2"/>
    <w:rsid w:val="009D5C46"/>
    <w:rsid w:val="009D5EC9"/>
    <w:rsid w:val="009D5F39"/>
    <w:rsid w:val="009D6267"/>
    <w:rsid w:val="009D6289"/>
    <w:rsid w:val="009D6504"/>
    <w:rsid w:val="009D6853"/>
    <w:rsid w:val="009D6EE2"/>
    <w:rsid w:val="009D6FB5"/>
    <w:rsid w:val="009D70C2"/>
    <w:rsid w:val="009D71E9"/>
    <w:rsid w:val="009D72FC"/>
    <w:rsid w:val="009D7369"/>
    <w:rsid w:val="009D7380"/>
    <w:rsid w:val="009D746A"/>
    <w:rsid w:val="009D7473"/>
    <w:rsid w:val="009D74D0"/>
    <w:rsid w:val="009D75A2"/>
    <w:rsid w:val="009D75F0"/>
    <w:rsid w:val="009D7701"/>
    <w:rsid w:val="009D7761"/>
    <w:rsid w:val="009D776A"/>
    <w:rsid w:val="009D78D5"/>
    <w:rsid w:val="009D7AE0"/>
    <w:rsid w:val="009D7D2A"/>
    <w:rsid w:val="009D7E78"/>
    <w:rsid w:val="009D7F45"/>
    <w:rsid w:val="009E02C6"/>
    <w:rsid w:val="009E02CE"/>
    <w:rsid w:val="009E0456"/>
    <w:rsid w:val="009E0467"/>
    <w:rsid w:val="009E0656"/>
    <w:rsid w:val="009E09B4"/>
    <w:rsid w:val="009E0AEA"/>
    <w:rsid w:val="009E0C03"/>
    <w:rsid w:val="009E0C80"/>
    <w:rsid w:val="009E0DDB"/>
    <w:rsid w:val="009E0F71"/>
    <w:rsid w:val="009E1390"/>
    <w:rsid w:val="009E1584"/>
    <w:rsid w:val="009E1A0F"/>
    <w:rsid w:val="009E1B0B"/>
    <w:rsid w:val="009E1C59"/>
    <w:rsid w:val="009E1D1C"/>
    <w:rsid w:val="009E1D5E"/>
    <w:rsid w:val="009E1E7E"/>
    <w:rsid w:val="009E2070"/>
    <w:rsid w:val="009E2122"/>
    <w:rsid w:val="009E21F6"/>
    <w:rsid w:val="009E237A"/>
    <w:rsid w:val="009E237B"/>
    <w:rsid w:val="009E242A"/>
    <w:rsid w:val="009E2499"/>
    <w:rsid w:val="009E265C"/>
    <w:rsid w:val="009E2664"/>
    <w:rsid w:val="009E2818"/>
    <w:rsid w:val="009E281E"/>
    <w:rsid w:val="009E2A58"/>
    <w:rsid w:val="009E2BB7"/>
    <w:rsid w:val="009E2BEE"/>
    <w:rsid w:val="009E2CE1"/>
    <w:rsid w:val="009E2FDC"/>
    <w:rsid w:val="009E3020"/>
    <w:rsid w:val="009E315E"/>
    <w:rsid w:val="009E318A"/>
    <w:rsid w:val="009E320E"/>
    <w:rsid w:val="009E3289"/>
    <w:rsid w:val="009E3410"/>
    <w:rsid w:val="009E3A52"/>
    <w:rsid w:val="009E3C43"/>
    <w:rsid w:val="009E3DC4"/>
    <w:rsid w:val="009E3E86"/>
    <w:rsid w:val="009E3FE8"/>
    <w:rsid w:val="009E415B"/>
    <w:rsid w:val="009E44AA"/>
    <w:rsid w:val="009E4B56"/>
    <w:rsid w:val="009E4E3D"/>
    <w:rsid w:val="009E4F50"/>
    <w:rsid w:val="009E5087"/>
    <w:rsid w:val="009E52A6"/>
    <w:rsid w:val="009E52C9"/>
    <w:rsid w:val="009E546B"/>
    <w:rsid w:val="009E5515"/>
    <w:rsid w:val="009E56A4"/>
    <w:rsid w:val="009E5724"/>
    <w:rsid w:val="009E5992"/>
    <w:rsid w:val="009E5A99"/>
    <w:rsid w:val="009E5C25"/>
    <w:rsid w:val="009E5E18"/>
    <w:rsid w:val="009E5F3C"/>
    <w:rsid w:val="009E6153"/>
    <w:rsid w:val="009E63F7"/>
    <w:rsid w:val="009E64CD"/>
    <w:rsid w:val="009E64E3"/>
    <w:rsid w:val="009E66E0"/>
    <w:rsid w:val="009E683C"/>
    <w:rsid w:val="009E691B"/>
    <w:rsid w:val="009E6929"/>
    <w:rsid w:val="009E6A9B"/>
    <w:rsid w:val="009E6AC6"/>
    <w:rsid w:val="009E6C36"/>
    <w:rsid w:val="009E6DEF"/>
    <w:rsid w:val="009E6E55"/>
    <w:rsid w:val="009E6EA1"/>
    <w:rsid w:val="009E7231"/>
    <w:rsid w:val="009E73FD"/>
    <w:rsid w:val="009E7509"/>
    <w:rsid w:val="009E7615"/>
    <w:rsid w:val="009E76D2"/>
    <w:rsid w:val="009E7A8C"/>
    <w:rsid w:val="009E7AAD"/>
    <w:rsid w:val="009E7B1C"/>
    <w:rsid w:val="009E7B29"/>
    <w:rsid w:val="009E7BF1"/>
    <w:rsid w:val="009E7C0C"/>
    <w:rsid w:val="009E7D51"/>
    <w:rsid w:val="009E7E98"/>
    <w:rsid w:val="009E7ECD"/>
    <w:rsid w:val="009F01FF"/>
    <w:rsid w:val="009F03C6"/>
    <w:rsid w:val="009F03FE"/>
    <w:rsid w:val="009F04BD"/>
    <w:rsid w:val="009F04F7"/>
    <w:rsid w:val="009F0502"/>
    <w:rsid w:val="009F0559"/>
    <w:rsid w:val="009F07A9"/>
    <w:rsid w:val="009F087A"/>
    <w:rsid w:val="009F08E9"/>
    <w:rsid w:val="009F09F7"/>
    <w:rsid w:val="009F0BA5"/>
    <w:rsid w:val="009F0C71"/>
    <w:rsid w:val="009F0DBA"/>
    <w:rsid w:val="009F0E21"/>
    <w:rsid w:val="009F0EB6"/>
    <w:rsid w:val="009F0FC9"/>
    <w:rsid w:val="009F1037"/>
    <w:rsid w:val="009F1137"/>
    <w:rsid w:val="009F166A"/>
    <w:rsid w:val="009F17B0"/>
    <w:rsid w:val="009F19E3"/>
    <w:rsid w:val="009F2054"/>
    <w:rsid w:val="009F2094"/>
    <w:rsid w:val="009F2560"/>
    <w:rsid w:val="009F26FD"/>
    <w:rsid w:val="009F278C"/>
    <w:rsid w:val="009F27DE"/>
    <w:rsid w:val="009F2931"/>
    <w:rsid w:val="009F29F5"/>
    <w:rsid w:val="009F2ADA"/>
    <w:rsid w:val="009F2B2D"/>
    <w:rsid w:val="009F2C18"/>
    <w:rsid w:val="009F2E2A"/>
    <w:rsid w:val="009F2F15"/>
    <w:rsid w:val="009F2F72"/>
    <w:rsid w:val="009F3001"/>
    <w:rsid w:val="009F3100"/>
    <w:rsid w:val="009F315B"/>
    <w:rsid w:val="009F3193"/>
    <w:rsid w:val="009F31F0"/>
    <w:rsid w:val="009F33B5"/>
    <w:rsid w:val="009F342F"/>
    <w:rsid w:val="009F3821"/>
    <w:rsid w:val="009F3A5F"/>
    <w:rsid w:val="009F3B55"/>
    <w:rsid w:val="009F3DAA"/>
    <w:rsid w:val="009F3E5B"/>
    <w:rsid w:val="009F3F83"/>
    <w:rsid w:val="009F3F89"/>
    <w:rsid w:val="009F3FCF"/>
    <w:rsid w:val="009F400A"/>
    <w:rsid w:val="009F41E8"/>
    <w:rsid w:val="009F41F0"/>
    <w:rsid w:val="009F421E"/>
    <w:rsid w:val="009F43D8"/>
    <w:rsid w:val="009F446A"/>
    <w:rsid w:val="009F44FC"/>
    <w:rsid w:val="009F4527"/>
    <w:rsid w:val="009F472D"/>
    <w:rsid w:val="009F475C"/>
    <w:rsid w:val="009F4823"/>
    <w:rsid w:val="009F4847"/>
    <w:rsid w:val="009F4B86"/>
    <w:rsid w:val="009F4BD0"/>
    <w:rsid w:val="009F4CB9"/>
    <w:rsid w:val="009F4D10"/>
    <w:rsid w:val="009F4E92"/>
    <w:rsid w:val="009F4ECD"/>
    <w:rsid w:val="009F4F30"/>
    <w:rsid w:val="009F4F51"/>
    <w:rsid w:val="009F4F87"/>
    <w:rsid w:val="009F50C8"/>
    <w:rsid w:val="009F51E5"/>
    <w:rsid w:val="009F5369"/>
    <w:rsid w:val="009F54CE"/>
    <w:rsid w:val="009F55B1"/>
    <w:rsid w:val="009F5830"/>
    <w:rsid w:val="009F59EE"/>
    <w:rsid w:val="009F5B9B"/>
    <w:rsid w:val="009F5BE4"/>
    <w:rsid w:val="009F5C6A"/>
    <w:rsid w:val="009F5CF9"/>
    <w:rsid w:val="009F5E2F"/>
    <w:rsid w:val="009F5E52"/>
    <w:rsid w:val="009F5E6B"/>
    <w:rsid w:val="009F60F8"/>
    <w:rsid w:val="009F61D8"/>
    <w:rsid w:val="009F64B2"/>
    <w:rsid w:val="009F6632"/>
    <w:rsid w:val="009F679F"/>
    <w:rsid w:val="009F69BC"/>
    <w:rsid w:val="009F6CCF"/>
    <w:rsid w:val="009F6E3A"/>
    <w:rsid w:val="009F7093"/>
    <w:rsid w:val="009F70DF"/>
    <w:rsid w:val="009F71B5"/>
    <w:rsid w:val="009F757F"/>
    <w:rsid w:val="009F75DE"/>
    <w:rsid w:val="009F77D1"/>
    <w:rsid w:val="009F7AEA"/>
    <w:rsid w:val="009F7E58"/>
    <w:rsid w:val="00A001E0"/>
    <w:rsid w:val="00A00383"/>
    <w:rsid w:val="00A005EE"/>
    <w:rsid w:val="00A00606"/>
    <w:rsid w:val="00A008B0"/>
    <w:rsid w:val="00A00A38"/>
    <w:rsid w:val="00A00C41"/>
    <w:rsid w:val="00A00C44"/>
    <w:rsid w:val="00A00FB8"/>
    <w:rsid w:val="00A00FBC"/>
    <w:rsid w:val="00A0110F"/>
    <w:rsid w:val="00A01A0B"/>
    <w:rsid w:val="00A01B20"/>
    <w:rsid w:val="00A01FEE"/>
    <w:rsid w:val="00A020A2"/>
    <w:rsid w:val="00A020D3"/>
    <w:rsid w:val="00A023AF"/>
    <w:rsid w:val="00A024FA"/>
    <w:rsid w:val="00A0252E"/>
    <w:rsid w:val="00A02749"/>
    <w:rsid w:val="00A029CC"/>
    <w:rsid w:val="00A02A9A"/>
    <w:rsid w:val="00A02BDF"/>
    <w:rsid w:val="00A02E29"/>
    <w:rsid w:val="00A02F21"/>
    <w:rsid w:val="00A03202"/>
    <w:rsid w:val="00A033DA"/>
    <w:rsid w:val="00A03640"/>
    <w:rsid w:val="00A03666"/>
    <w:rsid w:val="00A0386C"/>
    <w:rsid w:val="00A03A40"/>
    <w:rsid w:val="00A03B5C"/>
    <w:rsid w:val="00A0400D"/>
    <w:rsid w:val="00A04057"/>
    <w:rsid w:val="00A04181"/>
    <w:rsid w:val="00A044F5"/>
    <w:rsid w:val="00A0461B"/>
    <w:rsid w:val="00A048BC"/>
    <w:rsid w:val="00A048C5"/>
    <w:rsid w:val="00A04919"/>
    <w:rsid w:val="00A04A61"/>
    <w:rsid w:val="00A04BA2"/>
    <w:rsid w:val="00A04BE7"/>
    <w:rsid w:val="00A051E1"/>
    <w:rsid w:val="00A0531A"/>
    <w:rsid w:val="00A05359"/>
    <w:rsid w:val="00A05459"/>
    <w:rsid w:val="00A054C7"/>
    <w:rsid w:val="00A056B3"/>
    <w:rsid w:val="00A05817"/>
    <w:rsid w:val="00A05818"/>
    <w:rsid w:val="00A05A38"/>
    <w:rsid w:val="00A05B97"/>
    <w:rsid w:val="00A05D8F"/>
    <w:rsid w:val="00A05E0F"/>
    <w:rsid w:val="00A05F32"/>
    <w:rsid w:val="00A060A2"/>
    <w:rsid w:val="00A06190"/>
    <w:rsid w:val="00A0642E"/>
    <w:rsid w:val="00A064F1"/>
    <w:rsid w:val="00A06692"/>
    <w:rsid w:val="00A06750"/>
    <w:rsid w:val="00A0680F"/>
    <w:rsid w:val="00A068B0"/>
    <w:rsid w:val="00A06916"/>
    <w:rsid w:val="00A06998"/>
    <w:rsid w:val="00A06C3B"/>
    <w:rsid w:val="00A06D34"/>
    <w:rsid w:val="00A06F67"/>
    <w:rsid w:val="00A070A2"/>
    <w:rsid w:val="00A0711A"/>
    <w:rsid w:val="00A07201"/>
    <w:rsid w:val="00A07298"/>
    <w:rsid w:val="00A0735F"/>
    <w:rsid w:val="00A07668"/>
    <w:rsid w:val="00A07B4D"/>
    <w:rsid w:val="00A07CBA"/>
    <w:rsid w:val="00A07D1D"/>
    <w:rsid w:val="00A07D65"/>
    <w:rsid w:val="00A07E30"/>
    <w:rsid w:val="00A101C0"/>
    <w:rsid w:val="00A10212"/>
    <w:rsid w:val="00A10241"/>
    <w:rsid w:val="00A10307"/>
    <w:rsid w:val="00A10320"/>
    <w:rsid w:val="00A1046B"/>
    <w:rsid w:val="00A104A6"/>
    <w:rsid w:val="00A106AA"/>
    <w:rsid w:val="00A10709"/>
    <w:rsid w:val="00A10B23"/>
    <w:rsid w:val="00A10B2E"/>
    <w:rsid w:val="00A10EE3"/>
    <w:rsid w:val="00A10F4A"/>
    <w:rsid w:val="00A10F67"/>
    <w:rsid w:val="00A10F9C"/>
    <w:rsid w:val="00A11061"/>
    <w:rsid w:val="00A11115"/>
    <w:rsid w:val="00A111D4"/>
    <w:rsid w:val="00A1125B"/>
    <w:rsid w:val="00A1163A"/>
    <w:rsid w:val="00A118F8"/>
    <w:rsid w:val="00A119C6"/>
    <w:rsid w:val="00A11C38"/>
    <w:rsid w:val="00A12044"/>
    <w:rsid w:val="00A120D9"/>
    <w:rsid w:val="00A1224F"/>
    <w:rsid w:val="00A12261"/>
    <w:rsid w:val="00A12366"/>
    <w:rsid w:val="00A123F1"/>
    <w:rsid w:val="00A12539"/>
    <w:rsid w:val="00A127D6"/>
    <w:rsid w:val="00A129EF"/>
    <w:rsid w:val="00A12AD4"/>
    <w:rsid w:val="00A13035"/>
    <w:rsid w:val="00A131A1"/>
    <w:rsid w:val="00A13487"/>
    <w:rsid w:val="00A135BA"/>
    <w:rsid w:val="00A1361B"/>
    <w:rsid w:val="00A13638"/>
    <w:rsid w:val="00A136D7"/>
    <w:rsid w:val="00A1377A"/>
    <w:rsid w:val="00A13CDF"/>
    <w:rsid w:val="00A13E44"/>
    <w:rsid w:val="00A14143"/>
    <w:rsid w:val="00A14319"/>
    <w:rsid w:val="00A14679"/>
    <w:rsid w:val="00A147A2"/>
    <w:rsid w:val="00A14851"/>
    <w:rsid w:val="00A14A04"/>
    <w:rsid w:val="00A14B18"/>
    <w:rsid w:val="00A14BD2"/>
    <w:rsid w:val="00A14C05"/>
    <w:rsid w:val="00A14D57"/>
    <w:rsid w:val="00A14D8B"/>
    <w:rsid w:val="00A14E42"/>
    <w:rsid w:val="00A14F47"/>
    <w:rsid w:val="00A151E3"/>
    <w:rsid w:val="00A15242"/>
    <w:rsid w:val="00A15268"/>
    <w:rsid w:val="00A15343"/>
    <w:rsid w:val="00A153A7"/>
    <w:rsid w:val="00A1555B"/>
    <w:rsid w:val="00A155C8"/>
    <w:rsid w:val="00A15BAA"/>
    <w:rsid w:val="00A15C2E"/>
    <w:rsid w:val="00A15D31"/>
    <w:rsid w:val="00A16002"/>
    <w:rsid w:val="00A1629F"/>
    <w:rsid w:val="00A16427"/>
    <w:rsid w:val="00A165B3"/>
    <w:rsid w:val="00A16612"/>
    <w:rsid w:val="00A16A41"/>
    <w:rsid w:val="00A16A6A"/>
    <w:rsid w:val="00A16AF1"/>
    <w:rsid w:val="00A16B3A"/>
    <w:rsid w:val="00A16DB7"/>
    <w:rsid w:val="00A16DBA"/>
    <w:rsid w:val="00A16E84"/>
    <w:rsid w:val="00A16FB4"/>
    <w:rsid w:val="00A16FC0"/>
    <w:rsid w:val="00A16FE4"/>
    <w:rsid w:val="00A170B8"/>
    <w:rsid w:val="00A17251"/>
    <w:rsid w:val="00A173FC"/>
    <w:rsid w:val="00A17611"/>
    <w:rsid w:val="00A17642"/>
    <w:rsid w:val="00A17712"/>
    <w:rsid w:val="00A177AE"/>
    <w:rsid w:val="00A17A52"/>
    <w:rsid w:val="00A17ABF"/>
    <w:rsid w:val="00A17ADA"/>
    <w:rsid w:val="00A17B3D"/>
    <w:rsid w:val="00A17B60"/>
    <w:rsid w:val="00A17E4C"/>
    <w:rsid w:val="00A17FB2"/>
    <w:rsid w:val="00A20526"/>
    <w:rsid w:val="00A2056C"/>
    <w:rsid w:val="00A20574"/>
    <w:rsid w:val="00A2059F"/>
    <w:rsid w:val="00A208BB"/>
    <w:rsid w:val="00A20B28"/>
    <w:rsid w:val="00A20B3B"/>
    <w:rsid w:val="00A20B82"/>
    <w:rsid w:val="00A20C42"/>
    <w:rsid w:val="00A20D13"/>
    <w:rsid w:val="00A20D59"/>
    <w:rsid w:val="00A20E82"/>
    <w:rsid w:val="00A21040"/>
    <w:rsid w:val="00A2112B"/>
    <w:rsid w:val="00A2114C"/>
    <w:rsid w:val="00A211D4"/>
    <w:rsid w:val="00A21237"/>
    <w:rsid w:val="00A212FE"/>
    <w:rsid w:val="00A215B0"/>
    <w:rsid w:val="00A216E9"/>
    <w:rsid w:val="00A2173C"/>
    <w:rsid w:val="00A21814"/>
    <w:rsid w:val="00A218F5"/>
    <w:rsid w:val="00A21A14"/>
    <w:rsid w:val="00A21BA1"/>
    <w:rsid w:val="00A21C0A"/>
    <w:rsid w:val="00A21C1C"/>
    <w:rsid w:val="00A21CCA"/>
    <w:rsid w:val="00A22053"/>
    <w:rsid w:val="00A221A6"/>
    <w:rsid w:val="00A222E2"/>
    <w:rsid w:val="00A223FA"/>
    <w:rsid w:val="00A2242E"/>
    <w:rsid w:val="00A225BA"/>
    <w:rsid w:val="00A228B7"/>
    <w:rsid w:val="00A228F5"/>
    <w:rsid w:val="00A2299A"/>
    <w:rsid w:val="00A22A99"/>
    <w:rsid w:val="00A22AE0"/>
    <w:rsid w:val="00A22C4D"/>
    <w:rsid w:val="00A22E4C"/>
    <w:rsid w:val="00A22E7B"/>
    <w:rsid w:val="00A22E96"/>
    <w:rsid w:val="00A22FAB"/>
    <w:rsid w:val="00A23023"/>
    <w:rsid w:val="00A231C4"/>
    <w:rsid w:val="00A23273"/>
    <w:rsid w:val="00A233BC"/>
    <w:rsid w:val="00A234DE"/>
    <w:rsid w:val="00A236A6"/>
    <w:rsid w:val="00A23701"/>
    <w:rsid w:val="00A23826"/>
    <w:rsid w:val="00A238CD"/>
    <w:rsid w:val="00A238E5"/>
    <w:rsid w:val="00A23CB4"/>
    <w:rsid w:val="00A23EF8"/>
    <w:rsid w:val="00A23FED"/>
    <w:rsid w:val="00A2416E"/>
    <w:rsid w:val="00A241A8"/>
    <w:rsid w:val="00A24390"/>
    <w:rsid w:val="00A243A2"/>
    <w:rsid w:val="00A2462F"/>
    <w:rsid w:val="00A2468B"/>
    <w:rsid w:val="00A24731"/>
    <w:rsid w:val="00A24763"/>
    <w:rsid w:val="00A24984"/>
    <w:rsid w:val="00A24A88"/>
    <w:rsid w:val="00A24A8B"/>
    <w:rsid w:val="00A24B35"/>
    <w:rsid w:val="00A24C6C"/>
    <w:rsid w:val="00A24FBD"/>
    <w:rsid w:val="00A24FD4"/>
    <w:rsid w:val="00A251FD"/>
    <w:rsid w:val="00A252D2"/>
    <w:rsid w:val="00A25374"/>
    <w:rsid w:val="00A25412"/>
    <w:rsid w:val="00A25488"/>
    <w:rsid w:val="00A257A0"/>
    <w:rsid w:val="00A259FB"/>
    <w:rsid w:val="00A25B93"/>
    <w:rsid w:val="00A25C04"/>
    <w:rsid w:val="00A25D28"/>
    <w:rsid w:val="00A25EB9"/>
    <w:rsid w:val="00A25F41"/>
    <w:rsid w:val="00A25FC1"/>
    <w:rsid w:val="00A26013"/>
    <w:rsid w:val="00A261A4"/>
    <w:rsid w:val="00A261C7"/>
    <w:rsid w:val="00A261DC"/>
    <w:rsid w:val="00A2630D"/>
    <w:rsid w:val="00A263E6"/>
    <w:rsid w:val="00A265D1"/>
    <w:rsid w:val="00A2682E"/>
    <w:rsid w:val="00A26CE7"/>
    <w:rsid w:val="00A26E49"/>
    <w:rsid w:val="00A26F30"/>
    <w:rsid w:val="00A26F6D"/>
    <w:rsid w:val="00A270C3"/>
    <w:rsid w:val="00A27281"/>
    <w:rsid w:val="00A272EC"/>
    <w:rsid w:val="00A27452"/>
    <w:rsid w:val="00A276DD"/>
    <w:rsid w:val="00A27832"/>
    <w:rsid w:val="00A27949"/>
    <w:rsid w:val="00A27A3F"/>
    <w:rsid w:val="00A27CBA"/>
    <w:rsid w:val="00A27EAA"/>
    <w:rsid w:val="00A27EF6"/>
    <w:rsid w:val="00A301B3"/>
    <w:rsid w:val="00A304E0"/>
    <w:rsid w:val="00A30566"/>
    <w:rsid w:val="00A30B61"/>
    <w:rsid w:val="00A30C32"/>
    <w:rsid w:val="00A30CA4"/>
    <w:rsid w:val="00A30D47"/>
    <w:rsid w:val="00A31241"/>
    <w:rsid w:val="00A3138C"/>
    <w:rsid w:val="00A31441"/>
    <w:rsid w:val="00A314A4"/>
    <w:rsid w:val="00A315E3"/>
    <w:rsid w:val="00A31683"/>
    <w:rsid w:val="00A316EA"/>
    <w:rsid w:val="00A3174D"/>
    <w:rsid w:val="00A3184B"/>
    <w:rsid w:val="00A31968"/>
    <w:rsid w:val="00A31BE6"/>
    <w:rsid w:val="00A31CE8"/>
    <w:rsid w:val="00A31F30"/>
    <w:rsid w:val="00A3200B"/>
    <w:rsid w:val="00A3200E"/>
    <w:rsid w:val="00A32085"/>
    <w:rsid w:val="00A320AE"/>
    <w:rsid w:val="00A320D9"/>
    <w:rsid w:val="00A320DD"/>
    <w:rsid w:val="00A325C5"/>
    <w:rsid w:val="00A326A0"/>
    <w:rsid w:val="00A328B7"/>
    <w:rsid w:val="00A32A01"/>
    <w:rsid w:val="00A32B16"/>
    <w:rsid w:val="00A32B9B"/>
    <w:rsid w:val="00A32CAC"/>
    <w:rsid w:val="00A32E1E"/>
    <w:rsid w:val="00A32F79"/>
    <w:rsid w:val="00A32FA1"/>
    <w:rsid w:val="00A32FB8"/>
    <w:rsid w:val="00A32FEE"/>
    <w:rsid w:val="00A33307"/>
    <w:rsid w:val="00A335D8"/>
    <w:rsid w:val="00A336AB"/>
    <w:rsid w:val="00A33AA8"/>
    <w:rsid w:val="00A33B46"/>
    <w:rsid w:val="00A33CDF"/>
    <w:rsid w:val="00A33E77"/>
    <w:rsid w:val="00A340FC"/>
    <w:rsid w:val="00A34479"/>
    <w:rsid w:val="00A34585"/>
    <w:rsid w:val="00A345FE"/>
    <w:rsid w:val="00A34657"/>
    <w:rsid w:val="00A348F9"/>
    <w:rsid w:val="00A34D9B"/>
    <w:rsid w:val="00A34DBE"/>
    <w:rsid w:val="00A34EC4"/>
    <w:rsid w:val="00A34FAC"/>
    <w:rsid w:val="00A351AE"/>
    <w:rsid w:val="00A352BB"/>
    <w:rsid w:val="00A3547E"/>
    <w:rsid w:val="00A355C2"/>
    <w:rsid w:val="00A3565E"/>
    <w:rsid w:val="00A356E8"/>
    <w:rsid w:val="00A358C1"/>
    <w:rsid w:val="00A359D6"/>
    <w:rsid w:val="00A35BB1"/>
    <w:rsid w:val="00A35D2A"/>
    <w:rsid w:val="00A35DCD"/>
    <w:rsid w:val="00A35E04"/>
    <w:rsid w:val="00A35E22"/>
    <w:rsid w:val="00A35EE8"/>
    <w:rsid w:val="00A36067"/>
    <w:rsid w:val="00A362F1"/>
    <w:rsid w:val="00A36451"/>
    <w:rsid w:val="00A36493"/>
    <w:rsid w:val="00A3674C"/>
    <w:rsid w:val="00A36783"/>
    <w:rsid w:val="00A368B9"/>
    <w:rsid w:val="00A36AB8"/>
    <w:rsid w:val="00A36F60"/>
    <w:rsid w:val="00A37050"/>
    <w:rsid w:val="00A370C8"/>
    <w:rsid w:val="00A370F3"/>
    <w:rsid w:val="00A3729F"/>
    <w:rsid w:val="00A372F4"/>
    <w:rsid w:val="00A37400"/>
    <w:rsid w:val="00A3742A"/>
    <w:rsid w:val="00A37507"/>
    <w:rsid w:val="00A376BF"/>
    <w:rsid w:val="00A3783D"/>
    <w:rsid w:val="00A378BD"/>
    <w:rsid w:val="00A37943"/>
    <w:rsid w:val="00A37A1B"/>
    <w:rsid w:val="00A37D5B"/>
    <w:rsid w:val="00A37FE0"/>
    <w:rsid w:val="00A400EA"/>
    <w:rsid w:val="00A40211"/>
    <w:rsid w:val="00A40236"/>
    <w:rsid w:val="00A402EC"/>
    <w:rsid w:val="00A4047C"/>
    <w:rsid w:val="00A40521"/>
    <w:rsid w:val="00A40721"/>
    <w:rsid w:val="00A40804"/>
    <w:rsid w:val="00A40C2A"/>
    <w:rsid w:val="00A40C88"/>
    <w:rsid w:val="00A40ED0"/>
    <w:rsid w:val="00A40ED4"/>
    <w:rsid w:val="00A40F80"/>
    <w:rsid w:val="00A410AF"/>
    <w:rsid w:val="00A41131"/>
    <w:rsid w:val="00A41133"/>
    <w:rsid w:val="00A4123A"/>
    <w:rsid w:val="00A412B9"/>
    <w:rsid w:val="00A414EB"/>
    <w:rsid w:val="00A41691"/>
    <w:rsid w:val="00A417AF"/>
    <w:rsid w:val="00A41A5D"/>
    <w:rsid w:val="00A41B61"/>
    <w:rsid w:val="00A41C8C"/>
    <w:rsid w:val="00A41C9E"/>
    <w:rsid w:val="00A41E04"/>
    <w:rsid w:val="00A41F70"/>
    <w:rsid w:val="00A41F81"/>
    <w:rsid w:val="00A4201D"/>
    <w:rsid w:val="00A42165"/>
    <w:rsid w:val="00A4226C"/>
    <w:rsid w:val="00A4228F"/>
    <w:rsid w:val="00A42694"/>
    <w:rsid w:val="00A429BD"/>
    <w:rsid w:val="00A42A18"/>
    <w:rsid w:val="00A42B26"/>
    <w:rsid w:val="00A42B78"/>
    <w:rsid w:val="00A42D29"/>
    <w:rsid w:val="00A42D71"/>
    <w:rsid w:val="00A42D9B"/>
    <w:rsid w:val="00A42E4B"/>
    <w:rsid w:val="00A42E92"/>
    <w:rsid w:val="00A430CC"/>
    <w:rsid w:val="00A430F0"/>
    <w:rsid w:val="00A4310C"/>
    <w:rsid w:val="00A4321D"/>
    <w:rsid w:val="00A432C9"/>
    <w:rsid w:val="00A4344A"/>
    <w:rsid w:val="00A4344D"/>
    <w:rsid w:val="00A43482"/>
    <w:rsid w:val="00A43544"/>
    <w:rsid w:val="00A435EF"/>
    <w:rsid w:val="00A43811"/>
    <w:rsid w:val="00A4387C"/>
    <w:rsid w:val="00A438D6"/>
    <w:rsid w:val="00A438E0"/>
    <w:rsid w:val="00A438FC"/>
    <w:rsid w:val="00A43A9A"/>
    <w:rsid w:val="00A43B16"/>
    <w:rsid w:val="00A43B53"/>
    <w:rsid w:val="00A43B75"/>
    <w:rsid w:val="00A43C49"/>
    <w:rsid w:val="00A43D7F"/>
    <w:rsid w:val="00A43EC9"/>
    <w:rsid w:val="00A447CB"/>
    <w:rsid w:val="00A449EC"/>
    <w:rsid w:val="00A44D74"/>
    <w:rsid w:val="00A44FFF"/>
    <w:rsid w:val="00A4506F"/>
    <w:rsid w:val="00A450EF"/>
    <w:rsid w:val="00A452E4"/>
    <w:rsid w:val="00A452FA"/>
    <w:rsid w:val="00A4530A"/>
    <w:rsid w:val="00A45719"/>
    <w:rsid w:val="00A459AA"/>
    <w:rsid w:val="00A459B5"/>
    <w:rsid w:val="00A459BC"/>
    <w:rsid w:val="00A45AEA"/>
    <w:rsid w:val="00A45FFB"/>
    <w:rsid w:val="00A460C5"/>
    <w:rsid w:val="00A466EA"/>
    <w:rsid w:val="00A46832"/>
    <w:rsid w:val="00A4689E"/>
    <w:rsid w:val="00A46906"/>
    <w:rsid w:val="00A469CF"/>
    <w:rsid w:val="00A46AC4"/>
    <w:rsid w:val="00A46B77"/>
    <w:rsid w:val="00A46B79"/>
    <w:rsid w:val="00A46C72"/>
    <w:rsid w:val="00A46E33"/>
    <w:rsid w:val="00A46FF1"/>
    <w:rsid w:val="00A470B5"/>
    <w:rsid w:val="00A4714A"/>
    <w:rsid w:val="00A47238"/>
    <w:rsid w:val="00A4728A"/>
    <w:rsid w:val="00A472AC"/>
    <w:rsid w:val="00A473F8"/>
    <w:rsid w:val="00A4747C"/>
    <w:rsid w:val="00A475E4"/>
    <w:rsid w:val="00A4771F"/>
    <w:rsid w:val="00A47A7F"/>
    <w:rsid w:val="00A47AE5"/>
    <w:rsid w:val="00A47AF5"/>
    <w:rsid w:val="00A47BAE"/>
    <w:rsid w:val="00A47D12"/>
    <w:rsid w:val="00A47ED0"/>
    <w:rsid w:val="00A47FCC"/>
    <w:rsid w:val="00A500ED"/>
    <w:rsid w:val="00A504A8"/>
    <w:rsid w:val="00A504B0"/>
    <w:rsid w:val="00A50712"/>
    <w:rsid w:val="00A5082A"/>
    <w:rsid w:val="00A50A4C"/>
    <w:rsid w:val="00A50AE0"/>
    <w:rsid w:val="00A50E52"/>
    <w:rsid w:val="00A511C2"/>
    <w:rsid w:val="00A5124F"/>
    <w:rsid w:val="00A51346"/>
    <w:rsid w:val="00A5137F"/>
    <w:rsid w:val="00A5151D"/>
    <w:rsid w:val="00A51589"/>
    <w:rsid w:val="00A515EB"/>
    <w:rsid w:val="00A51658"/>
    <w:rsid w:val="00A5165B"/>
    <w:rsid w:val="00A5179C"/>
    <w:rsid w:val="00A517CC"/>
    <w:rsid w:val="00A517E0"/>
    <w:rsid w:val="00A51B28"/>
    <w:rsid w:val="00A51ED9"/>
    <w:rsid w:val="00A51F4A"/>
    <w:rsid w:val="00A51FCE"/>
    <w:rsid w:val="00A5204D"/>
    <w:rsid w:val="00A52111"/>
    <w:rsid w:val="00A5217D"/>
    <w:rsid w:val="00A521EB"/>
    <w:rsid w:val="00A52345"/>
    <w:rsid w:val="00A525DB"/>
    <w:rsid w:val="00A52801"/>
    <w:rsid w:val="00A528DB"/>
    <w:rsid w:val="00A52981"/>
    <w:rsid w:val="00A529A4"/>
    <w:rsid w:val="00A52AAB"/>
    <w:rsid w:val="00A52B06"/>
    <w:rsid w:val="00A52B7F"/>
    <w:rsid w:val="00A52C21"/>
    <w:rsid w:val="00A52D53"/>
    <w:rsid w:val="00A52F2B"/>
    <w:rsid w:val="00A52F85"/>
    <w:rsid w:val="00A53355"/>
    <w:rsid w:val="00A5360D"/>
    <w:rsid w:val="00A53664"/>
    <w:rsid w:val="00A53703"/>
    <w:rsid w:val="00A53865"/>
    <w:rsid w:val="00A5390E"/>
    <w:rsid w:val="00A53AB1"/>
    <w:rsid w:val="00A53EB1"/>
    <w:rsid w:val="00A53FD8"/>
    <w:rsid w:val="00A5406B"/>
    <w:rsid w:val="00A543A0"/>
    <w:rsid w:val="00A545B8"/>
    <w:rsid w:val="00A54669"/>
    <w:rsid w:val="00A5469C"/>
    <w:rsid w:val="00A546CC"/>
    <w:rsid w:val="00A5480D"/>
    <w:rsid w:val="00A54824"/>
    <w:rsid w:val="00A5493E"/>
    <w:rsid w:val="00A54A11"/>
    <w:rsid w:val="00A54BA1"/>
    <w:rsid w:val="00A54C38"/>
    <w:rsid w:val="00A54C91"/>
    <w:rsid w:val="00A54E40"/>
    <w:rsid w:val="00A54F4E"/>
    <w:rsid w:val="00A55096"/>
    <w:rsid w:val="00A550A8"/>
    <w:rsid w:val="00A55166"/>
    <w:rsid w:val="00A55250"/>
    <w:rsid w:val="00A554A5"/>
    <w:rsid w:val="00A5568D"/>
    <w:rsid w:val="00A5576B"/>
    <w:rsid w:val="00A55AFE"/>
    <w:rsid w:val="00A55C92"/>
    <w:rsid w:val="00A55E8A"/>
    <w:rsid w:val="00A55F14"/>
    <w:rsid w:val="00A563F9"/>
    <w:rsid w:val="00A5654D"/>
    <w:rsid w:val="00A565D3"/>
    <w:rsid w:val="00A566C4"/>
    <w:rsid w:val="00A56736"/>
    <w:rsid w:val="00A5680B"/>
    <w:rsid w:val="00A56A21"/>
    <w:rsid w:val="00A56B19"/>
    <w:rsid w:val="00A56E67"/>
    <w:rsid w:val="00A56F49"/>
    <w:rsid w:val="00A570E1"/>
    <w:rsid w:val="00A57286"/>
    <w:rsid w:val="00A573EB"/>
    <w:rsid w:val="00A5756F"/>
    <w:rsid w:val="00A575B8"/>
    <w:rsid w:val="00A575FA"/>
    <w:rsid w:val="00A5760A"/>
    <w:rsid w:val="00A57B46"/>
    <w:rsid w:val="00A57B52"/>
    <w:rsid w:val="00A600CE"/>
    <w:rsid w:val="00A6010B"/>
    <w:rsid w:val="00A6019E"/>
    <w:rsid w:val="00A6025D"/>
    <w:rsid w:val="00A603C1"/>
    <w:rsid w:val="00A606CF"/>
    <w:rsid w:val="00A60C88"/>
    <w:rsid w:val="00A60EAA"/>
    <w:rsid w:val="00A60FA5"/>
    <w:rsid w:val="00A61009"/>
    <w:rsid w:val="00A61209"/>
    <w:rsid w:val="00A61383"/>
    <w:rsid w:val="00A6139B"/>
    <w:rsid w:val="00A614DE"/>
    <w:rsid w:val="00A6152B"/>
    <w:rsid w:val="00A615E0"/>
    <w:rsid w:val="00A61803"/>
    <w:rsid w:val="00A61A9E"/>
    <w:rsid w:val="00A61AAD"/>
    <w:rsid w:val="00A61C3D"/>
    <w:rsid w:val="00A61C90"/>
    <w:rsid w:val="00A61CF7"/>
    <w:rsid w:val="00A61F09"/>
    <w:rsid w:val="00A620FA"/>
    <w:rsid w:val="00A622CA"/>
    <w:rsid w:val="00A6289C"/>
    <w:rsid w:val="00A628D0"/>
    <w:rsid w:val="00A62909"/>
    <w:rsid w:val="00A62925"/>
    <w:rsid w:val="00A6298F"/>
    <w:rsid w:val="00A62AF4"/>
    <w:rsid w:val="00A62D29"/>
    <w:rsid w:val="00A62E6D"/>
    <w:rsid w:val="00A62E6F"/>
    <w:rsid w:val="00A62EC3"/>
    <w:rsid w:val="00A63222"/>
    <w:rsid w:val="00A633B3"/>
    <w:rsid w:val="00A6356A"/>
    <w:rsid w:val="00A637B8"/>
    <w:rsid w:val="00A64079"/>
    <w:rsid w:val="00A64324"/>
    <w:rsid w:val="00A6434C"/>
    <w:rsid w:val="00A64421"/>
    <w:rsid w:val="00A646FE"/>
    <w:rsid w:val="00A6470A"/>
    <w:rsid w:val="00A64992"/>
    <w:rsid w:val="00A64ADF"/>
    <w:rsid w:val="00A64B0A"/>
    <w:rsid w:val="00A64DBE"/>
    <w:rsid w:val="00A65084"/>
    <w:rsid w:val="00A650E2"/>
    <w:rsid w:val="00A651EF"/>
    <w:rsid w:val="00A65381"/>
    <w:rsid w:val="00A6539A"/>
    <w:rsid w:val="00A653FC"/>
    <w:rsid w:val="00A65423"/>
    <w:rsid w:val="00A65592"/>
    <w:rsid w:val="00A65809"/>
    <w:rsid w:val="00A6589F"/>
    <w:rsid w:val="00A65B61"/>
    <w:rsid w:val="00A66114"/>
    <w:rsid w:val="00A66505"/>
    <w:rsid w:val="00A66703"/>
    <w:rsid w:val="00A667A1"/>
    <w:rsid w:val="00A66A28"/>
    <w:rsid w:val="00A66CF1"/>
    <w:rsid w:val="00A66D1F"/>
    <w:rsid w:val="00A66F77"/>
    <w:rsid w:val="00A66FF7"/>
    <w:rsid w:val="00A67175"/>
    <w:rsid w:val="00A6739F"/>
    <w:rsid w:val="00A67524"/>
    <w:rsid w:val="00A67663"/>
    <w:rsid w:val="00A67A3C"/>
    <w:rsid w:val="00A67BFE"/>
    <w:rsid w:val="00A67F0E"/>
    <w:rsid w:val="00A67FFD"/>
    <w:rsid w:val="00A702F3"/>
    <w:rsid w:val="00A704F3"/>
    <w:rsid w:val="00A708C0"/>
    <w:rsid w:val="00A7093E"/>
    <w:rsid w:val="00A70A78"/>
    <w:rsid w:val="00A70C1C"/>
    <w:rsid w:val="00A70C99"/>
    <w:rsid w:val="00A70D47"/>
    <w:rsid w:val="00A7123D"/>
    <w:rsid w:val="00A7177C"/>
    <w:rsid w:val="00A71A76"/>
    <w:rsid w:val="00A71A87"/>
    <w:rsid w:val="00A71C8D"/>
    <w:rsid w:val="00A71D80"/>
    <w:rsid w:val="00A71D92"/>
    <w:rsid w:val="00A71FD6"/>
    <w:rsid w:val="00A72338"/>
    <w:rsid w:val="00A72367"/>
    <w:rsid w:val="00A725C8"/>
    <w:rsid w:val="00A725FC"/>
    <w:rsid w:val="00A726D4"/>
    <w:rsid w:val="00A7282D"/>
    <w:rsid w:val="00A7283C"/>
    <w:rsid w:val="00A728E6"/>
    <w:rsid w:val="00A729A6"/>
    <w:rsid w:val="00A72ADA"/>
    <w:rsid w:val="00A72CD8"/>
    <w:rsid w:val="00A72DB5"/>
    <w:rsid w:val="00A72DFE"/>
    <w:rsid w:val="00A72FAD"/>
    <w:rsid w:val="00A72FBC"/>
    <w:rsid w:val="00A72FD5"/>
    <w:rsid w:val="00A73345"/>
    <w:rsid w:val="00A733AC"/>
    <w:rsid w:val="00A7343F"/>
    <w:rsid w:val="00A73580"/>
    <w:rsid w:val="00A735FD"/>
    <w:rsid w:val="00A73806"/>
    <w:rsid w:val="00A73D1B"/>
    <w:rsid w:val="00A73D2C"/>
    <w:rsid w:val="00A73E67"/>
    <w:rsid w:val="00A73EA9"/>
    <w:rsid w:val="00A74106"/>
    <w:rsid w:val="00A7435D"/>
    <w:rsid w:val="00A743D3"/>
    <w:rsid w:val="00A743ED"/>
    <w:rsid w:val="00A74516"/>
    <w:rsid w:val="00A7467C"/>
    <w:rsid w:val="00A74853"/>
    <w:rsid w:val="00A74854"/>
    <w:rsid w:val="00A7490C"/>
    <w:rsid w:val="00A74BA6"/>
    <w:rsid w:val="00A74C8A"/>
    <w:rsid w:val="00A74C9B"/>
    <w:rsid w:val="00A74CA6"/>
    <w:rsid w:val="00A74CAD"/>
    <w:rsid w:val="00A74E6C"/>
    <w:rsid w:val="00A75017"/>
    <w:rsid w:val="00A750E2"/>
    <w:rsid w:val="00A752EF"/>
    <w:rsid w:val="00A7535F"/>
    <w:rsid w:val="00A75549"/>
    <w:rsid w:val="00A75735"/>
    <w:rsid w:val="00A757B1"/>
    <w:rsid w:val="00A7582D"/>
    <w:rsid w:val="00A75C36"/>
    <w:rsid w:val="00A75CAE"/>
    <w:rsid w:val="00A75CC6"/>
    <w:rsid w:val="00A75F86"/>
    <w:rsid w:val="00A7600D"/>
    <w:rsid w:val="00A7611E"/>
    <w:rsid w:val="00A761CF"/>
    <w:rsid w:val="00A762E8"/>
    <w:rsid w:val="00A76535"/>
    <w:rsid w:val="00A76710"/>
    <w:rsid w:val="00A767D0"/>
    <w:rsid w:val="00A7684C"/>
    <w:rsid w:val="00A76880"/>
    <w:rsid w:val="00A76B3B"/>
    <w:rsid w:val="00A76C70"/>
    <w:rsid w:val="00A7701B"/>
    <w:rsid w:val="00A77043"/>
    <w:rsid w:val="00A772E7"/>
    <w:rsid w:val="00A77394"/>
    <w:rsid w:val="00A7770F"/>
    <w:rsid w:val="00A777D4"/>
    <w:rsid w:val="00A7790C"/>
    <w:rsid w:val="00A77A41"/>
    <w:rsid w:val="00A77A47"/>
    <w:rsid w:val="00A77BAA"/>
    <w:rsid w:val="00A77BC7"/>
    <w:rsid w:val="00A77FE2"/>
    <w:rsid w:val="00A80146"/>
    <w:rsid w:val="00A8016E"/>
    <w:rsid w:val="00A80257"/>
    <w:rsid w:val="00A80505"/>
    <w:rsid w:val="00A80516"/>
    <w:rsid w:val="00A80545"/>
    <w:rsid w:val="00A8057D"/>
    <w:rsid w:val="00A80616"/>
    <w:rsid w:val="00A8077D"/>
    <w:rsid w:val="00A80787"/>
    <w:rsid w:val="00A80809"/>
    <w:rsid w:val="00A80847"/>
    <w:rsid w:val="00A80A3C"/>
    <w:rsid w:val="00A80BA2"/>
    <w:rsid w:val="00A80DD6"/>
    <w:rsid w:val="00A80E59"/>
    <w:rsid w:val="00A811D1"/>
    <w:rsid w:val="00A81321"/>
    <w:rsid w:val="00A81480"/>
    <w:rsid w:val="00A814D5"/>
    <w:rsid w:val="00A815CB"/>
    <w:rsid w:val="00A81972"/>
    <w:rsid w:val="00A81A21"/>
    <w:rsid w:val="00A81DA1"/>
    <w:rsid w:val="00A81E34"/>
    <w:rsid w:val="00A81E6A"/>
    <w:rsid w:val="00A820E0"/>
    <w:rsid w:val="00A82141"/>
    <w:rsid w:val="00A82458"/>
    <w:rsid w:val="00A8255C"/>
    <w:rsid w:val="00A82596"/>
    <w:rsid w:val="00A828D9"/>
    <w:rsid w:val="00A82972"/>
    <w:rsid w:val="00A82A82"/>
    <w:rsid w:val="00A82B65"/>
    <w:rsid w:val="00A82D4A"/>
    <w:rsid w:val="00A82E6B"/>
    <w:rsid w:val="00A82E79"/>
    <w:rsid w:val="00A83015"/>
    <w:rsid w:val="00A83161"/>
    <w:rsid w:val="00A832BE"/>
    <w:rsid w:val="00A83321"/>
    <w:rsid w:val="00A83415"/>
    <w:rsid w:val="00A834E6"/>
    <w:rsid w:val="00A8356C"/>
    <w:rsid w:val="00A83658"/>
    <w:rsid w:val="00A836F0"/>
    <w:rsid w:val="00A8376B"/>
    <w:rsid w:val="00A83808"/>
    <w:rsid w:val="00A83832"/>
    <w:rsid w:val="00A83C1A"/>
    <w:rsid w:val="00A83F70"/>
    <w:rsid w:val="00A84037"/>
    <w:rsid w:val="00A842F9"/>
    <w:rsid w:val="00A842FC"/>
    <w:rsid w:val="00A84322"/>
    <w:rsid w:val="00A8438E"/>
    <w:rsid w:val="00A846B0"/>
    <w:rsid w:val="00A84899"/>
    <w:rsid w:val="00A84958"/>
    <w:rsid w:val="00A84A2F"/>
    <w:rsid w:val="00A84AC1"/>
    <w:rsid w:val="00A84AE3"/>
    <w:rsid w:val="00A84BA6"/>
    <w:rsid w:val="00A84CE5"/>
    <w:rsid w:val="00A84FC2"/>
    <w:rsid w:val="00A850A2"/>
    <w:rsid w:val="00A8531F"/>
    <w:rsid w:val="00A85358"/>
    <w:rsid w:val="00A8544A"/>
    <w:rsid w:val="00A856AE"/>
    <w:rsid w:val="00A85726"/>
    <w:rsid w:val="00A85C1A"/>
    <w:rsid w:val="00A85C57"/>
    <w:rsid w:val="00A86180"/>
    <w:rsid w:val="00A86185"/>
    <w:rsid w:val="00A861E8"/>
    <w:rsid w:val="00A8622F"/>
    <w:rsid w:val="00A8638A"/>
    <w:rsid w:val="00A8656F"/>
    <w:rsid w:val="00A8658E"/>
    <w:rsid w:val="00A867DF"/>
    <w:rsid w:val="00A86836"/>
    <w:rsid w:val="00A8698C"/>
    <w:rsid w:val="00A86A07"/>
    <w:rsid w:val="00A86E69"/>
    <w:rsid w:val="00A86F55"/>
    <w:rsid w:val="00A870FA"/>
    <w:rsid w:val="00A8733D"/>
    <w:rsid w:val="00A87380"/>
    <w:rsid w:val="00A87600"/>
    <w:rsid w:val="00A87860"/>
    <w:rsid w:val="00A87B29"/>
    <w:rsid w:val="00A87BC3"/>
    <w:rsid w:val="00A87D1D"/>
    <w:rsid w:val="00A87D62"/>
    <w:rsid w:val="00A87DCE"/>
    <w:rsid w:val="00A902CA"/>
    <w:rsid w:val="00A9041C"/>
    <w:rsid w:val="00A905AB"/>
    <w:rsid w:val="00A906B5"/>
    <w:rsid w:val="00A908C4"/>
    <w:rsid w:val="00A90A06"/>
    <w:rsid w:val="00A90A5F"/>
    <w:rsid w:val="00A90B92"/>
    <w:rsid w:val="00A90BEB"/>
    <w:rsid w:val="00A90C20"/>
    <w:rsid w:val="00A90CB6"/>
    <w:rsid w:val="00A90D03"/>
    <w:rsid w:val="00A90DD5"/>
    <w:rsid w:val="00A91419"/>
    <w:rsid w:val="00A916AC"/>
    <w:rsid w:val="00A917B4"/>
    <w:rsid w:val="00A91A44"/>
    <w:rsid w:val="00A91A9B"/>
    <w:rsid w:val="00A91B71"/>
    <w:rsid w:val="00A91D89"/>
    <w:rsid w:val="00A91FD1"/>
    <w:rsid w:val="00A925A0"/>
    <w:rsid w:val="00A9263C"/>
    <w:rsid w:val="00A92657"/>
    <w:rsid w:val="00A92B68"/>
    <w:rsid w:val="00A92B75"/>
    <w:rsid w:val="00A92CF6"/>
    <w:rsid w:val="00A92DE8"/>
    <w:rsid w:val="00A92DF8"/>
    <w:rsid w:val="00A93168"/>
    <w:rsid w:val="00A932E0"/>
    <w:rsid w:val="00A9330D"/>
    <w:rsid w:val="00A9331D"/>
    <w:rsid w:val="00A93482"/>
    <w:rsid w:val="00A934DB"/>
    <w:rsid w:val="00A93635"/>
    <w:rsid w:val="00A936ED"/>
    <w:rsid w:val="00A9399C"/>
    <w:rsid w:val="00A939B6"/>
    <w:rsid w:val="00A93CAC"/>
    <w:rsid w:val="00A93CF0"/>
    <w:rsid w:val="00A93D61"/>
    <w:rsid w:val="00A93E62"/>
    <w:rsid w:val="00A93F0F"/>
    <w:rsid w:val="00A93FA3"/>
    <w:rsid w:val="00A941F0"/>
    <w:rsid w:val="00A944FC"/>
    <w:rsid w:val="00A948F1"/>
    <w:rsid w:val="00A948F6"/>
    <w:rsid w:val="00A9493D"/>
    <w:rsid w:val="00A94A10"/>
    <w:rsid w:val="00A94ACD"/>
    <w:rsid w:val="00A94AEF"/>
    <w:rsid w:val="00A94B45"/>
    <w:rsid w:val="00A94BB3"/>
    <w:rsid w:val="00A94F60"/>
    <w:rsid w:val="00A95035"/>
    <w:rsid w:val="00A9532B"/>
    <w:rsid w:val="00A9536E"/>
    <w:rsid w:val="00A953D0"/>
    <w:rsid w:val="00A9553D"/>
    <w:rsid w:val="00A95825"/>
    <w:rsid w:val="00A95895"/>
    <w:rsid w:val="00A95B42"/>
    <w:rsid w:val="00A95B5E"/>
    <w:rsid w:val="00A95BA8"/>
    <w:rsid w:val="00A95BE3"/>
    <w:rsid w:val="00A95C64"/>
    <w:rsid w:val="00A95EDE"/>
    <w:rsid w:val="00A95F5F"/>
    <w:rsid w:val="00A96111"/>
    <w:rsid w:val="00A9656D"/>
    <w:rsid w:val="00A965F4"/>
    <w:rsid w:val="00A96707"/>
    <w:rsid w:val="00A9672A"/>
    <w:rsid w:val="00A96981"/>
    <w:rsid w:val="00A969D6"/>
    <w:rsid w:val="00A969F9"/>
    <w:rsid w:val="00A96AC3"/>
    <w:rsid w:val="00A96B6E"/>
    <w:rsid w:val="00A96DE5"/>
    <w:rsid w:val="00A96F43"/>
    <w:rsid w:val="00A9701E"/>
    <w:rsid w:val="00A97032"/>
    <w:rsid w:val="00A97036"/>
    <w:rsid w:val="00A9708D"/>
    <w:rsid w:val="00A972FE"/>
    <w:rsid w:val="00A97341"/>
    <w:rsid w:val="00A974FB"/>
    <w:rsid w:val="00A97787"/>
    <w:rsid w:val="00A977AF"/>
    <w:rsid w:val="00A9785C"/>
    <w:rsid w:val="00A97910"/>
    <w:rsid w:val="00A97A09"/>
    <w:rsid w:val="00A97A3C"/>
    <w:rsid w:val="00A97AE8"/>
    <w:rsid w:val="00A97C5A"/>
    <w:rsid w:val="00A97FA8"/>
    <w:rsid w:val="00AA00AB"/>
    <w:rsid w:val="00AA00CA"/>
    <w:rsid w:val="00AA0230"/>
    <w:rsid w:val="00AA057B"/>
    <w:rsid w:val="00AA07A8"/>
    <w:rsid w:val="00AA07E8"/>
    <w:rsid w:val="00AA0917"/>
    <w:rsid w:val="00AA0976"/>
    <w:rsid w:val="00AA0BD1"/>
    <w:rsid w:val="00AA0BDC"/>
    <w:rsid w:val="00AA0CC7"/>
    <w:rsid w:val="00AA0E7A"/>
    <w:rsid w:val="00AA0E93"/>
    <w:rsid w:val="00AA0F5B"/>
    <w:rsid w:val="00AA1105"/>
    <w:rsid w:val="00AA11CF"/>
    <w:rsid w:val="00AA1267"/>
    <w:rsid w:val="00AA1278"/>
    <w:rsid w:val="00AA12F9"/>
    <w:rsid w:val="00AA1563"/>
    <w:rsid w:val="00AA1648"/>
    <w:rsid w:val="00AA17A6"/>
    <w:rsid w:val="00AA193A"/>
    <w:rsid w:val="00AA1A82"/>
    <w:rsid w:val="00AA1AA8"/>
    <w:rsid w:val="00AA1AD6"/>
    <w:rsid w:val="00AA2001"/>
    <w:rsid w:val="00AA2188"/>
    <w:rsid w:val="00AA21A3"/>
    <w:rsid w:val="00AA2481"/>
    <w:rsid w:val="00AA2489"/>
    <w:rsid w:val="00AA255A"/>
    <w:rsid w:val="00AA261B"/>
    <w:rsid w:val="00AA2723"/>
    <w:rsid w:val="00AA31F2"/>
    <w:rsid w:val="00AA323E"/>
    <w:rsid w:val="00AA330B"/>
    <w:rsid w:val="00AA33D8"/>
    <w:rsid w:val="00AA352D"/>
    <w:rsid w:val="00AA35DD"/>
    <w:rsid w:val="00AA3681"/>
    <w:rsid w:val="00AA3691"/>
    <w:rsid w:val="00AA383F"/>
    <w:rsid w:val="00AA38BA"/>
    <w:rsid w:val="00AA396C"/>
    <w:rsid w:val="00AA3A36"/>
    <w:rsid w:val="00AA3AD6"/>
    <w:rsid w:val="00AA3AF8"/>
    <w:rsid w:val="00AA4013"/>
    <w:rsid w:val="00AA4157"/>
    <w:rsid w:val="00AA433D"/>
    <w:rsid w:val="00AA4522"/>
    <w:rsid w:val="00AA4576"/>
    <w:rsid w:val="00AA46DC"/>
    <w:rsid w:val="00AA470E"/>
    <w:rsid w:val="00AA4805"/>
    <w:rsid w:val="00AA4995"/>
    <w:rsid w:val="00AA4B4A"/>
    <w:rsid w:val="00AA4CE9"/>
    <w:rsid w:val="00AA4D0E"/>
    <w:rsid w:val="00AA4E14"/>
    <w:rsid w:val="00AA4FA8"/>
    <w:rsid w:val="00AA51A1"/>
    <w:rsid w:val="00AA522A"/>
    <w:rsid w:val="00AA5288"/>
    <w:rsid w:val="00AA5299"/>
    <w:rsid w:val="00AA532B"/>
    <w:rsid w:val="00AA559E"/>
    <w:rsid w:val="00AA56F2"/>
    <w:rsid w:val="00AA597A"/>
    <w:rsid w:val="00AA5A39"/>
    <w:rsid w:val="00AA5AAC"/>
    <w:rsid w:val="00AA5C4B"/>
    <w:rsid w:val="00AA5C88"/>
    <w:rsid w:val="00AA5CA0"/>
    <w:rsid w:val="00AA5FC0"/>
    <w:rsid w:val="00AA67A3"/>
    <w:rsid w:val="00AA6822"/>
    <w:rsid w:val="00AA682E"/>
    <w:rsid w:val="00AA6941"/>
    <w:rsid w:val="00AA6AC1"/>
    <w:rsid w:val="00AA6AC3"/>
    <w:rsid w:val="00AA6BC6"/>
    <w:rsid w:val="00AA6D39"/>
    <w:rsid w:val="00AA6F5C"/>
    <w:rsid w:val="00AA71EA"/>
    <w:rsid w:val="00AA73D8"/>
    <w:rsid w:val="00AA756C"/>
    <w:rsid w:val="00AA7573"/>
    <w:rsid w:val="00AA7624"/>
    <w:rsid w:val="00AA7671"/>
    <w:rsid w:val="00AA7A72"/>
    <w:rsid w:val="00AA7A91"/>
    <w:rsid w:val="00AA7AB7"/>
    <w:rsid w:val="00AA7CE8"/>
    <w:rsid w:val="00AA7DA2"/>
    <w:rsid w:val="00AB014D"/>
    <w:rsid w:val="00AB0375"/>
    <w:rsid w:val="00AB040C"/>
    <w:rsid w:val="00AB0639"/>
    <w:rsid w:val="00AB0679"/>
    <w:rsid w:val="00AB0D70"/>
    <w:rsid w:val="00AB0F80"/>
    <w:rsid w:val="00AB1005"/>
    <w:rsid w:val="00AB10F5"/>
    <w:rsid w:val="00AB17DB"/>
    <w:rsid w:val="00AB19D1"/>
    <w:rsid w:val="00AB1A3B"/>
    <w:rsid w:val="00AB1C07"/>
    <w:rsid w:val="00AB1C66"/>
    <w:rsid w:val="00AB1D93"/>
    <w:rsid w:val="00AB1F41"/>
    <w:rsid w:val="00AB1F4D"/>
    <w:rsid w:val="00AB1FD8"/>
    <w:rsid w:val="00AB2084"/>
    <w:rsid w:val="00AB22C0"/>
    <w:rsid w:val="00AB282D"/>
    <w:rsid w:val="00AB2D70"/>
    <w:rsid w:val="00AB2DE4"/>
    <w:rsid w:val="00AB34E3"/>
    <w:rsid w:val="00AB351A"/>
    <w:rsid w:val="00AB353D"/>
    <w:rsid w:val="00AB355C"/>
    <w:rsid w:val="00AB3742"/>
    <w:rsid w:val="00AB39C4"/>
    <w:rsid w:val="00AB3ABD"/>
    <w:rsid w:val="00AB3B03"/>
    <w:rsid w:val="00AB3B1C"/>
    <w:rsid w:val="00AB3B25"/>
    <w:rsid w:val="00AB3B31"/>
    <w:rsid w:val="00AB3B8D"/>
    <w:rsid w:val="00AB3C1E"/>
    <w:rsid w:val="00AB3D15"/>
    <w:rsid w:val="00AB3DA0"/>
    <w:rsid w:val="00AB3DCE"/>
    <w:rsid w:val="00AB4048"/>
    <w:rsid w:val="00AB405C"/>
    <w:rsid w:val="00AB456A"/>
    <w:rsid w:val="00AB46CE"/>
    <w:rsid w:val="00AB490F"/>
    <w:rsid w:val="00AB498D"/>
    <w:rsid w:val="00AB4A2F"/>
    <w:rsid w:val="00AB4B65"/>
    <w:rsid w:val="00AB4C06"/>
    <w:rsid w:val="00AB4FEA"/>
    <w:rsid w:val="00AB5054"/>
    <w:rsid w:val="00AB5135"/>
    <w:rsid w:val="00AB515F"/>
    <w:rsid w:val="00AB575C"/>
    <w:rsid w:val="00AB5A06"/>
    <w:rsid w:val="00AB5A98"/>
    <w:rsid w:val="00AB5BCD"/>
    <w:rsid w:val="00AB5D51"/>
    <w:rsid w:val="00AB5DCF"/>
    <w:rsid w:val="00AB6109"/>
    <w:rsid w:val="00AB6136"/>
    <w:rsid w:val="00AB6175"/>
    <w:rsid w:val="00AB61B6"/>
    <w:rsid w:val="00AB6593"/>
    <w:rsid w:val="00AB66C3"/>
    <w:rsid w:val="00AB66FB"/>
    <w:rsid w:val="00AB6788"/>
    <w:rsid w:val="00AB67AA"/>
    <w:rsid w:val="00AB6BB2"/>
    <w:rsid w:val="00AB6C59"/>
    <w:rsid w:val="00AB6E15"/>
    <w:rsid w:val="00AB7087"/>
    <w:rsid w:val="00AB73A4"/>
    <w:rsid w:val="00AB74BE"/>
    <w:rsid w:val="00AB75C6"/>
    <w:rsid w:val="00AB78EF"/>
    <w:rsid w:val="00AB79B3"/>
    <w:rsid w:val="00AB7C5B"/>
    <w:rsid w:val="00AB7D3A"/>
    <w:rsid w:val="00AC001E"/>
    <w:rsid w:val="00AC0169"/>
    <w:rsid w:val="00AC01F9"/>
    <w:rsid w:val="00AC0276"/>
    <w:rsid w:val="00AC0324"/>
    <w:rsid w:val="00AC03B3"/>
    <w:rsid w:val="00AC03D1"/>
    <w:rsid w:val="00AC04FB"/>
    <w:rsid w:val="00AC08EE"/>
    <w:rsid w:val="00AC0CDA"/>
    <w:rsid w:val="00AC0D0D"/>
    <w:rsid w:val="00AC0E8A"/>
    <w:rsid w:val="00AC0F97"/>
    <w:rsid w:val="00AC10F5"/>
    <w:rsid w:val="00AC131D"/>
    <w:rsid w:val="00AC147E"/>
    <w:rsid w:val="00AC1865"/>
    <w:rsid w:val="00AC1D9A"/>
    <w:rsid w:val="00AC20CA"/>
    <w:rsid w:val="00AC214F"/>
    <w:rsid w:val="00AC253A"/>
    <w:rsid w:val="00AC25B5"/>
    <w:rsid w:val="00AC2624"/>
    <w:rsid w:val="00AC26B5"/>
    <w:rsid w:val="00AC26BC"/>
    <w:rsid w:val="00AC27FF"/>
    <w:rsid w:val="00AC2AF8"/>
    <w:rsid w:val="00AC2B17"/>
    <w:rsid w:val="00AC2B27"/>
    <w:rsid w:val="00AC2D18"/>
    <w:rsid w:val="00AC2D31"/>
    <w:rsid w:val="00AC2D39"/>
    <w:rsid w:val="00AC2D40"/>
    <w:rsid w:val="00AC2EF5"/>
    <w:rsid w:val="00AC2F6C"/>
    <w:rsid w:val="00AC30B9"/>
    <w:rsid w:val="00AC3498"/>
    <w:rsid w:val="00AC3533"/>
    <w:rsid w:val="00AC3569"/>
    <w:rsid w:val="00AC362E"/>
    <w:rsid w:val="00AC36C7"/>
    <w:rsid w:val="00AC3A2C"/>
    <w:rsid w:val="00AC3C0C"/>
    <w:rsid w:val="00AC3CAF"/>
    <w:rsid w:val="00AC3CC8"/>
    <w:rsid w:val="00AC3E21"/>
    <w:rsid w:val="00AC3FDF"/>
    <w:rsid w:val="00AC3FEA"/>
    <w:rsid w:val="00AC420C"/>
    <w:rsid w:val="00AC4216"/>
    <w:rsid w:val="00AC4294"/>
    <w:rsid w:val="00AC4349"/>
    <w:rsid w:val="00AC44E4"/>
    <w:rsid w:val="00AC452E"/>
    <w:rsid w:val="00AC4579"/>
    <w:rsid w:val="00AC4923"/>
    <w:rsid w:val="00AC4956"/>
    <w:rsid w:val="00AC4B1A"/>
    <w:rsid w:val="00AC4C4B"/>
    <w:rsid w:val="00AC4DA1"/>
    <w:rsid w:val="00AC5369"/>
    <w:rsid w:val="00AC5741"/>
    <w:rsid w:val="00AC58D1"/>
    <w:rsid w:val="00AC59C6"/>
    <w:rsid w:val="00AC59CA"/>
    <w:rsid w:val="00AC5B9D"/>
    <w:rsid w:val="00AC5DC8"/>
    <w:rsid w:val="00AC5E23"/>
    <w:rsid w:val="00AC5FD0"/>
    <w:rsid w:val="00AC5FFF"/>
    <w:rsid w:val="00AC60F9"/>
    <w:rsid w:val="00AC627F"/>
    <w:rsid w:val="00AC6338"/>
    <w:rsid w:val="00AC633A"/>
    <w:rsid w:val="00AC64AC"/>
    <w:rsid w:val="00AC6943"/>
    <w:rsid w:val="00AC6AB6"/>
    <w:rsid w:val="00AC6B0F"/>
    <w:rsid w:val="00AC6B40"/>
    <w:rsid w:val="00AC6CF2"/>
    <w:rsid w:val="00AC6DD6"/>
    <w:rsid w:val="00AC6DEB"/>
    <w:rsid w:val="00AC6FAF"/>
    <w:rsid w:val="00AC70CB"/>
    <w:rsid w:val="00AC722C"/>
    <w:rsid w:val="00AC733E"/>
    <w:rsid w:val="00AC7440"/>
    <w:rsid w:val="00AC7626"/>
    <w:rsid w:val="00AC76CB"/>
    <w:rsid w:val="00AC787D"/>
    <w:rsid w:val="00AC795D"/>
    <w:rsid w:val="00AC79B6"/>
    <w:rsid w:val="00AC79D0"/>
    <w:rsid w:val="00AC7C02"/>
    <w:rsid w:val="00AD005C"/>
    <w:rsid w:val="00AD013D"/>
    <w:rsid w:val="00AD017D"/>
    <w:rsid w:val="00AD0321"/>
    <w:rsid w:val="00AD03AE"/>
    <w:rsid w:val="00AD03CA"/>
    <w:rsid w:val="00AD0577"/>
    <w:rsid w:val="00AD06ED"/>
    <w:rsid w:val="00AD09C7"/>
    <w:rsid w:val="00AD0B34"/>
    <w:rsid w:val="00AD0B8A"/>
    <w:rsid w:val="00AD0E86"/>
    <w:rsid w:val="00AD0F15"/>
    <w:rsid w:val="00AD1167"/>
    <w:rsid w:val="00AD11AC"/>
    <w:rsid w:val="00AD13C1"/>
    <w:rsid w:val="00AD14BE"/>
    <w:rsid w:val="00AD14D4"/>
    <w:rsid w:val="00AD1782"/>
    <w:rsid w:val="00AD17EF"/>
    <w:rsid w:val="00AD1845"/>
    <w:rsid w:val="00AD1972"/>
    <w:rsid w:val="00AD1AA8"/>
    <w:rsid w:val="00AD1AD5"/>
    <w:rsid w:val="00AD1BCB"/>
    <w:rsid w:val="00AD1E2A"/>
    <w:rsid w:val="00AD1E41"/>
    <w:rsid w:val="00AD1EFC"/>
    <w:rsid w:val="00AD21C1"/>
    <w:rsid w:val="00AD225E"/>
    <w:rsid w:val="00AD2272"/>
    <w:rsid w:val="00AD2301"/>
    <w:rsid w:val="00AD2336"/>
    <w:rsid w:val="00AD237C"/>
    <w:rsid w:val="00AD25A9"/>
    <w:rsid w:val="00AD27DF"/>
    <w:rsid w:val="00AD2ABD"/>
    <w:rsid w:val="00AD2D19"/>
    <w:rsid w:val="00AD2D7F"/>
    <w:rsid w:val="00AD2DA5"/>
    <w:rsid w:val="00AD2E2F"/>
    <w:rsid w:val="00AD2EDC"/>
    <w:rsid w:val="00AD3043"/>
    <w:rsid w:val="00AD3324"/>
    <w:rsid w:val="00AD336F"/>
    <w:rsid w:val="00AD35F3"/>
    <w:rsid w:val="00AD3899"/>
    <w:rsid w:val="00AD3953"/>
    <w:rsid w:val="00AD3987"/>
    <w:rsid w:val="00AD3A1D"/>
    <w:rsid w:val="00AD3CAC"/>
    <w:rsid w:val="00AD3F98"/>
    <w:rsid w:val="00AD3FA3"/>
    <w:rsid w:val="00AD40D6"/>
    <w:rsid w:val="00AD4106"/>
    <w:rsid w:val="00AD4134"/>
    <w:rsid w:val="00AD4201"/>
    <w:rsid w:val="00AD4264"/>
    <w:rsid w:val="00AD46EA"/>
    <w:rsid w:val="00AD4719"/>
    <w:rsid w:val="00AD4C85"/>
    <w:rsid w:val="00AD4D14"/>
    <w:rsid w:val="00AD4E44"/>
    <w:rsid w:val="00AD4F3B"/>
    <w:rsid w:val="00AD4FAE"/>
    <w:rsid w:val="00AD5142"/>
    <w:rsid w:val="00AD5247"/>
    <w:rsid w:val="00AD560E"/>
    <w:rsid w:val="00AD57FB"/>
    <w:rsid w:val="00AD5A34"/>
    <w:rsid w:val="00AD5C91"/>
    <w:rsid w:val="00AD5DA2"/>
    <w:rsid w:val="00AD5F55"/>
    <w:rsid w:val="00AD6124"/>
    <w:rsid w:val="00AD6591"/>
    <w:rsid w:val="00AD69EF"/>
    <w:rsid w:val="00AD6B8C"/>
    <w:rsid w:val="00AD6EA4"/>
    <w:rsid w:val="00AD6F29"/>
    <w:rsid w:val="00AD6FB9"/>
    <w:rsid w:val="00AD752F"/>
    <w:rsid w:val="00AD75CC"/>
    <w:rsid w:val="00AD7709"/>
    <w:rsid w:val="00AD7A4F"/>
    <w:rsid w:val="00AD7C15"/>
    <w:rsid w:val="00AD7C35"/>
    <w:rsid w:val="00AD7E82"/>
    <w:rsid w:val="00AD7EBA"/>
    <w:rsid w:val="00AD7F47"/>
    <w:rsid w:val="00AE0117"/>
    <w:rsid w:val="00AE0242"/>
    <w:rsid w:val="00AE027F"/>
    <w:rsid w:val="00AE04C0"/>
    <w:rsid w:val="00AE05E9"/>
    <w:rsid w:val="00AE0658"/>
    <w:rsid w:val="00AE06A7"/>
    <w:rsid w:val="00AE0AD4"/>
    <w:rsid w:val="00AE0B90"/>
    <w:rsid w:val="00AE0F0D"/>
    <w:rsid w:val="00AE121A"/>
    <w:rsid w:val="00AE1367"/>
    <w:rsid w:val="00AE16AA"/>
    <w:rsid w:val="00AE179D"/>
    <w:rsid w:val="00AE1B31"/>
    <w:rsid w:val="00AE1BC4"/>
    <w:rsid w:val="00AE1CA6"/>
    <w:rsid w:val="00AE2309"/>
    <w:rsid w:val="00AE23A2"/>
    <w:rsid w:val="00AE24BE"/>
    <w:rsid w:val="00AE2581"/>
    <w:rsid w:val="00AE262E"/>
    <w:rsid w:val="00AE2A1F"/>
    <w:rsid w:val="00AE2B4B"/>
    <w:rsid w:val="00AE2B98"/>
    <w:rsid w:val="00AE2BB8"/>
    <w:rsid w:val="00AE2C03"/>
    <w:rsid w:val="00AE2D62"/>
    <w:rsid w:val="00AE2DED"/>
    <w:rsid w:val="00AE2F47"/>
    <w:rsid w:val="00AE32A3"/>
    <w:rsid w:val="00AE32A6"/>
    <w:rsid w:val="00AE3353"/>
    <w:rsid w:val="00AE3477"/>
    <w:rsid w:val="00AE34F9"/>
    <w:rsid w:val="00AE3602"/>
    <w:rsid w:val="00AE393B"/>
    <w:rsid w:val="00AE3B08"/>
    <w:rsid w:val="00AE3CC1"/>
    <w:rsid w:val="00AE3D78"/>
    <w:rsid w:val="00AE43AD"/>
    <w:rsid w:val="00AE4509"/>
    <w:rsid w:val="00AE4558"/>
    <w:rsid w:val="00AE466F"/>
    <w:rsid w:val="00AE48A3"/>
    <w:rsid w:val="00AE4C95"/>
    <w:rsid w:val="00AE4D0B"/>
    <w:rsid w:val="00AE4F65"/>
    <w:rsid w:val="00AE4FD2"/>
    <w:rsid w:val="00AE5045"/>
    <w:rsid w:val="00AE52D0"/>
    <w:rsid w:val="00AE52F2"/>
    <w:rsid w:val="00AE5387"/>
    <w:rsid w:val="00AE5415"/>
    <w:rsid w:val="00AE5620"/>
    <w:rsid w:val="00AE56D4"/>
    <w:rsid w:val="00AE59B7"/>
    <w:rsid w:val="00AE5A0D"/>
    <w:rsid w:val="00AE5A41"/>
    <w:rsid w:val="00AE5B9D"/>
    <w:rsid w:val="00AE5BDB"/>
    <w:rsid w:val="00AE5E97"/>
    <w:rsid w:val="00AE5F8E"/>
    <w:rsid w:val="00AE6277"/>
    <w:rsid w:val="00AE63A9"/>
    <w:rsid w:val="00AE6653"/>
    <w:rsid w:val="00AE666A"/>
    <w:rsid w:val="00AE67FF"/>
    <w:rsid w:val="00AE6878"/>
    <w:rsid w:val="00AE6B8F"/>
    <w:rsid w:val="00AE6DF8"/>
    <w:rsid w:val="00AE70B5"/>
    <w:rsid w:val="00AE7114"/>
    <w:rsid w:val="00AE743B"/>
    <w:rsid w:val="00AE75FA"/>
    <w:rsid w:val="00AE7627"/>
    <w:rsid w:val="00AE764C"/>
    <w:rsid w:val="00AE776E"/>
    <w:rsid w:val="00AE7C9B"/>
    <w:rsid w:val="00AE7EFA"/>
    <w:rsid w:val="00AF02BF"/>
    <w:rsid w:val="00AF03C3"/>
    <w:rsid w:val="00AF0670"/>
    <w:rsid w:val="00AF091B"/>
    <w:rsid w:val="00AF0A91"/>
    <w:rsid w:val="00AF0BC3"/>
    <w:rsid w:val="00AF1045"/>
    <w:rsid w:val="00AF1058"/>
    <w:rsid w:val="00AF10F2"/>
    <w:rsid w:val="00AF1219"/>
    <w:rsid w:val="00AF13B2"/>
    <w:rsid w:val="00AF1438"/>
    <w:rsid w:val="00AF1486"/>
    <w:rsid w:val="00AF14DD"/>
    <w:rsid w:val="00AF1785"/>
    <w:rsid w:val="00AF17EC"/>
    <w:rsid w:val="00AF1DC1"/>
    <w:rsid w:val="00AF244D"/>
    <w:rsid w:val="00AF27A6"/>
    <w:rsid w:val="00AF27C4"/>
    <w:rsid w:val="00AF2A1C"/>
    <w:rsid w:val="00AF2C31"/>
    <w:rsid w:val="00AF2E48"/>
    <w:rsid w:val="00AF308C"/>
    <w:rsid w:val="00AF3272"/>
    <w:rsid w:val="00AF355F"/>
    <w:rsid w:val="00AF360E"/>
    <w:rsid w:val="00AF376C"/>
    <w:rsid w:val="00AF37B7"/>
    <w:rsid w:val="00AF3873"/>
    <w:rsid w:val="00AF38F7"/>
    <w:rsid w:val="00AF3A08"/>
    <w:rsid w:val="00AF3AA0"/>
    <w:rsid w:val="00AF3AD2"/>
    <w:rsid w:val="00AF3C48"/>
    <w:rsid w:val="00AF3DF1"/>
    <w:rsid w:val="00AF4111"/>
    <w:rsid w:val="00AF41E1"/>
    <w:rsid w:val="00AF47C8"/>
    <w:rsid w:val="00AF4A26"/>
    <w:rsid w:val="00AF4A63"/>
    <w:rsid w:val="00AF4F19"/>
    <w:rsid w:val="00AF4F2D"/>
    <w:rsid w:val="00AF4F75"/>
    <w:rsid w:val="00AF56C7"/>
    <w:rsid w:val="00AF5827"/>
    <w:rsid w:val="00AF58E6"/>
    <w:rsid w:val="00AF59CA"/>
    <w:rsid w:val="00AF5AFD"/>
    <w:rsid w:val="00AF5C08"/>
    <w:rsid w:val="00AF5D6A"/>
    <w:rsid w:val="00AF5D72"/>
    <w:rsid w:val="00AF5EB6"/>
    <w:rsid w:val="00AF5FBD"/>
    <w:rsid w:val="00AF630E"/>
    <w:rsid w:val="00AF63C6"/>
    <w:rsid w:val="00AF6630"/>
    <w:rsid w:val="00AF67BD"/>
    <w:rsid w:val="00AF6A4E"/>
    <w:rsid w:val="00AF6AB9"/>
    <w:rsid w:val="00AF6B11"/>
    <w:rsid w:val="00AF6B1A"/>
    <w:rsid w:val="00AF6B57"/>
    <w:rsid w:val="00AF6E18"/>
    <w:rsid w:val="00AF7023"/>
    <w:rsid w:val="00AF751C"/>
    <w:rsid w:val="00AF7654"/>
    <w:rsid w:val="00AF79A5"/>
    <w:rsid w:val="00AF7A9D"/>
    <w:rsid w:val="00AF7AF6"/>
    <w:rsid w:val="00AF7B69"/>
    <w:rsid w:val="00AF7C30"/>
    <w:rsid w:val="00AF7EB5"/>
    <w:rsid w:val="00AF7ED0"/>
    <w:rsid w:val="00AF7FD2"/>
    <w:rsid w:val="00B00041"/>
    <w:rsid w:val="00B000FA"/>
    <w:rsid w:val="00B00296"/>
    <w:rsid w:val="00B003C1"/>
    <w:rsid w:val="00B005EA"/>
    <w:rsid w:val="00B0079A"/>
    <w:rsid w:val="00B00868"/>
    <w:rsid w:val="00B00A87"/>
    <w:rsid w:val="00B00AFE"/>
    <w:rsid w:val="00B00C2E"/>
    <w:rsid w:val="00B00C76"/>
    <w:rsid w:val="00B00CAE"/>
    <w:rsid w:val="00B00F68"/>
    <w:rsid w:val="00B01056"/>
    <w:rsid w:val="00B0123C"/>
    <w:rsid w:val="00B012FB"/>
    <w:rsid w:val="00B01460"/>
    <w:rsid w:val="00B018CE"/>
    <w:rsid w:val="00B01B4C"/>
    <w:rsid w:val="00B01D0A"/>
    <w:rsid w:val="00B01D62"/>
    <w:rsid w:val="00B02093"/>
    <w:rsid w:val="00B02115"/>
    <w:rsid w:val="00B028A1"/>
    <w:rsid w:val="00B02B8D"/>
    <w:rsid w:val="00B02BD5"/>
    <w:rsid w:val="00B02D58"/>
    <w:rsid w:val="00B02E0D"/>
    <w:rsid w:val="00B02F25"/>
    <w:rsid w:val="00B02FF6"/>
    <w:rsid w:val="00B0365A"/>
    <w:rsid w:val="00B037A9"/>
    <w:rsid w:val="00B03875"/>
    <w:rsid w:val="00B03896"/>
    <w:rsid w:val="00B03A10"/>
    <w:rsid w:val="00B03A37"/>
    <w:rsid w:val="00B03C61"/>
    <w:rsid w:val="00B03CD2"/>
    <w:rsid w:val="00B03E73"/>
    <w:rsid w:val="00B03F31"/>
    <w:rsid w:val="00B03F60"/>
    <w:rsid w:val="00B0428B"/>
    <w:rsid w:val="00B042EE"/>
    <w:rsid w:val="00B04371"/>
    <w:rsid w:val="00B04643"/>
    <w:rsid w:val="00B046C5"/>
    <w:rsid w:val="00B0496A"/>
    <w:rsid w:val="00B049C8"/>
    <w:rsid w:val="00B04A8F"/>
    <w:rsid w:val="00B04AA2"/>
    <w:rsid w:val="00B04E24"/>
    <w:rsid w:val="00B05143"/>
    <w:rsid w:val="00B051CF"/>
    <w:rsid w:val="00B0524C"/>
    <w:rsid w:val="00B054A8"/>
    <w:rsid w:val="00B056F5"/>
    <w:rsid w:val="00B056FE"/>
    <w:rsid w:val="00B05935"/>
    <w:rsid w:val="00B05A58"/>
    <w:rsid w:val="00B05B9C"/>
    <w:rsid w:val="00B05DF0"/>
    <w:rsid w:val="00B060DA"/>
    <w:rsid w:val="00B0615E"/>
    <w:rsid w:val="00B061C3"/>
    <w:rsid w:val="00B063F9"/>
    <w:rsid w:val="00B0650F"/>
    <w:rsid w:val="00B06633"/>
    <w:rsid w:val="00B066F2"/>
    <w:rsid w:val="00B067D3"/>
    <w:rsid w:val="00B067F2"/>
    <w:rsid w:val="00B06B41"/>
    <w:rsid w:val="00B06BE2"/>
    <w:rsid w:val="00B06D77"/>
    <w:rsid w:val="00B06DAF"/>
    <w:rsid w:val="00B06E0F"/>
    <w:rsid w:val="00B07107"/>
    <w:rsid w:val="00B0716D"/>
    <w:rsid w:val="00B074FA"/>
    <w:rsid w:val="00B07602"/>
    <w:rsid w:val="00B07B47"/>
    <w:rsid w:val="00B07CA0"/>
    <w:rsid w:val="00B07D4A"/>
    <w:rsid w:val="00B07DC2"/>
    <w:rsid w:val="00B07DF5"/>
    <w:rsid w:val="00B07DFF"/>
    <w:rsid w:val="00B07E79"/>
    <w:rsid w:val="00B10021"/>
    <w:rsid w:val="00B10074"/>
    <w:rsid w:val="00B1007D"/>
    <w:rsid w:val="00B1076F"/>
    <w:rsid w:val="00B10BA8"/>
    <w:rsid w:val="00B10CAF"/>
    <w:rsid w:val="00B10E90"/>
    <w:rsid w:val="00B10F0A"/>
    <w:rsid w:val="00B10F1E"/>
    <w:rsid w:val="00B10F78"/>
    <w:rsid w:val="00B11690"/>
    <w:rsid w:val="00B116AB"/>
    <w:rsid w:val="00B1172D"/>
    <w:rsid w:val="00B1183A"/>
    <w:rsid w:val="00B1183F"/>
    <w:rsid w:val="00B11A72"/>
    <w:rsid w:val="00B11C62"/>
    <w:rsid w:val="00B11D87"/>
    <w:rsid w:val="00B11EB2"/>
    <w:rsid w:val="00B12044"/>
    <w:rsid w:val="00B12192"/>
    <w:rsid w:val="00B12364"/>
    <w:rsid w:val="00B12431"/>
    <w:rsid w:val="00B124A8"/>
    <w:rsid w:val="00B1259F"/>
    <w:rsid w:val="00B1287D"/>
    <w:rsid w:val="00B129D8"/>
    <w:rsid w:val="00B12A2F"/>
    <w:rsid w:val="00B12AB9"/>
    <w:rsid w:val="00B13263"/>
    <w:rsid w:val="00B132FC"/>
    <w:rsid w:val="00B13401"/>
    <w:rsid w:val="00B135C1"/>
    <w:rsid w:val="00B136EC"/>
    <w:rsid w:val="00B138F5"/>
    <w:rsid w:val="00B13943"/>
    <w:rsid w:val="00B13A0A"/>
    <w:rsid w:val="00B13B76"/>
    <w:rsid w:val="00B1408A"/>
    <w:rsid w:val="00B140DD"/>
    <w:rsid w:val="00B142EC"/>
    <w:rsid w:val="00B14460"/>
    <w:rsid w:val="00B14589"/>
    <w:rsid w:val="00B146BE"/>
    <w:rsid w:val="00B14916"/>
    <w:rsid w:val="00B14CC6"/>
    <w:rsid w:val="00B14D71"/>
    <w:rsid w:val="00B14E02"/>
    <w:rsid w:val="00B15396"/>
    <w:rsid w:val="00B15646"/>
    <w:rsid w:val="00B1584A"/>
    <w:rsid w:val="00B158A3"/>
    <w:rsid w:val="00B15C8E"/>
    <w:rsid w:val="00B15E54"/>
    <w:rsid w:val="00B160ED"/>
    <w:rsid w:val="00B1640C"/>
    <w:rsid w:val="00B16427"/>
    <w:rsid w:val="00B164D1"/>
    <w:rsid w:val="00B165A4"/>
    <w:rsid w:val="00B166C2"/>
    <w:rsid w:val="00B16B1E"/>
    <w:rsid w:val="00B16C0A"/>
    <w:rsid w:val="00B16C7C"/>
    <w:rsid w:val="00B1713F"/>
    <w:rsid w:val="00B17573"/>
    <w:rsid w:val="00B17680"/>
    <w:rsid w:val="00B17A97"/>
    <w:rsid w:val="00B17B5E"/>
    <w:rsid w:val="00B17BA8"/>
    <w:rsid w:val="00B17D7A"/>
    <w:rsid w:val="00B17E10"/>
    <w:rsid w:val="00B17F10"/>
    <w:rsid w:val="00B20082"/>
    <w:rsid w:val="00B2008A"/>
    <w:rsid w:val="00B200ED"/>
    <w:rsid w:val="00B201AC"/>
    <w:rsid w:val="00B201DD"/>
    <w:rsid w:val="00B2048D"/>
    <w:rsid w:val="00B2049E"/>
    <w:rsid w:val="00B204F9"/>
    <w:rsid w:val="00B20534"/>
    <w:rsid w:val="00B2054B"/>
    <w:rsid w:val="00B205D6"/>
    <w:rsid w:val="00B2078D"/>
    <w:rsid w:val="00B207CE"/>
    <w:rsid w:val="00B20A8A"/>
    <w:rsid w:val="00B20B6C"/>
    <w:rsid w:val="00B20CBE"/>
    <w:rsid w:val="00B20D16"/>
    <w:rsid w:val="00B20E39"/>
    <w:rsid w:val="00B20EAE"/>
    <w:rsid w:val="00B210CA"/>
    <w:rsid w:val="00B2129D"/>
    <w:rsid w:val="00B2132D"/>
    <w:rsid w:val="00B21419"/>
    <w:rsid w:val="00B21434"/>
    <w:rsid w:val="00B21608"/>
    <w:rsid w:val="00B216BB"/>
    <w:rsid w:val="00B217C6"/>
    <w:rsid w:val="00B2181C"/>
    <w:rsid w:val="00B21840"/>
    <w:rsid w:val="00B219E5"/>
    <w:rsid w:val="00B21CB3"/>
    <w:rsid w:val="00B21D5D"/>
    <w:rsid w:val="00B21E00"/>
    <w:rsid w:val="00B2221A"/>
    <w:rsid w:val="00B22504"/>
    <w:rsid w:val="00B2283A"/>
    <w:rsid w:val="00B228FD"/>
    <w:rsid w:val="00B229DA"/>
    <w:rsid w:val="00B22A80"/>
    <w:rsid w:val="00B22BC1"/>
    <w:rsid w:val="00B22F68"/>
    <w:rsid w:val="00B22F79"/>
    <w:rsid w:val="00B230D1"/>
    <w:rsid w:val="00B23511"/>
    <w:rsid w:val="00B2354D"/>
    <w:rsid w:val="00B23782"/>
    <w:rsid w:val="00B23831"/>
    <w:rsid w:val="00B23AFE"/>
    <w:rsid w:val="00B23CF6"/>
    <w:rsid w:val="00B23DF8"/>
    <w:rsid w:val="00B23E34"/>
    <w:rsid w:val="00B23E40"/>
    <w:rsid w:val="00B23EB0"/>
    <w:rsid w:val="00B23F4A"/>
    <w:rsid w:val="00B23F7E"/>
    <w:rsid w:val="00B23FCB"/>
    <w:rsid w:val="00B24105"/>
    <w:rsid w:val="00B24112"/>
    <w:rsid w:val="00B24119"/>
    <w:rsid w:val="00B241D5"/>
    <w:rsid w:val="00B242A8"/>
    <w:rsid w:val="00B24528"/>
    <w:rsid w:val="00B24615"/>
    <w:rsid w:val="00B2463B"/>
    <w:rsid w:val="00B2477E"/>
    <w:rsid w:val="00B24864"/>
    <w:rsid w:val="00B2487E"/>
    <w:rsid w:val="00B24B07"/>
    <w:rsid w:val="00B24D9B"/>
    <w:rsid w:val="00B24E4B"/>
    <w:rsid w:val="00B24F33"/>
    <w:rsid w:val="00B25067"/>
    <w:rsid w:val="00B2540F"/>
    <w:rsid w:val="00B25730"/>
    <w:rsid w:val="00B25776"/>
    <w:rsid w:val="00B25829"/>
    <w:rsid w:val="00B25CA4"/>
    <w:rsid w:val="00B25CCD"/>
    <w:rsid w:val="00B25D79"/>
    <w:rsid w:val="00B25F01"/>
    <w:rsid w:val="00B26385"/>
    <w:rsid w:val="00B26488"/>
    <w:rsid w:val="00B2663F"/>
    <w:rsid w:val="00B26769"/>
    <w:rsid w:val="00B2676E"/>
    <w:rsid w:val="00B267FB"/>
    <w:rsid w:val="00B269DB"/>
    <w:rsid w:val="00B26B8A"/>
    <w:rsid w:val="00B26CE4"/>
    <w:rsid w:val="00B26D1D"/>
    <w:rsid w:val="00B26E2D"/>
    <w:rsid w:val="00B26F58"/>
    <w:rsid w:val="00B26F5C"/>
    <w:rsid w:val="00B26F8E"/>
    <w:rsid w:val="00B2707B"/>
    <w:rsid w:val="00B270BD"/>
    <w:rsid w:val="00B27309"/>
    <w:rsid w:val="00B273E1"/>
    <w:rsid w:val="00B2748F"/>
    <w:rsid w:val="00B274B5"/>
    <w:rsid w:val="00B2751E"/>
    <w:rsid w:val="00B2758A"/>
    <w:rsid w:val="00B276B1"/>
    <w:rsid w:val="00B27725"/>
    <w:rsid w:val="00B2774C"/>
    <w:rsid w:val="00B27845"/>
    <w:rsid w:val="00B27870"/>
    <w:rsid w:val="00B2795B"/>
    <w:rsid w:val="00B27BB8"/>
    <w:rsid w:val="00B27E7D"/>
    <w:rsid w:val="00B27ECB"/>
    <w:rsid w:val="00B27F2F"/>
    <w:rsid w:val="00B300A9"/>
    <w:rsid w:val="00B300C3"/>
    <w:rsid w:val="00B302D9"/>
    <w:rsid w:val="00B302E8"/>
    <w:rsid w:val="00B3047F"/>
    <w:rsid w:val="00B3056B"/>
    <w:rsid w:val="00B30854"/>
    <w:rsid w:val="00B308F0"/>
    <w:rsid w:val="00B3090F"/>
    <w:rsid w:val="00B30946"/>
    <w:rsid w:val="00B30CEE"/>
    <w:rsid w:val="00B31068"/>
    <w:rsid w:val="00B310AB"/>
    <w:rsid w:val="00B310DA"/>
    <w:rsid w:val="00B31252"/>
    <w:rsid w:val="00B31279"/>
    <w:rsid w:val="00B3153E"/>
    <w:rsid w:val="00B319A6"/>
    <w:rsid w:val="00B31A29"/>
    <w:rsid w:val="00B31FEC"/>
    <w:rsid w:val="00B323B1"/>
    <w:rsid w:val="00B326AD"/>
    <w:rsid w:val="00B32713"/>
    <w:rsid w:val="00B32809"/>
    <w:rsid w:val="00B329C5"/>
    <w:rsid w:val="00B32CE1"/>
    <w:rsid w:val="00B32FB5"/>
    <w:rsid w:val="00B33153"/>
    <w:rsid w:val="00B3325A"/>
    <w:rsid w:val="00B33360"/>
    <w:rsid w:val="00B333B7"/>
    <w:rsid w:val="00B338A9"/>
    <w:rsid w:val="00B33987"/>
    <w:rsid w:val="00B33A12"/>
    <w:rsid w:val="00B33AF6"/>
    <w:rsid w:val="00B33C2A"/>
    <w:rsid w:val="00B33D6F"/>
    <w:rsid w:val="00B33E9E"/>
    <w:rsid w:val="00B33F76"/>
    <w:rsid w:val="00B34108"/>
    <w:rsid w:val="00B34183"/>
    <w:rsid w:val="00B3440F"/>
    <w:rsid w:val="00B346A4"/>
    <w:rsid w:val="00B34A01"/>
    <w:rsid w:val="00B34A9D"/>
    <w:rsid w:val="00B34B0B"/>
    <w:rsid w:val="00B34B3E"/>
    <w:rsid w:val="00B34BAF"/>
    <w:rsid w:val="00B34BF8"/>
    <w:rsid w:val="00B34C48"/>
    <w:rsid w:val="00B34DAB"/>
    <w:rsid w:val="00B34DF2"/>
    <w:rsid w:val="00B34E4F"/>
    <w:rsid w:val="00B34F4E"/>
    <w:rsid w:val="00B35038"/>
    <w:rsid w:val="00B35139"/>
    <w:rsid w:val="00B35332"/>
    <w:rsid w:val="00B3534A"/>
    <w:rsid w:val="00B35518"/>
    <w:rsid w:val="00B3557E"/>
    <w:rsid w:val="00B355A0"/>
    <w:rsid w:val="00B355C4"/>
    <w:rsid w:val="00B355F0"/>
    <w:rsid w:val="00B356BB"/>
    <w:rsid w:val="00B35764"/>
    <w:rsid w:val="00B3577F"/>
    <w:rsid w:val="00B35A0A"/>
    <w:rsid w:val="00B35AC7"/>
    <w:rsid w:val="00B35C3C"/>
    <w:rsid w:val="00B35D7E"/>
    <w:rsid w:val="00B35ED6"/>
    <w:rsid w:val="00B36357"/>
    <w:rsid w:val="00B364A1"/>
    <w:rsid w:val="00B3681F"/>
    <w:rsid w:val="00B368FA"/>
    <w:rsid w:val="00B36BFC"/>
    <w:rsid w:val="00B36C4F"/>
    <w:rsid w:val="00B36D20"/>
    <w:rsid w:val="00B36D42"/>
    <w:rsid w:val="00B36E49"/>
    <w:rsid w:val="00B370D9"/>
    <w:rsid w:val="00B37145"/>
    <w:rsid w:val="00B37220"/>
    <w:rsid w:val="00B37263"/>
    <w:rsid w:val="00B3726E"/>
    <w:rsid w:val="00B37323"/>
    <w:rsid w:val="00B3734C"/>
    <w:rsid w:val="00B37458"/>
    <w:rsid w:val="00B37489"/>
    <w:rsid w:val="00B37501"/>
    <w:rsid w:val="00B37676"/>
    <w:rsid w:val="00B37904"/>
    <w:rsid w:val="00B37B2B"/>
    <w:rsid w:val="00B37E4E"/>
    <w:rsid w:val="00B37F68"/>
    <w:rsid w:val="00B400C1"/>
    <w:rsid w:val="00B400D7"/>
    <w:rsid w:val="00B401DB"/>
    <w:rsid w:val="00B402DA"/>
    <w:rsid w:val="00B405A3"/>
    <w:rsid w:val="00B40968"/>
    <w:rsid w:val="00B40B35"/>
    <w:rsid w:val="00B40BDF"/>
    <w:rsid w:val="00B40C2E"/>
    <w:rsid w:val="00B40C59"/>
    <w:rsid w:val="00B40CD0"/>
    <w:rsid w:val="00B40D1D"/>
    <w:rsid w:val="00B40D93"/>
    <w:rsid w:val="00B40DED"/>
    <w:rsid w:val="00B40DFE"/>
    <w:rsid w:val="00B40ED5"/>
    <w:rsid w:val="00B40EF8"/>
    <w:rsid w:val="00B40F49"/>
    <w:rsid w:val="00B40FC5"/>
    <w:rsid w:val="00B41037"/>
    <w:rsid w:val="00B41056"/>
    <w:rsid w:val="00B414CA"/>
    <w:rsid w:val="00B4152B"/>
    <w:rsid w:val="00B415B6"/>
    <w:rsid w:val="00B415BC"/>
    <w:rsid w:val="00B41617"/>
    <w:rsid w:val="00B4169C"/>
    <w:rsid w:val="00B416CA"/>
    <w:rsid w:val="00B41937"/>
    <w:rsid w:val="00B41DB7"/>
    <w:rsid w:val="00B42068"/>
    <w:rsid w:val="00B420F3"/>
    <w:rsid w:val="00B42171"/>
    <w:rsid w:val="00B421CC"/>
    <w:rsid w:val="00B4226B"/>
    <w:rsid w:val="00B424B9"/>
    <w:rsid w:val="00B427BA"/>
    <w:rsid w:val="00B427CD"/>
    <w:rsid w:val="00B42817"/>
    <w:rsid w:val="00B4294A"/>
    <w:rsid w:val="00B42A24"/>
    <w:rsid w:val="00B42B43"/>
    <w:rsid w:val="00B42C15"/>
    <w:rsid w:val="00B42E94"/>
    <w:rsid w:val="00B42F30"/>
    <w:rsid w:val="00B43143"/>
    <w:rsid w:val="00B431A3"/>
    <w:rsid w:val="00B4328A"/>
    <w:rsid w:val="00B432F4"/>
    <w:rsid w:val="00B4354B"/>
    <w:rsid w:val="00B43556"/>
    <w:rsid w:val="00B43C79"/>
    <w:rsid w:val="00B43F95"/>
    <w:rsid w:val="00B440BA"/>
    <w:rsid w:val="00B443B1"/>
    <w:rsid w:val="00B445F8"/>
    <w:rsid w:val="00B4469A"/>
    <w:rsid w:val="00B446B5"/>
    <w:rsid w:val="00B44762"/>
    <w:rsid w:val="00B449F2"/>
    <w:rsid w:val="00B449FE"/>
    <w:rsid w:val="00B44A15"/>
    <w:rsid w:val="00B44A79"/>
    <w:rsid w:val="00B44DE5"/>
    <w:rsid w:val="00B44DF1"/>
    <w:rsid w:val="00B45067"/>
    <w:rsid w:val="00B451B7"/>
    <w:rsid w:val="00B452AF"/>
    <w:rsid w:val="00B452F8"/>
    <w:rsid w:val="00B454DF"/>
    <w:rsid w:val="00B45735"/>
    <w:rsid w:val="00B4578C"/>
    <w:rsid w:val="00B45CB1"/>
    <w:rsid w:val="00B45F21"/>
    <w:rsid w:val="00B45F2B"/>
    <w:rsid w:val="00B46222"/>
    <w:rsid w:val="00B463EF"/>
    <w:rsid w:val="00B4642B"/>
    <w:rsid w:val="00B4663D"/>
    <w:rsid w:val="00B46813"/>
    <w:rsid w:val="00B4690F"/>
    <w:rsid w:val="00B46A44"/>
    <w:rsid w:val="00B46AC1"/>
    <w:rsid w:val="00B46B1D"/>
    <w:rsid w:val="00B46BE3"/>
    <w:rsid w:val="00B46BEF"/>
    <w:rsid w:val="00B46DD3"/>
    <w:rsid w:val="00B4775A"/>
    <w:rsid w:val="00B47C07"/>
    <w:rsid w:val="00B47D77"/>
    <w:rsid w:val="00B47F41"/>
    <w:rsid w:val="00B50255"/>
    <w:rsid w:val="00B506BF"/>
    <w:rsid w:val="00B50711"/>
    <w:rsid w:val="00B5078C"/>
    <w:rsid w:val="00B509C4"/>
    <w:rsid w:val="00B50CCC"/>
    <w:rsid w:val="00B51031"/>
    <w:rsid w:val="00B5105D"/>
    <w:rsid w:val="00B51234"/>
    <w:rsid w:val="00B512E5"/>
    <w:rsid w:val="00B517BE"/>
    <w:rsid w:val="00B51BC3"/>
    <w:rsid w:val="00B51EC0"/>
    <w:rsid w:val="00B5202F"/>
    <w:rsid w:val="00B52138"/>
    <w:rsid w:val="00B521F4"/>
    <w:rsid w:val="00B52202"/>
    <w:rsid w:val="00B52573"/>
    <w:rsid w:val="00B526B2"/>
    <w:rsid w:val="00B527E6"/>
    <w:rsid w:val="00B528F0"/>
    <w:rsid w:val="00B5297F"/>
    <w:rsid w:val="00B529E4"/>
    <w:rsid w:val="00B52B13"/>
    <w:rsid w:val="00B52D8A"/>
    <w:rsid w:val="00B52EA8"/>
    <w:rsid w:val="00B53015"/>
    <w:rsid w:val="00B530A1"/>
    <w:rsid w:val="00B5322F"/>
    <w:rsid w:val="00B53356"/>
    <w:rsid w:val="00B535C3"/>
    <w:rsid w:val="00B5363A"/>
    <w:rsid w:val="00B5378C"/>
    <w:rsid w:val="00B53796"/>
    <w:rsid w:val="00B537E2"/>
    <w:rsid w:val="00B53915"/>
    <w:rsid w:val="00B5397C"/>
    <w:rsid w:val="00B53BAA"/>
    <w:rsid w:val="00B53C6B"/>
    <w:rsid w:val="00B53C75"/>
    <w:rsid w:val="00B53C78"/>
    <w:rsid w:val="00B53D41"/>
    <w:rsid w:val="00B54356"/>
    <w:rsid w:val="00B5442B"/>
    <w:rsid w:val="00B547F5"/>
    <w:rsid w:val="00B54905"/>
    <w:rsid w:val="00B54A55"/>
    <w:rsid w:val="00B54B91"/>
    <w:rsid w:val="00B54BF9"/>
    <w:rsid w:val="00B54D75"/>
    <w:rsid w:val="00B54ED8"/>
    <w:rsid w:val="00B551DB"/>
    <w:rsid w:val="00B55346"/>
    <w:rsid w:val="00B554B8"/>
    <w:rsid w:val="00B55523"/>
    <w:rsid w:val="00B555BF"/>
    <w:rsid w:val="00B55657"/>
    <w:rsid w:val="00B556C0"/>
    <w:rsid w:val="00B557A0"/>
    <w:rsid w:val="00B5587A"/>
    <w:rsid w:val="00B558D8"/>
    <w:rsid w:val="00B55939"/>
    <w:rsid w:val="00B55C01"/>
    <w:rsid w:val="00B55D6B"/>
    <w:rsid w:val="00B55F21"/>
    <w:rsid w:val="00B56028"/>
    <w:rsid w:val="00B56113"/>
    <w:rsid w:val="00B561DE"/>
    <w:rsid w:val="00B564EA"/>
    <w:rsid w:val="00B5669A"/>
    <w:rsid w:val="00B56806"/>
    <w:rsid w:val="00B56C6C"/>
    <w:rsid w:val="00B56DA1"/>
    <w:rsid w:val="00B56E0B"/>
    <w:rsid w:val="00B57010"/>
    <w:rsid w:val="00B57131"/>
    <w:rsid w:val="00B57140"/>
    <w:rsid w:val="00B5716C"/>
    <w:rsid w:val="00B57273"/>
    <w:rsid w:val="00B5771E"/>
    <w:rsid w:val="00B57846"/>
    <w:rsid w:val="00B57894"/>
    <w:rsid w:val="00B5791F"/>
    <w:rsid w:val="00B57A24"/>
    <w:rsid w:val="00B57CE7"/>
    <w:rsid w:val="00B57F4E"/>
    <w:rsid w:val="00B6005D"/>
    <w:rsid w:val="00B60107"/>
    <w:rsid w:val="00B6010F"/>
    <w:rsid w:val="00B60196"/>
    <w:rsid w:val="00B6036C"/>
    <w:rsid w:val="00B60532"/>
    <w:rsid w:val="00B6056E"/>
    <w:rsid w:val="00B605DE"/>
    <w:rsid w:val="00B6071B"/>
    <w:rsid w:val="00B607D7"/>
    <w:rsid w:val="00B60908"/>
    <w:rsid w:val="00B60A2B"/>
    <w:rsid w:val="00B60C2D"/>
    <w:rsid w:val="00B612C3"/>
    <w:rsid w:val="00B612FE"/>
    <w:rsid w:val="00B6139D"/>
    <w:rsid w:val="00B613F9"/>
    <w:rsid w:val="00B61402"/>
    <w:rsid w:val="00B6165B"/>
    <w:rsid w:val="00B61703"/>
    <w:rsid w:val="00B61878"/>
    <w:rsid w:val="00B618EB"/>
    <w:rsid w:val="00B61A44"/>
    <w:rsid w:val="00B61B83"/>
    <w:rsid w:val="00B61C9D"/>
    <w:rsid w:val="00B61CEC"/>
    <w:rsid w:val="00B61D78"/>
    <w:rsid w:val="00B61E59"/>
    <w:rsid w:val="00B6219B"/>
    <w:rsid w:val="00B6230F"/>
    <w:rsid w:val="00B6238E"/>
    <w:rsid w:val="00B62783"/>
    <w:rsid w:val="00B62987"/>
    <w:rsid w:val="00B62A3C"/>
    <w:rsid w:val="00B62B70"/>
    <w:rsid w:val="00B62D58"/>
    <w:rsid w:val="00B62E6B"/>
    <w:rsid w:val="00B62EF6"/>
    <w:rsid w:val="00B62F5F"/>
    <w:rsid w:val="00B6302A"/>
    <w:rsid w:val="00B6306E"/>
    <w:rsid w:val="00B631A1"/>
    <w:rsid w:val="00B6343A"/>
    <w:rsid w:val="00B637E3"/>
    <w:rsid w:val="00B63A30"/>
    <w:rsid w:val="00B63A4F"/>
    <w:rsid w:val="00B63BBC"/>
    <w:rsid w:val="00B63C51"/>
    <w:rsid w:val="00B63DA0"/>
    <w:rsid w:val="00B63FF2"/>
    <w:rsid w:val="00B64002"/>
    <w:rsid w:val="00B6408D"/>
    <w:rsid w:val="00B641E8"/>
    <w:rsid w:val="00B64252"/>
    <w:rsid w:val="00B64315"/>
    <w:rsid w:val="00B64386"/>
    <w:rsid w:val="00B64493"/>
    <w:rsid w:val="00B645B4"/>
    <w:rsid w:val="00B646D5"/>
    <w:rsid w:val="00B64726"/>
    <w:rsid w:val="00B64854"/>
    <w:rsid w:val="00B6494B"/>
    <w:rsid w:val="00B6497D"/>
    <w:rsid w:val="00B64A2F"/>
    <w:rsid w:val="00B64BE1"/>
    <w:rsid w:val="00B64F60"/>
    <w:rsid w:val="00B64F77"/>
    <w:rsid w:val="00B64FF7"/>
    <w:rsid w:val="00B64FFF"/>
    <w:rsid w:val="00B6506A"/>
    <w:rsid w:val="00B65135"/>
    <w:rsid w:val="00B65232"/>
    <w:rsid w:val="00B65296"/>
    <w:rsid w:val="00B653B7"/>
    <w:rsid w:val="00B6560E"/>
    <w:rsid w:val="00B65671"/>
    <w:rsid w:val="00B65849"/>
    <w:rsid w:val="00B659BB"/>
    <w:rsid w:val="00B65B82"/>
    <w:rsid w:val="00B65F37"/>
    <w:rsid w:val="00B65FA7"/>
    <w:rsid w:val="00B65FBA"/>
    <w:rsid w:val="00B66027"/>
    <w:rsid w:val="00B6609B"/>
    <w:rsid w:val="00B661C7"/>
    <w:rsid w:val="00B66225"/>
    <w:rsid w:val="00B6626F"/>
    <w:rsid w:val="00B66746"/>
    <w:rsid w:val="00B667EA"/>
    <w:rsid w:val="00B669D0"/>
    <w:rsid w:val="00B66A4F"/>
    <w:rsid w:val="00B67031"/>
    <w:rsid w:val="00B6714D"/>
    <w:rsid w:val="00B671AA"/>
    <w:rsid w:val="00B673AE"/>
    <w:rsid w:val="00B67686"/>
    <w:rsid w:val="00B6791F"/>
    <w:rsid w:val="00B67A2C"/>
    <w:rsid w:val="00B67AC1"/>
    <w:rsid w:val="00B67AD3"/>
    <w:rsid w:val="00B70100"/>
    <w:rsid w:val="00B7034D"/>
    <w:rsid w:val="00B70456"/>
    <w:rsid w:val="00B70573"/>
    <w:rsid w:val="00B70AC6"/>
    <w:rsid w:val="00B70AE4"/>
    <w:rsid w:val="00B70AF2"/>
    <w:rsid w:val="00B70CA1"/>
    <w:rsid w:val="00B70CC4"/>
    <w:rsid w:val="00B70D02"/>
    <w:rsid w:val="00B7128C"/>
    <w:rsid w:val="00B7154B"/>
    <w:rsid w:val="00B71666"/>
    <w:rsid w:val="00B717CF"/>
    <w:rsid w:val="00B71803"/>
    <w:rsid w:val="00B71AA2"/>
    <w:rsid w:val="00B71D35"/>
    <w:rsid w:val="00B71E49"/>
    <w:rsid w:val="00B71E90"/>
    <w:rsid w:val="00B71EA8"/>
    <w:rsid w:val="00B71F44"/>
    <w:rsid w:val="00B71FB3"/>
    <w:rsid w:val="00B71FCB"/>
    <w:rsid w:val="00B722E9"/>
    <w:rsid w:val="00B72348"/>
    <w:rsid w:val="00B72444"/>
    <w:rsid w:val="00B7249F"/>
    <w:rsid w:val="00B7260A"/>
    <w:rsid w:val="00B72869"/>
    <w:rsid w:val="00B7287B"/>
    <w:rsid w:val="00B72946"/>
    <w:rsid w:val="00B72C4D"/>
    <w:rsid w:val="00B73349"/>
    <w:rsid w:val="00B73513"/>
    <w:rsid w:val="00B73D5C"/>
    <w:rsid w:val="00B73DEC"/>
    <w:rsid w:val="00B73FF4"/>
    <w:rsid w:val="00B74191"/>
    <w:rsid w:val="00B746B0"/>
    <w:rsid w:val="00B74954"/>
    <w:rsid w:val="00B74ADF"/>
    <w:rsid w:val="00B74B8F"/>
    <w:rsid w:val="00B74DC8"/>
    <w:rsid w:val="00B75258"/>
    <w:rsid w:val="00B752E4"/>
    <w:rsid w:val="00B75365"/>
    <w:rsid w:val="00B7539C"/>
    <w:rsid w:val="00B7557D"/>
    <w:rsid w:val="00B756E2"/>
    <w:rsid w:val="00B757BD"/>
    <w:rsid w:val="00B75845"/>
    <w:rsid w:val="00B75A03"/>
    <w:rsid w:val="00B75A4E"/>
    <w:rsid w:val="00B75B28"/>
    <w:rsid w:val="00B75BA2"/>
    <w:rsid w:val="00B75BEC"/>
    <w:rsid w:val="00B75D80"/>
    <w:rsid w:val="00B75F7A"/>
    <w:rsid w:val="00B76097"/>
    <w:rsid w:val="00B76354"/>
    <w:rsid w:val="00B763EF"/>
    <w:rsid w:val="00B7644D"/>
    <w:rsid w:val="00B76453"/>
    <w:rsid w:val="00B76593"/>
    <w:rsid w:val="00B765C3"/>
    <w:rsid w:val="00B766D8"/>
    <w:rsid w:val="00B76AD0"/>
    <w:rsid w:val="00B76BC0"/>
    <w:rsid w:val="00B76D27"/>
    <w:rsid w:val="00B76E92"/>
    <w:rsid w:val="00B7712C"/>
    <w:rsid w:val="00B774C6"/>
    <w:rsid w:val="00B77587"/>
    <w:rsid w:val="00B776F1"/>
    <w:rsid w:val="00B777F0"/>
    <w:rsid w:val="00B77B10"/>
    <w:rsid w:val="00B77B9D"/>
    <w:rsid w:val="00B77D99"/>
    <w:rsid w:val="00B77E2D"/>
    <w:rsid w:val="00B80050"/>
    <w:rsid w:val="00B800D7"/>
    <w:rsid w:val="00B801CF"/>
    <w:rsid w:val="00B8022F"/>
    <w:rsid w:val="00B80245"/>
    <w:rsid w:val="00B805FB"/>
    <w:rsid w:val="00B80853"/>
    <w:rsid w:val="00B80881"/>
    <w:rsid w:val="00B808C9"/>
    <w:rsid w:val="00B80A61"/>
    <w:rsid w:val="00B80D89"/>
    <w:rsid w:val="00B80F1C"/>
    <w:rsid w:val="00B8118A"/>
    <w:rsid w:val="00B81204"/>
    <w:rsid w:val="00B81211"/>
    <w:rsid w:val="00B813A6"/>
    <w:rsid w:val="00B81647"/>
    <w:rsid w:val="00B817BC"/>
    <w:rsid w:val="00B81848"/>
    <w:rsid w:val="00B81DA7"/>
    <w:rsid w:val="00B820C4"/>
    <w:rsid w:val="00B82433"/>
    <w:rsid w:val="00B824EF"/>
    <w:rsid w:val="00B8273C"/>
    <w:rsid w:val="00B827A1"/>
    <w:rsid w:val="00B829C5"/>
    <w:rsid w:val="00B82A6D"/>
    <w:rsid w:val="00B82A89"/>
    <w:rsid w:val="00B82BE3"/>
    <w:rsid w:val="00B82C9D"/>
    <w:rsid w:val="00B82DD2"/>
    <w:rsid w:val="00B82DFE"/>
    <w:rsid w:val="00B82E1C"/>
    <w:rsid w:val="00B82E4F"/>
    <w:rsid w:val="00B82F04"/>
    <w:rsid w:val="00B83357"/>
    <w:rsid w:val="00B834D4"/>
    <w:rsid w:val="00B83566"/>
    <w:rsid w:val="00B8359C"/>
    <w:rsid w:val="00B83683"/>
    <w:rsid w:val="00B837B6"/>
    <w:rsid w:val="00B837C0"/>
    <w:rsid w:val="00B838BA"/>
    <w:rsid w:val="00B83918"/>
    <w:rsid w:val="00B83939"/>
    <w:rsid w:val="00B839B0"/>
    <w:rsid w:val="00B83CAD"/>
    <w:rsid w:val="00B83ED4"/>
    <w:rsid w:val="00B83F3D"/>
    <w:rsid w:val="00B83FE0"/>
    <w:rsid w:val="00B840BE"/>
    <w:rsid w:val="00B84224"/>
    <w:rsid w:val="00B844C3"/>
    <w:rsid w:val="00B844EA"/>
    <w:rsid w:val="00B84520"/>
    <w:rsid w:val="00B84602"/>
    <w:rsid w:val="00B846D4"/>
    <w:rsid w:val="00B84DAA"/>
    <w:rsid w:val="00B85102"/>
    <w:rsid w:val="00B85259"/>
    <w:rsid w:val="00B852B2"/>
    <w:rsid w:val="00B854C4"/>
    <w:rsid w:val="00B85764"/>
    <w:rsid w:val="00B8598B"/>
    <w:rsid w:val="00B859B7"/>
    <w:rsid w:val="00B85C4D"/>
    <w:rsid w:val="00B86139"/>
    <w:rsid w:val="00B862C2"/>
    <w:rsid w:val="00B8633B"/>
    <w:rsid w:val="00B8662B"/>
    <w:rsid w:val="00B86736"/>
    <w:rsid w:val="00B86902"/>
    <w:rsid w:val="00B8695C"/>
    <w:rsid w:val="00B86BC7"/>
    <w:rsid w:val="00B86D46"/>
    <w:rsid w:val="00B8708C"/>
    <w:rsid w:val="00B87107"/>
    <w:rsid w:val="00B872C1"/>
    <w:rsid w:val="00B874B9"/>
    <w:rsid w:val="00B8770E"/>
    <w:rsid w:val="00B87752"/>
    <w:rsid w:val="00B877E3"/>
    <w:rsid w:val="00B87DC2"/>
    <w:rsid w:val="00B87EE6"/>
    <w:rsid w:val="00B9002B"/>
    <w:rsid w:val="00B900F7"/>
    <w:rsid w:val="00B90344"/>
    <w:rsid w:val="00B90509"/>
    <w:rsid w:val="00B906F1"/>
    <w:rsid w:val="00B90E2A"/>
    <w:rsid w:val="00B90E80"/>
    <w:rsid w:val="00B90F19"/>
    <w:rsid w:val="00B90F83"/>
    <w:rsid w:val="00B91058"/>
    <w:rsid w:val="00B9111C"/>
    <w:rsid w:val="00B912AD"/>
    <w:rsid w:val="00B9130B"/>
    <w:rsid w:val="00B913B9"/>
    <w:rsid w:val="00B913D4"/>
    <w:rsid w:val="00B91809"/>
    <w:rsid w:val="00B91868"/>
    <w:rsid w:val="00B91C11"/>
    <w:rsid w:val="00B91DDF"/>
    <w:rsid w:val="00B91E30"/>
    <w:rsid w:val="00B9207C"/>
    <w:rsid w:val="00B921A5"/>
    <w:rsid w:val="00B92435"/>
    <w:rsid w:val="00B92476"/>
    <w:rsid w:val="00B9247C"/>
    <w:rsid w:val="00B9252D"/>
    <w:rsid w:val="00B92653"/>
    <w:rsid w:val="00B92664"/>
    <w:rsid w:val="00B92A80"/>
    <w:rsid w:val="00B92AD9"/>
    <w:rsid w:val="00B92B7F"/>
    <w:rsid w:val="00B92C72"/>
    <w:rsid w:val="00B92C8E"/>
    <w:rsid w:val="00B92DA1"/>
    <w:rsid w:val="00B92DBB"/>
    <w:rsid w:val="00B92F4E"/>
    <w:rsid w:val="00B92F5A"/>
    <w:rsid w:val="00B93032"/>
    <w:rsid w:val="00B930DA"/>
    <w:rsid w:val="00B930F9"/>
    <w:rsid w:val="00B93106"/>
    <w:rsid w:val="00B9312A"/>
    <w:rsid w:val="00B932E6"/>
    <w:rsid w:val="00B933E6"/>
    <w:rsid w:val="00B93411"/>
    <w:rsid w:val="00B93474"/>
    <w:rsid w:val="00B934D6"/>
    <w:rsid w:val="00B93607"/>
    <w:rsid w:val="00B93AF7"/>
    <w:rsid w:val="00B93B7B"/>
    <w:rsid w:val="00B93B8B"/>
    <w:rsid w:val="00B93C1A"/>
    <w:rsid w:val="00B93DA2"/>
    <w:rsid w:val="00B93DBF"/>
    <w:rsid w:val="00B93F73"/>
    <w:rsid w:val="00B94038"/>
    <w:rsid w:val="00B94175"/>
    <w:rsid w:val="00B94177"/>
    <w:rsid w:val="00B941B8"/>
    <w:rsid w:val="00B94248"/>
    <w:rsid w:val="00B94655"/>
    <w:rsid w:val="00B947B5"/>
    <w:rsid w:val="00B947C7"/>
    <w:rsid w:val="00B9483B"/>
    <w:rsid w:val="00B94844"/>
    <w:rsid w:val="00B948DB"/>
    <w:rsid w:val="00B949FB"/>
    <w:rsid w:val="00B94B1D"/>
    <w:rsid w:val="00B94E53"/>
    <w:rsid w:val="00B94F25"/>
    <w:rsid w:val="00B94FB3"/>
    <w:rsid w:val="00B950DB"/>
    <w:rsid w:val="00B9515D"/>
    <w:rsid w:val="00B9546B"/>
    <w:rsid w:val="00B95676"/>
    <w:rsid w:val="00B956DF"/>
    <w:rsid w:val="00B956FB"/>
    <w:rsid w:val="00B9579F"/>
    <w:rsid w:val="00B957FD"/>
    <w:rsid w:val="00B9583D"/>
    <w:rsid w:val="00B958D4"/>
    <w:rsid w:val="00B95985"/>
    <w:rsid w:val="00B95A12"/>
    <w:rsid w:val="00B95AF1"/>
    <w:rsid w:val="00B95BC3"/>
    <w:rsid w:val="00B95D56"/>
    <w:rsid w:val="00B95D59"/>
    <w:rsid w:val="00B95D90"/>
    <w:rsid w:val="00B95E9F"/>
    <w:rsid w:val="00B95F6B"/>
    <w:rsid w:val="00B961E4"/>
    <w:rsid w:val="00B962BA"/>
    <w:rsid w:val="00B963B5"/>
    <w:rsid w:val="00B963C6"/>
    <w:rsid w:val="00B96459"/>
    <w:rsid w:val="00B9648D"/>
    <w:rsid w:val="00B96532"/>
    <w:rsid w:val="00B96714"/>
    <w:rsid w:val="00B9687C"/>
    <w:rsid w:val="00B968C0"/>
    <w:rsid w:val="00B96ABD"/>
    <w:rsid w:val="00B96B3E"/>
    <w:rsid w:val="00B96B7F"/>
    <w:rsid w:val="00B96CA0"/>
    <w:rsid w:val="00B96E3A"/>
    <w:rsid w:val="00B96ED4"/>
    <w:rsid w:val="00B97130"/>
    <w:rsid w:val="00B97187"/>
    <w:rsid w:val="00B97651"/>
    <w:rsid w:val="00B97655"/>
    <w:rsid w:val="00B97890"/>
    <w:rsid w:val="00B978A4"/>
    <w:rsid w:val="00B979AB"/>
    <w:rsid w:val="00B97F50"/>
    <w:rsid w:val="00BA0080"/>
    <w:rsid w:val="00BA00E7"/>
    <w:rsid w:val="00BA0200"/>
    <w:rsid w:val="00BA0230"/>
    <w:rsid w:val="00BA05DA"/>
    <w:rsid w:val="00BA065A"/>
    <w:rsid w:val="00BA0856"/>
    <w:rsid w:val="00BA08AA"/>
    <w:rsid w:val="00BA0A3F"/>
    <w:rsid w:val="00BA0AF7"/>
    <w:rsid w:val="00BA0BBE"/>
    <w:rsid w:val="00BA13F1"/>
    <w:rsid w:val="00BA1418"/>
    <w:rsid w:val="00BA14C1"/>
    <w:rsid w:val="00BA14F2"/>
    <w:rsid w:val="00BA15FB"/>
    <w:rsid w:val="00BA17F1"/>
    <w:rsid w:val="00BA19B8"/>
    <w:rsid w:val="00BA1AC6"/>
    <w:rsid w:val="00BA1BC9"/>
    <w:rsid w:val="00BA1E22"/>
    <w:rsid w:val="00BA219E"/>
    <w:rsid w:val="00BA229E"/>
    <w:rsid w:val="00BA22EE"/>
    <w:rsid w:val="00BA22FB"/>
    <w:rsid w:val="00BA2479"/>
    <w:rsid w:val="00BA248B"/>
    <w:rsid w:val="00BA2576"/>
    <w:rsid w:val="00BA259C"/>
    <w:rsid w:val="00BA2948"/>
    <w:rsid w:val="00BA2E7C"/>
    <w:rsid w:val="00BA3127"/>
    <w:rsid w:val="00BA313D"/>
    <w:rsid w:val="00BA3283"/>
    <w:rsid w:val="00BA34D4"/>
    <w:rsid w:val="00BA3654"/>
    <w:rsid w:val="00BA365B"/>
    <w:rsid w:val="00BA3748"/>
    <w:rsid w:val="00BA3960"/>
    <w:rsid w:val="00BA39F8"/>
    <w:rsid w:val="00BA3A47"/>
    <w:rsid w:val="00BA3AAC"/>
    <w:rsid w:val="00BA3CE4"/>
    <w:rsid w:val="00BA4056"/>
    <w:rsid w:val="00BA40D2"/>
    <w:rsid w:val="00BA4169"/>
    <w:rsid w:val="00BA41A5"/>
    <w:rsid w:val="00BA41D5"/>
    <w:rsid w:val="00BA41DA"/>
    <w:rsid w:val="00BA424A"/>
    <w:rsid w:val="00BA437F"/>
    <w:rsid w:val="00BA439F"/>
    <w:rsid w:val="00BA45F5"/>
    <w:rsid w:val="00BA4762"/>
    <w:rsid w:val="00BA477D"/>
    <w:rsid w:val="00BA47F5"/>
    <w:rsid w:val="00BA486E"/>
    <w:rsid w:val="00BA49FF"/>
    <w:rsid w:val="00BA4A09"/>
    <w:rsid w:val="00BA4D12"/>
    <w:rsid w:val="00BA4EFA"/>
    <w:rsid w:val="00BA509E"/>
    <w:rsid w:val="00BA50BE"/>
    <w:rsid w:val="00BA516A"/>
    <w:rsid w:val="00BA51E3"/>
    <w:rsid w:val="00BA529C"/>
    <w:rsid w:val="00BA53B0"/>
    <w:rsid w:val="00BA54DE"/>
    <w:rsid w:val="00BA54E5"/>
    <w:rsid w:val="00BA566B"/>
    <w:rsid w:val="00BA5727"/>
    <w:rsid w:val="00BA5985"/>
    <w:rsid w:val="00BA5A0E"/>
    <w:rsid w:val="00BA5A26"/>
    <w:rsid w:val="00BA5D8F"/>
    <w:rsid w:val="00BA5DAB"/>
    <w:rsid w:val="00BA5E17"/>
    <w:rsid w:val="00BA5EA1"/>
    <w:rsid w:val="00BA5F4F"/>
    <w:rsid w:val="00BA5FE2"/>
    <w:rsid w:val="00BA5FFA"/>
    <w:rsid w:val="00BA6015"/>
    <w:rsid w:val="00BA61B4"/>
    <w:rsid w:val="00BA62DF"/>
    <w:rsid w:val="00BA63B2"/>
    <w:rsid w:val="00BA6418"/>
    <w:rsid w:val="00BA6573"/>
    <w:rsid w:val="00BA66CF"/>
    <w:rsid w:val="00BA66DC"/>
    <w:rsid w:val="00BA678B"/>
    <w:rsid w:val="00BA69D6"/>
    <w:rsid w:val="00BA6A23"/>
    <w:rsid w:val="00BA6C5A"/>
    <w:rsid w:val="00BA6CAB"/>
    <w:rsid w:val="00BA6D46"/>
    <w:rsid w:val="00BA6F4C"/>
    <w:rsid w:val="00BA6FC0"/>
    <w:rsid w:val="00BA7235"/>
    <w:rsid w:val="00BA7272"/>
    <w:rsid w:val="00BA734D"/>
    <w:rsid w:val="00BA7370"/>
    <w:rsid w:val="00BA742E"/>
    <w:rsid w:val="00BA754B"/>
    <w:rsid w:val="00BA7686"/>
    <w:rsid w:val="00BA774A"/>
    <w:rsid w:val="00BA776E"/>
    <w:rsid w:val="00BA7A41"/>
    <w:rsid w:val="00BA7BC8"/>
    <w:rsid w:val="00BA7BCC"/>
    <w:rsid w:val="00BA7D42"/>
    <w:rsid w:val="00BB01E0"/>
    <w:rsid w:val="00BB03BF"/>
    <w:rsid w:val="00BB086B"/>
    <w:rsid w:val="00BB08D5"/>
    <w:rsid w:val="00BB0946"/>
    <w:rsid w:val="00BB0A9F"/>
    <w:rsid w:val="00BB0B9D"/>
    <w:rsid w:val="00BB0C5F"/>
    <w:rsid w:val="00BB0FFA"/>
    <w:rsid w:val="00BB1012"/>
    <w:rsid w:val="00BB12FF"/>
    <w:rsid w:val="00BB1B2E"/>
    <w:rsid w:val="00BB1BD1"/>
    <w:rsid w:val="00BB1C3E"/>
    <w:rsid w:val="00BB1F8A"/>
    <w:rsid w:val="00BB208E"/>
    <w:rsid w:val="00BB22BC"/>
    <w:rsid w:val="00BB2415"/>
    <w:rsid w:val="00BB24AD"/>
    <w:rsid w:val="00BB2557"/>
    <w:rsid w:val="00BB28C9"/>
    <w:rsid w:val="00BB293C"/>
    <w:rsid w:val="00BB299D"/>
    <w:rsid w:val="00BB29D5"/>
    <w:rsid w:val="00BB2A7F"/>
    <w:rsid w:val="00BB2B95"/>
    <w:rsid w:val="00BB2C35"/>
    <w:rsid w:val="00BB2DBE"/>
    <w:rsid w:val="00BB3004"/>
    <w:rsid w:val="00BB3102"/>
    <w:rsid w:val="00BB310B"/>
    <w:rsid w:val="00BB327A"/>
    <w:rsid w:val="00BB3466"/>
    <w:rsid w:val="00BB34FF"/>
    <w:rsid w:val="00BB3D10"/>
    <w:rsid w:val="00BB3DA6"/>
    <w:rsid w:val="00BB3F7E"/>
    <w:rsid w:val="00BB404C"/>
    <w:rsid w:val="00BB40E5"/>
    <w:rsid w:val="00BB418A"/>
    <w:rsid w:val="00BB4381"/>
    <w:rsid w:val="00BB45A7"/>
    <w:rsid w:val="00BB4655"/>
    <w:rsid w:val="00BB47EF"/>
    <w:rsid w:val="00BB4989"/>
    <w:rsid w:val="00BB4A23"/>
    <w:rsid w:val="00BB4A8A"/>
    <w:rsid w:val="00BB4C6D"/>
    <w:rsid w:val="00BB5132"/>
    <w:rsid w:val="00BB514B"/>
    <w:rsid w:val="00BB556D"/>
    <w:rsid w:val="00BB57FD"/>
    <w:rsid w:val="00BB5AF8"/>
    <w:rsid w:val="00BB5B84"/>
    <w:rsid w:val="00BB5B8B"/>
    <w:rsid w:val="00BB5C00"/>
    <w:rsid w:val="00BB5D3C"/>
    <w:rsid w:val="00BB5E3F"/>
    <w:rsid w:val="00BB5EE9"/>
    <w:rsid w:val="00BB650E"/>
    <w:rsid w:val="00BB6594"/>
    <w:rsid w:val="00BB6749"/>
    <w:rsid w:val="00BB68D1"/>
    <w:rsid w:val="00BB7980"/>
    <w:rsid w:val="00BB7A13"/>
    <w:rsid w:val="00BB7BA9"/>
    <w:rsid w:val="00BB7BAE"/>
    <w:rsid w:val="00BB7BE2"/>
    <w:rsid w:val="00BB7D36"/>
    <w:rsid w:val="00BB7D70"/>
    <w:rsid w:val="00BB7EC8"/>
    <w:rsid w:val="00BB7FCA"/>
    <w:rsid w:val="00BC00BC"/>
    <w:rsid w:val="00BC00FA"/>
    <w:rsid w:val="00BC027B"/>
    <w:rsid w:val="00BC0329"/>
    <w:rsid w:val="00BC0532"/>
    <w:rsid w:val="00BC0586"/>
    <w:rsid w:val="00BC0608"/>
    <w:rsid w:val="00BC0821"/>
    <w:rsid w:val="00BC08FF"/>
    <w:rsid w:val="00BC0933"/>
    <w:rsid w:val="00BC0943"/>
    <w:rsid w:val="00BC0B15"/>
    <w:rsid w:val="00BC0B5D"/>
    <w:rsid w:val="00BC0C48"/>
    <w:rsid w:val="00BC0CEF"/>
    <w:rsid w:val="00BC109B"/>
    <w:rsid w:val="00BC12C7"/>
    <w:rsid w:val="00BC140A"/>
    <w:rsid w:val="00BC162F"/>
    <w:rsid w:val="00BC1844"/>
    <w:rsid w:val="00BC18DA"/>
    <w:rsid w:val="00BC18E8"/>
    <w:rsid w:val="00BC1BDE"/>
    <w:rsid w:val="00BC1BF0"/>
    <w:rsid w:val="00BC1DB3"/>
    <w:rsid w:val="00BC1DED"/>
    <w:rsid w:val="00BC201E"/>
    <w:rsid w:val="00BC2186"/>
    <w:rsid w:val="00BC218D"/>
    <w:rsid w:val="00BC21EB"/>
    <w:rsid w:val="00BC2221"/>
    <w:rsid w:val="00BC239D"/>
    <w:rsid w:val="00BC249D"/>
    <w:rsid w:val="00BC24AB"/>
    <w:rsid w:val="00BC26B8"/>
    <w:rsid w:val="00BC273B"/>
    <w:rsid w:val="00BC2755"/>
    <w:rsid w:val="00BC2856"/>
    <w:rsid w:val="00BC2A21"/>
    <w:rsid w:val="00BC2B09"/>
    <w:rsid w:val="00BC2B62"/>
    <w:rsid w:val="00BC2BC1"/>
    <w:rsid w:val="00BC2BC5"/>
    <w:rsid w:val="00BC2FA4"/>
    <w:rsid w:val="00BC3048"/>
    <w:rsid w:val="00BC304C"/>
    <w:rsid w:val="00BC31BA"/>
    <w:rsid w:val="00BC3243"/>
    <w:rsid w:val="00BC32D4"/>
    <w:rsid w:val="00BC3423"/>
    <w:rsid w:val="00BC3435"/>
    <w:rsid w:val="00BC3521"/>
    <w:rsid w:val="00BC3559"/>
    <w:rsid w:val="00BC36AD"/>
    <w:rsid w:val="00BC38DB"/>
    <w:rsid w:val="00BC3922"/>
    <w:rsid w:val="00BC3D12"/>
    <w:rsid w:val="00BC3D41"/>
    <w:rsid w:val="00BC3DA1"/>
    <w:rsid w:val="00BC3DA9"/>
    <w:rsid w:val="00BC3E93"/>
    <w:rsid w:val="00BC3F13"/>
    <w:rsid w:val="00BC3F32"/>
    <w:rsid w:val="00BC3F41"/>
    <w:rsid w:val="00BC3F4F"/>
    <w:rsid w:val="00BC3FFC"/>
    <w:rsid w:val="00BC4159"/>
    <w:rsid w:val="00BC4212"/>
    <w:rsid w:val="00BC4271"/>
    <w:rsid w:val="00BC433B"/>
    <w:rsid w:val="00BC44B1"/>
    <w:rsid w:val="00BC4562"/>
    <w:rsid w:val="00BC456E"/>
    <w:rsid w:val="00BC45E7"/>
    <w:rsid w:val="00BC463A"/>
    <w:rsid w:val="00BC4755"/>
    <w:rsid w:val="00BC4B86"/>
    <w:rsid w:val="00BC4C29"/>
    <w:rsid w:val="00BC4E6B"/>
    <w:rsid w:val="00BC4FB9"/>
    <w:rsid w:val="00BC5040"/>
    <w:rsid w:val="00BC5045"/>
    <w:rsid w:val="00BC5062"/>
    <w:rsid w:val="00BC508D"/>
    <w:rsid w:val="00BC50D7"/>
    <w:rsid w:val="00BC516D"/>
    <w:rsid w:val="00BC53BF"/>
    <w:rsid w:val="00BC58A1"/>
    <w:rsid w:val="00BC58CA"/>
    <w:rsid w:val="00BC5BBE"/>
    <w:rsid w:val="00BC5BE5"/>
    <w:rsid w:val="00BC5C04"/>
    <w:rsid w:val="00BC5DBA"/>
    <w:rsid w:val="00BC5E20"/>
    <w:rsid w:val="00BC5ED1"/>
    <w:rsid w:val="00BC60D3"/>
    <w:rsid w:val="00BC636F"/>
    <w:rsid w:val="00BC65C9"/>
    <w:rsid w:val="00BC65E5"/>
    <w:rsid w:val="00BC665C"/>
    <w:rsid w:val="00BC6841"/>
    <w:rsid w:val="00BC6A48"/>
    <w:rsid w:val="00BC6F8E"/>
    <w:rsid w:val="00BC6FB0"/>
    <w:rsid w:val="00BC7381"/>
    <w:rsid w:val="00BC74B8"/>
    <w:rsid w:val="00BC74D5"/>
    <w:rsid w:val="00BC74E1"/>
    <w:rsid w:val="00BC7524"/>
    <w:rsid w:val="00BC762E"/>
    <w:rsid w:val="00BC7852"/>
    <w:rsid w:val="00BC78A9"/>
    <w:rsid w:val="00BC7A40"/>
    <w:rsid w:val="00BC7BF1"/>
    <w:rsid w:val="00BC7C28"/>
    <w:rsid w:val="00BC7D95"/>
    <w:rsid w:val="00BC7DB4"/>
    <w:rsid w:val="00BC7E09"/>
    <w:rsid w:val="00BC7EB7"/>
    <w:rsid w:val="00BD01E4"/>
    <w:rsid w:val="00BD0799"/>
    <w:rsid w:val="00BD0A50"/>
    <w:rsid w:val="00BD0C1C"/>
    <w:rsid w:val="00BD0C93"/>
    <w:rsid w:val="00BD0ED8"/>
    <w:rsid w:val="00BD11FC"/>
    <w:rsid w:val="00BD123B"/>
    <w:rsid w:val="00BD12F6"/>
    <w:rsid w:val="00BD1319"/>
    <w:rsid w:val="00BD1357"/>
    <w:rsid w:val="00BD145D"/>
    <w:rsid w:val="00BD15B4"/>
    <w:rsid w:val="00BD164B"/>
    <w:rsid w:val="00BD16BC"/>
    <w:rsid w:val="00BD17F0"/>
    <w:rsid w:val="00BD1C6F"/>
    <w:rsid w:val="00BD1D0E"/>
    <w:rsid w:val="00BD2103"/>
    <w:rsid w:val="00BD21E3"/>
    <w:rsid w:val="00BD239F"/>
    <w:rsid w:val="00BD2548"/>
    <w:rsid w:val="00BD25E4"/>
    <w:rsid w:val="00BD27CF"/>
    <w:rsid w:val="00BD2809"/>
    <w:rsid w:val="00BD2829"/>
    <w:rsid w:val="00BD29DF"/>
    <w:rsid w:val="00BD29E4"/>
    <w:rsid w:val="00BD29FC"/>
    <w:rsid w:val="00BD2B69"/>
    <w:rsid w:val="00BD2D51"/>
    <w:rsid w:val="00BD2DF7"/>
    <w:rsid w:val="00BD2EA4"/>
    <w:rsid w:val="00BD2F7B"/>
    <w:rsid w:val="00BD2FC9"/>
    <w:rsid w:val="00BD2FF6"/>
    <w:rsid w:val="00BD3030"/>
    <w:rsid w:val="00BD30CA"/>
    <w:rsid w:val="00BD36F7"/>
    <w:rsid w:val="00BD3705"/>
    <w:rsid w:val="00BD38C3"/>
    <w:rsid w:val="00BD3F22"/>
    <w:rsid w:val="00BD400B"/>
    <w:rsid w:val="00BD40BA"/>
    <w:rsid w:val="00BD4105"/>
    <w:rsid w:val="00BD4139"/>
    <w:rsid w:val="00BD4390"/>
    <w:rsid w:val="00BD458A"/>
    <w:rsid w:val="00BD45D8"/>
    <w:rsid w:val="00BD47E2"/>
    <w:rsid w:val="00BD4AA1"/>
    <w:rsid w:val="00BD4D79"/>
    <w:rsid w:val="00BD4DE2"/>
    <w:rsid w:val="00BD4E0B"/>
    <w:rsid w:val="00BD5157"/>
    <w:rsid w:val="00BD52F5"/>
    <w:rsid w:val="00BD5650"/>
    <w:rsid w:val="00BD5703"/>
    <w:rsid w:val="00BD5851"/>
    <w:rsid w:val="00BD58D1"/>
    <w:rsid w:val="00BD597A"/>
    <w:rsid w:val="00BD5A92"/>
    <w:rsid w:val="00BD5BB2"/>
    <w:rsid w:val="00BD5BB6"/>
    <w:rsid w:val="00BD5BC6"/>
    <w:rsid w:val="00BD5DE3"/>
    <w:rsid w:val="00BD5E75"/>
    <w:rsid w:val="00BD5F16"/>
    <w:rsid w:val="00BD6189"/>
    <w:rsid w:val="00BD6567"/>
    <w:rsid w:val="00BD6739"/>
    <w:rsid w:val="00BD6803"/>
    <w:rsid w:val="00BD6979"/>
    <w:rsid w:val="00BD6981"/>
    <w:rsid w:val="00BD6B8C"/>
    <w:rsid w:val="00BD72C6"/>
    <w:rsid w:val="00BD731F"/>
    <w:rsid w:val="00BD7616"/>
    <w:rsid w:val="00BD7C6F"/>
    <w:rsid w:val="00BD7CD3"/>
    <w:rsid w:val="00BD7E67"/>
    <w:rsid w:val="00BD7EDA"/>
    <w:rsid w:val="00BD7F0E"/>
    <w:rsid w:val="00BD7FB0"/>
    <w:rsid w:val="00BD7FED"/>
    <w:rsid w:val="00BE0419"/>
    <w:rsid w:val="00BE0452"/>
    <w:rsid w:val="00BE0492"/>
    <w:rsid w:val="00BE050B"/>
    <w:rsid w:val="00BE07D2"/>
    <w:rsid w:val="00BE09CB"/>
    <w:rsid w:val="00BE0B5F"/>
    <w:rsid w:val="00BE0C66"/>
    <w:rsid w:val="00BE0CB9"/>
    <w:rsid w:val="00BE0DC3"/>
    <w:rsid w:val="00BE0DDE"/>
    <w:rsid w:val="00BE0EB2"/>
    <w:rsid w:val="00BE0F48"/>
    <w:rsid w:val="00BE101B"/>
    <w:rsid w:val="00BE10A9"/>
    <w:rsid w:val="00BE115A"/>
    <w:rsid w:val="00BE1274"/>
    <w:rsid w:val="00BE1471"/>
    <w:rsid w:val="00BE1607"/>
    <w:rsid w:val="00BE16CC"/>
    <w:rsid w:val="00BE186D"/>
    <w:rsid w:val="00BE189A"/>
    <w:rsid w:val="00BE1939"/>
    <w:rsid w:val="00BE195B"/>
    <w:rsid w:val="00BE1A44"/>
    <w:rsid w:val="00BE1C9C"/>
    <w:rsid w:val="00BE1D67"/>
    <w:rsid w:val="00BE1ED6"/>
    <w:rsid w:val="00BE1FC2"/>
    <w:rsid w:val="00BE2042"/>
    <w:rsid w:val="00BE22FF"/>
    <w:rsid w:val="00BE2337"/>
    <w:rsid w:val="00BE233C"/>
    <w:rsid w:val="00BE2508"/>
    <w:rsid w:val="00BE250F"/>
    <w:rsid w:val="00BE2513"/>
    <w:rsid w:val="00BE2590"/>
    <w:rsid w:val="00BE2595"/>
    <w:rsid w:val="00BE25BF"/>
    <w:rsid w:val="00BE26AA"/>
    <w:rsid w:val="00BE26E5"/>
    <w:rsid w:val="00BE29B8"/>
    <w:rsid w:val="00BE2A4E"/>
    <w:rsid w:val="00BE2ABB"/>
    <w:rsid w:val="00BE2EC1"/>
    <w:rsid w:val="00BE2F8F"/>
    <w:rsid w:val="00BE3348"/>
    <w:rsid w:val="00BE3429"/>
    <w:rsid w:val="00BE34D1"/>
    <w:rsid w:val="00BE34DB"/>
    <w:rsid w:val="00BE34F8"/>
    <w:rsid w:val="00BE350F"/>
    <w:rsid w:val="00BE3702"/>
    <w:rsid w:val="00BE3818"/>
    <w:rsid w:val="00BE38D2"/>
    <w:rsid w:val="00BE3A15"/>
    <w:rsid w:val="00BE3F92"/>
    <w:rsid w:val="00BE4274"/>
    <w:rsid w:val="00BE430A"/>
    <w:rsid w:val="00BE44EF"/>
    <w:rsid w:val="00BE45BF"/>
    <w:rsid w:val="00BE46C4"/>
    <w:rsid w:val="00BE4716"/>
    <w:rsid w:val="00BE4809"/>
    <w:rsid w:val="00BE4986"/>
    <w:rsid w:val="00BE4B28"/>
    <w:rsid w:val="00BE4C93"/>
    <w:rsid w:val="00BE4DB1"/>
    <w:rsid w:val="00BE4F48"/>
    <w:rsid w:val="00BE4F84"/>
    <w:rsid w:val="00BE503E"/>
    <w:rsid w:val="00BE50C6"/>
    <w:rsid w:val="00BE5140"/>
    <w:rsid w:val="00BE5351"/>
    <w:rsid w:val="00BE53AE"/>
    <w:rsid w:val="00BE553A"/>
    <w:rsid w:val="00BE554A"/>
    <w:rsid w:val="00BE556C"/>
    <w:rsid w:val="00BE58B5"/>
    <w:rsid w:val="00BE5942"/>
    <w:rsid w:val="00BE5A02"/>
    <w:rsid w:val="00BE5AF0"/>
    <w:rsid w:val="00BE5C46"/>
    <w:rsid w:val="00BE5D6A"/>
    <w:rsid w:val="00BE5EAA"/>
    <w:rsid w:val="00BE5EFF"/>
    <w:rsid w:val="00BE5FD2"/>
    <w:rsid w:val="00BE653A"/>
    <w:rsid w:val="00BE65B8"/>
    <w:rsid w:val="00BE6643"/>
    <w:rsid w:val="00BE6857"/>
    <w:rsid w:val="00BE6A8B"/>
    <w:rsid w:val="00BE6C0B"/>
    <w:rsid w:val="00BE6FC5"/>
    <w:rsid w:val="00BE700E"/>
    <w:rsid w:val="00BE71F9"/>
    <w:rsid w:val="00BE7304"/>
    <w:rsid w:val="00BE7350"/>
    <w:rsid w:val="00BE73B3"/>
    <w:rsid w:val="00BE73B7"/>
    <w:rsid w:val="00BE785D"/>
    <w:rsid w:val="00BE7908"/>
    <w:rsid w:val="00BE79BF"/>
    <w:rsid w:val="00BE7A10"/>
    <w:rsid w:val="00BE7C35"/>
    <w:rsid w:val="00BE7CF1"/>
    <w:rsid w:val="00BE7DAB"/>
    <w:rsid w:val="00BE7DB2"/>
    <w:rsid w:val="00BE7E6A"/>
    <w:rsid w:val="00BF01E0"/>
    <w:rsid w:val="00BF0244"/>
    <w:rsid w:val="00BF02A0"/>
    <w:rsid w:val="00BF02CD"/>
    <w:rsid w:val="00BF043A"/>
    <w:rsid w:val="00BF059B"/>
    <w:rsid w:val="00BF06D0"/>
    <w:rsid w:val="00BF07DB"/>
    <w:rsid w:val="00BF093D"/>
    <w:rsid w:val="00BF0A27"/>
    <w:rsid w:val="00BF0A44"/>
    <w:rsid w:val="00BF0AFE"/>
    <w:rsid w:val="00BF0B4A"/>
    <w:rsid w:val="00BF0BA8"/>
    <w:rsid w:val="00BF0BE5"/>
    <w:rsid w:val="00BF0C46"/>
    <w:rsid w:val="00BF0C71"/>
    <w:rsid w:val="00BF0C9C"/>
    <w:rsid w:val="00BF0F21"/>
    <w:rsid w:val="00BF102B"/>
    <w:rsid w:val="00BF1198"/>
    <w:rsid w:val="00BF11FE"/>
    <w:rsid w:val="00BF12F3"/>
    <w:rsid w:val="00BF1485"/>
    <w:rsid w:val="00BF16DF"/>
    <w:rsid w:val="00BF1703"/>
    <w:rsid w:val="00BF179F"/>
    <w:rsid w:val="00BF19D2"/>
    <w:rsid w:val="00BF1AD2"/>
    <w:rsid w:val="00BF1B7F"/>
    <w:rsid w:val="00BF1C29"/>
    <w:rsid w:val="00BF1C79"/>
    <w:rsid w:val="00BF1D05"/>
    <w:rsid w:val="00BF1EF3"/>
    <w:rsid w:val="00BF1F1E"/>
    <w:rsid w:val="00BF20C1"/>
    <w:rsid w:val="00BF20D2"/>
    <w:rsid w:val="00BF2122"/>
    <w:rsid w:val="00BF2189"/>
    <w:rsid w:val="00BF2398"/>
    <w:rsid w:val="00BF2529"/>
    <w:rsid w:val="00BF260D"/>
    <w:rsid w:val="00BF2627"/>
    <w:rsid w:val="00BF2636"/>
    <w:rsid w:val="00BF266B"/>
    <w:rsid w:val="00BF26D0"/>
    <w:rsid w:val="00BF2814"/>
    <w:rsid w:val="00BF295C"/>
    <w:rsid w:val="00BF2A77"/>
    <w:rsid w:val="00BF2C48"/>
    <w:rsid w:val="00BF2EA2"/>
    <w:rsid w:val="00BF2F24"/>
    <w:rsid w:val="00BF2F99"/>
    <w:rsid w:val="00BF315C"/>
    <w:rsid w:val="00BF32FA"/>
    <w:rsid w:val="00BF3616"/>
    <w:rsid w:val="00BF36D0"/>
    <w:rsid w:val="00BF3709"/>
    <w:rsid w:val="00BF37A7"/>
    <w:rsid w:val="00BF3823"/>
    <w:rsid w:val="00BF3A04"/>
    <w:rsid w:val="00BF3A3D"/>
    <w:rsid w:val="00BF3A88"/>
    <w:rsid w:val="00BF3B3E"/>
    <w:rsid w:val="00BF3CC1"/>
    <w:rsid w:val="00BF3F7F"/>
    <w:rsid w:val="00BF409B"/>
    <w:rsid w:val="00BF414D"/>
    <w:rsid w:val="00BF455A"/>
    <w:rsid w:val="00BF46DA"/>
    <w:rsid w:val="00BF4A13"/>
    <w:rsid w:val="00BF4B2E"/>
    <w:rsid w:val="00BF4BBA"/>
    <w:rsid w:val="00BF4DBD"/>
    <w:rsid w:val="00BF539C"/>
    <w:rsid w:val="00BF5426"/>
    <w:rsid w:val="00BF5674"/>
    <w:rsid w:val="00BF58A0"/>
    <w:rsid w:val="00BF5AEE"/>
    <w:rsid w:val="00BF5B0D"/>
    <w:rsid w:val="00BF5E60"/>
    <w:rsid w:val="00BF5EF2"/>
    <w:rsid w:val="00BF5F75"/>
    <w:rsid w:val="00BF5FCA"/>
    <w:rsid w:val="00BF6030"/>
    <w:rsid w:val="00BF60D9"/>
    <w:rsid w:val="00BF65BD"/>
    <w:rsid w:val="00BF66BA"/>
    <w:rsid w:val="00BF69C1"/>
    <w:rsid w:val="00BF6BA1"/>
    <w:rsid w:val="00BF6BFF"/>
    <w:rsid w:val="00BF6C17"/>
    <w:rsid w:val="00BF7186"/>
    <w:rsid w:val="00BF733D"/>
    <w:rsid w:val="00BF761D"/>
    <w:rsid w:val="00BF7668"/>
    <w:rsid w:val="00BF7A34"/>
    <w:rsid w:val="00BF7BE3"/>
    <w:rsid w:val="00BF7C68"/>
    <w:rsid w:val="00BF7D57"/>
    <w:rsid w:val="00BF7DAF"/>
    <w:rsid w:val="00BF7E50"/>
    <w:rsid w:val="00BF7F27"/>
    <w:rsid w:val="00BF7F48"/>
    <w:rsid w:val="00C00031"/>
    <w:rsid w:val="00C0012D"/>
    <w:rsid w:val="00C001A3"/>
    <w:rsid w:val="00C00370"/>
    <w:rsid w:val="00C00501"/>
    <w:rsid w:val="00C005DF"/>
    <w:rsid w:val="00C006C9"/>
    <w:rsid w:val="00C00850"/>
    <w:rsid w:val="00C00970"/>
    <w:rsid w:val="00C00C43"/>
    <w:rsid w:val="00C00C58"/>
    <w:rsid w:val="00C00C99"/>
    <w:rsid w:val="00C00D71"/>
    <w:rsid w:val="00C00E76"/>
    <w:rsid w:val="00C0148D"/>
    <w:rsid w:val="00C01732"/>
    <w:rsid w:val="00C01833"/>
    <w:rsid w:val="00C01B42"/>
    <w:rsid w:val="00C01D30"/>
    <w:rsid w:val="00C01F0D"/>
    <w:rsid w:val="00C01F1E"/>
    <w:rsid w:val="00C021C9"/>
    <w:rsid w:val="00C02204"/>
    <w:rsid w:val="00C02391"/>
    <w:rsid w:val="00C023FD"/>
    <w:rsid w:val="00C0240F"/>
    <w:rsid w:val="00C0258E"/>
    <w:rsid w:val="00C02610"/>
    <w:rsid w:val="00C02679"/>
    <w:rsid w:val="00C02812"/>
    <w:rsid w:val="00C0281A"/>
    <w:rsid w:val="00C0289A"/>
    <w:rsid w:val="00C02A45"/>
    <w:rsid w:val="00C02A8F"/>
    <w:rsid w:val="00C02B64"/>
    <w:rsid w:val="00C02E0B"/>
    <w:rsid w:val="00C02FB5"/>
    <w:rsid w:val="00C035F6"/>
    <w:rsid w:val="00C03630"/>
    <w:rsid w:val="00C038DC"/>
    <w:rsid w:val="00C03AD9"/>
    <w:rsid w:val="00C03BF1"/>
    <w:rsid w:val="00C03D69"/>
    <w:rsid w:val="00C04314"/>
    <w:rsid w:val="00C04324"/>
    <w:rsid w:val="00C04354"/>
    <w:rsid w:val="00C04416"/>
    <w:rsid w:val="00C0488B"/>
    <w:rsid w:val="00C04A58"/>
    <w:rsid w:val="00C04DD4"/>
    <w:rsid w:val="00C04E4D"/>
    <w:rsid w:val="00C04E70"/>
    <w:rsid w:val="00C04FB4"/>
    <w:rsid w:val="00C04FDC"/>
    <w:rsid w:val="00C05126"/>
    <w:rsid w:val="00C052A7"/>
    <w:rsid w:val="00C0534B"/>
    <w:rsid w:val="00C0540C"/>
    <w:rsid w:val="00C05676"/>
    <w:rsid w:val="00C0568C"/>
    <w:rsid w:val="00C056A1"/>
    <w:rsid w:val="00C056B9"/>
    <w:rsid w:val="00C056D4"/>
    <w:rsid w:val="00C056E2"/>
    <w:rsid w:val="00C057FF"/>
    <w:rsid w:val="00C05857"/>
    <w:rsid w:val="00C05964"/>
    <w:rsid w:val="00C059A1"/>
    <w:rsid w:val="00C059AF"/>
    <w:rsid w:val="00C059F6"/>
    <w:rsid w:val="00C05F23"/>
    <w:rsid w:val="00C06160"/>
    <w:rsid w:val="00C06187"/>
    <w:rsid w:val="00C061B6"/>
    <w:rsid w:val="00C0647E"/>
    <w:rsid w:val="00C064DC"/>
    <w:rsid w:val="00C06503"/>
    <w:rsid w:val="00C06515"/>
    <w:rsid w:val="00C0664A"/>
    <w:rsid w:val="00C067B2"/>
    <w:rsid w:val="00C06991"/>
    <w:rsid w:val="00C069C1"/>
    <w:rsid w:val="00C06AE2"/>
    <w:rsid w:val="00C06B21"/>
    <w:rsid w:val="00C06BE4"/>
    <w:rsid w:val="00C06D43"/>
    <w:rsid w:val="00C06D7C"/>
    <w:rsid w:val="00C06D7E"/>
    <w:rsid w:val="00C06E6D"/>
    <w:rsid w:val="00C06FED"/>
    <w:rsid w:val="00C07044"/>
    <w:rsid w:val="00C0717A"/>
    <w:rsid w:val="00C073C6"/>
    <w:rsid w:val="00C074F8"/>
    <w:rsid w:val="00C07538"/>
    <w:rsid w:val="00C0771B"/>
    <w:rsid w:val="00C07AB6"/>
    <w:rsid w:val="00C07AD5"/>
    <w:rsid w:val="00C07B79"/>
    <w:rsid w:val="00C07C55"/>
    <w:rsid w:val="00C07CCD"/>
    <w:rsid w:val="00C07D62"/>
    <w:rsid w:val="00C07E7B"/>
    <w:rsid w:val="00C1004E"/>
    <w:rsid w:val="00C10185"/>
    <w:rsid w:val="00C10815"/>
    <w:rsid w:val="00C10A7C"/>
    <w:rsid w:val="00C10CA3"/>
    <w:rsid w:val="00C10CA9"/>
    <w:rsid w:val="00C10F7B"/>
    <w:rsid w:val="00C1115E"/>
    <w:rsid w:val="00C11241"/>
    <w:rsid w:val="00C1143B"/>
    <w:rsid w:val="00C11517"/>
    <w:rsid w:val="00C117B8"/>
    <w:rsid w:val="00C118A0"/>
    <w:rsid w:val="00C11B13"/>
    <w:rsid w:val="00C122B3"/>
    <w:rsid w:val="00C1280E"/>
    <w:rsid w:val="00C12860"/>
    <w:rsid w:val="00C12BBB"/>
    <w:rsid w:val="00C12C94"/>
    <w:rsid w:val="00C1332D"/>
    <w:rsid w:val="00C13363"/>
    <w:rsid w:val="00C134F9"/>
    <w:rsid w:val="00C13599"/>
    <w:rsid w:val="00C1371B"/>
    <w:rsid w:val="00C13741"/>
    <w:rsid w:val="00C137E2"/>
    <w:rsid w:val="00C13986"/>
    <w:rsid w:val="00C13C9A"/>
    <w:rsid w:val="00C13E0B"/>
    <w:rsid w:val="00C141C3"/>
    <w:rsid w:val="00C1422D"/>
    <w:rsid w:val="00C1485F"/>
    <w:rsid w:val="00C149B8"/>
    <w:rsid w:val="00C14A9E"/>
    <w:rsid w:val="00C14BCC"/>
    <w:rsid w:val="00C14E3D"/>
    <w:rsid w:val="00C14FAC"/>
    <w:rsid w:val="00C15261"/>
    <w:rsid w:val="00C1554F"/>
    <w:rsid w:val="00C155E5"/>
    <w:rsid w:val="00C15635"/>
    <w:rsid w:val="00C1563D"/>
    <w:rsid w:val="00C157FE"/>
    <w:rsid w:val="00C159AE"/>
    <w:rsid w:val="00C15B90"/>
    <w:rsid w:val="00C15DC4"/>
    <w:rsid w:val="00C15EF0"/>
    <w:rsid w:val="00C15F2F"/>
    <w:rsid w:val="00C15F37"/>
    <w:rsid w:val="00C16188"/>
    <w:rsid w:val="00C1638F"/>
    <w:rsid w:val="00C163FC"/>
    <w:rsid w:val="00C16541"/>
    <w:rsid w:val="00C1677F"/>
    <w:rsid w:val="00C1681B"/>
    <w:rsid w:val="00C168C7"/>
    <w:rsid w:val="00C16AEA"/>
    <w:rsid w:val="00C16C3F"/>
    <w:rsid w:val="00C16E18"/>
    <w:rsid w:val="00C16F01"/>
    <w:rsid w:val="00C170CF"/>
    <w:rsid w:val="00C17139"/>
    <w:rsid w:val="00C1739C"/>
    <w:rsid w:val="00C174E3"/>
    <w:rsid w:val="00C176A6"/>
    <w:rsid w:val="00C1775D"/>
    <w:rsid w:val="00C17A07"/>
    <w:rsid w:val="00C17B9B"/>
    <w:rsid w:val="00C17D5B"/>
    <w:rsid w:val="00C17E3A"/>
    <w:rsid w:val="00C2000F"/>
    <w:rsid w:val="00C201EE"/>
    <w:rsid w:val="00C20289"/>
    <w:rsid w:val="00C206E6"/>
    <w:rsid w:val="00C207BD"/>
    <w:rsid w:val="00C20AC6"/>
    <w:rsid w:val="00C20B76"/>
    <w:rsid w:val="00C20BF1"/>
    <w:rsid w:val="00C20C18"/>
    <w:rsid w:val="00C20E1A"/>
    <w:rsid w:val="00C21003"/>
    <w:rsid w:val="00C2126E"/>
    <w:rsid w:val="00C214DE"/>
    <w:rsid w:val="00C21582"/>
    <w:rsid w:val="00C21609"/>
    <w:rsid w:val="00C217F1"/>
    <w:rsid w:val="00C21828"/>
    <w:rsid w:val="00C218D7"/>
    <w:rsid w:val="00C219FD"/>
    <w:rsid w:val="00C21B5F"/>
    <w:rsid w:val="00C21DCD"/>
    <w:rsid w:val="00C21E0A"/>
    <w:rsid w:val="00C21E4E"/>
    <w:rsid w:val="00C22187"/>
    <w:rsid w:val="00C2226E"/>
    <w:rsid w:val="00C225BA"/>
    <w:rsid w:val="00C2267B"/>
    <w:rsid w:val="00C22703"/>
    <w:rsid w:val="00C2288C"/>
    <w:rsid w:val="00C22B8B"/>
    <w:rsid w:val="00C22CE7"/>
    <w:rsid w:val="00C230F1"/>
    <w:rsid w:val="00C231A2"/>
    <w:rsid w:val="00C23280"/>
    <w:rsid w:val="00C23585"/>
    <w:rsid w:val="00C23642"/>
    <w:rsid w:val="00C23682"/>
    <w:rsid w:val="00C237D0"/>
    <w:rsid w:val="00C23886"/>
    <w:rsid w:val="00C2396C"/>
    <w:rsid w:val="00C23A02"/>
    <w:rsid w:val="00C23AC9"/>
    <w:rsid w:val="00C23B9C"/>
    <w:rsid w:val="00C23D0E"/>
    <w:rsid w:val="00C23DA2"/>
    <w:rsid w:val="00C23FEE"/>
    <w:rsid w:val="00C244E5"/>
    <w:rsid w:val="00C24625"/>
    <w:rsid w:val="00C24771"/>
    <w:rsid w:val="00C24848"/>
    <w:rsid w:val="00C24F56"/>
    <w:rsid w:val="00C24FF4"/>
    <w:rsid w:val="00C25220"/>
    <w:rsid w:val="00C25263"/>
    <w:rsid w:val="00C25290"/>
    <w:rsid w:val="00C2533A"/>
    <w:rsid w:val="00C25864"/>
    <w:rsid w:val="00C258DC"/>
    <w:rsid w:val="00C25AC3"/>
    <w:rsid w:val="00C25F57"/>
    <w:rsid w:val="00C260C4"/>
    <w:rsid w:val="00C26163"/>
    <w:rsid w:val="00C26325"/>
    <w:rsid w:val="00C26338"/>
    <w:rsid w:val="00C263C3"/>
    <w:rsid w:val="00C2664B"/>
    <w:rsid w:val="00C26666"/>
    <w:rsid w:val="00C2673C"/>
    <w:rsid w:val="00C26924"/>
    <w:rsid w:val="00C269E7"/>
    <w:rsid w:val="00C26A32"/>
    <w:rsid w:val="00C26ABF"/>
    <w:rsid w:val="00C26B7B"/>
    <w:rsid w:val="00C26B89"/>
    <w:rsid w:val="00C26F28"/>
    <w:rsid w:val="00C274CF"/>
    <w:rsid w:val="00C274F1"/>
    <w:rsid w:val="00C27615"/>
    <w:rsid w:val="00C27625"/>
    <w:rsid w:val="00C27871"/>
    <w:rsid w:val="00C2793B"/>
    <w:rsid w:val="00C2796A"/>
    <w:rsid w:val="00C27BD7"/>
    <w:rsid w:val="00C27D3F"/>
    <w:rsid w:val="00C301F7"/>
    <w:rsid w:val="00C302AE"/>
    <w:rsid w:val="00C307FE"/>
    <w:rsid w:val="00C30800"/>
    <w:rsid w:val="00C30876"/>
    <w:rsid w:val="00C308BE"/>
    <w:rsid w:val="00C30AB2"/>
    <w:rsid w:val="00C30B85"/>
    <w:rsid w:val="00C30BB9"/>
    <w:rsid w:val="00C30C2A"/>
    <w:rsid w:val="00C31207"/>
    <w:rsid w:val="00C3126F"/>
    <w:rsid w:val="00C31321"/>
    <w:rsid w:val="00C31798"/>
    <w:rsid w:val="00C31ED8"/>
    <w:rsid w:val="00C321A5"/>
    <w:rsid w:val="00C32486"/>
    <w:rsid w:val="00C32508"/>
    <w:rsid w:val="00C3256B"/>
    <w:rsid w:val="00C327F6"/>
    <w:rsid w:val="00C32869"/>
    <w:rsid w:val="00C3286E"/>
    <w:rsid w:val="00C328F9"/>
    <w:rsid w:val="00C32965"/>
    <w:rsid w:val="00C329BB"/>
    <w:rsid w:val="00C32EB4"/>
    <w:rsid w:val="00C33053"/>
    <w:rsid w:val="00C330D7"/>
    <w:rsid w:val="00C3316A"/>
    <w:rsid w:val="00C331FD"/>
    <w:rsid w:val="00C33335"/>
    <w:rsid w:val="00C334ED"/>
    <w:rsid w:val="00C336D0"/>
    <w:rsid w:val="00C336FC"/>
    <w:rsid w:val="00C33917"/>
    <w:rsid w:val="00C339AA"/>
    <w:rsid w:val="00C33A01"/>
    <w:rsid w:val="00C33F1C"/>
    <w:rsid w:val="00C340FB"/>
    <w:rsid w:val="00C343F4"/>
    <w:rsid w:val="00C3444E"/>
    <w:rsid w:val="00C34483"/>
    <w:rsid w:val="00C346B2"/>
    <w:rsid w:val="00C346BB"/>
    <w:rsid w:val="00C3478B"/>
    <w:rsid w:val="00C34A28"/>
    <w:rsid w:val="00C34B92"/>
    <w:rsid w:val="00C34BC9"/>
    <w:rsid w:val="00C34F4B"/>
    <w:rsid w:val="00C35025"/>
    <w:rsid w:val="00C351ED"/>
    <w:rsid w:val="00C35207"/>
    <w:rsid w:val="00C3545C"/>
    <w:rsid w:val="00C3574F"/>
    <w:rsid w:val="00C35A93"/>
    <w:rsid w:val="00C35AA1"/>
    <w:rsid w:val="00C35C29"/>
    <w:rsid w:val="00C35E72"/>
    <w:rsid w:val="00C35F0E"/>
    <w:rsid w:val="00C3636B"/>
    <w:rsid w:val="00C3653D"/>
    <w:rsid w:val="00C36A57"/>
    <w:rsid w:val="00C36C00"/>
    <w:rsid w:val="00C36DCA"/>
    <w:rsid w:val="00C36F7D"/>
    <w:rsid w:val="00C374C5"/>
    <w:rsid w:val="00C374D3"/>
    <w:rsid w:val="00C375B1"/>
    <w:rsid w:val="00C3763A"/>
    <w:rsid w:val="00C376F5"/>
    <w:rsid w:val="00C377D9"/>
    <w:rsid w:val="00C37907"/>
    <w:rsid w:val="00C37E04"/>
    <w:rsid w:val="00C37F15"/>
    <w:rsid w:val="00C4014A"/>
    <w:rsid w:val="00C40297"/>
    <w:rsid w:val="00C40578"/>
    <w:rsid w:val="00C4095C"/>
    <w:rsid w:val="00C40A90"/>
    <w:rsid w:val="00C40D51"/>
    <w:rsid w:val="00C40EBE"/>
    <w:rsid w:val="00C411C4"/>
    <w:rsid w:val="00C411CF"/>
    <w:rsid w:val="00C4129A"/>
    <w:rsid w:val="00C413C7"/>
    <w:rsid w:val="00C4158B"/>
    <w:rsid w:val="00C4160D"/>
    <w:rsid w:val="00C41741"/>
    <w:rsid w:val="00C41811"/>
    <w:rsid w:val="00C418F9"/>
    <w:rsid w:val="00C419C2"/>
    <w:rsid w:val="00C419D5"/>
    <w:rsid w:val="00C41A0D"/>
    <w:rsid w:val="00C41AD1"/>
    <w:rsid w:val="00C41B8C"/>
    <w:rsid w:val="00C42230"/>
    <w:rsid w:val="00C42399"/>
    <w:rsid w:val="00C425F1"/>
    <w:rsid w:val="00C42646"/>
    <w:rsid w:val="00C428B5"/>
    <w:rsid w:val="00C4291A"/>
    <w:rsid w:val="00C429B2"/>
    <w:rsid w:val="00C429EA"/>
    <w:rsid w:val="00C42A21"/>
    <w:rsid w:val="00C42A99"/>
    <w:rsid w:val="00C42AEC"/>
    <w:rsid w:val="00C42C51"/>
    <w:rsid w:val="00C42D59"/>
    <w:rsid w:val="00C42F84"/>
    <w:rsid w:val="00C43118"/>
    <w:rsid w:val="00C43216"/>
    <w:rsid w:val="00C43238"/>
    <w:rsid w:val="00C43640"/>
    <w:rsid w:val="00C43890"/>
    <w:rsid w:val="00C43A08"/>
    <w:rsid w:val="00C43B13"/>
    <w:rsid w:val="00C43BBB"/>
    <w:rsid w:val="00C43C11"/>
    <w:rsid w:val="00C43C1E"/>
    <w:rsid w:val="00C43CD2"/>
    <w:rsid w:val="00C4400A"/>
    <w:rsid w:val="00C4414C"/>
    <w:rsid w:val="00C44409"/>
    <w:rsid w:val="00C44490"/>
    <w:rsid w:val="00C4474C"/>
    <w:rsid w:val="00C449D8"/>
    <w:rsid w:val="00C44BB2"/>
    <w:rsid w:val="00C44CD8"/>
    <w:rsid w:val="00C44F18"/>
    <w:rsid w:val="00C45626"/>
    <w:rsid w:val="00C4589A"/>
    <w:rsid w:val="00C45987"/>
    <w:rsid w:val="00C45A44"/>
    <w:rsid w:val="00C45B1E"/>
    <w:rsid w:val="00C45C01"/>
    <w:rsid w:val="00C45CF9"/>
    <w:rsid w:val="00C45E2C"/>
    <w:rsid w:val="00C45F6F"/>
    <w:rsid w:val="00C46025"/>
    <w:rsid w:val="00C4608A"/>
    <w:rsid w:val="00C4618E"/>
    <w:rsid w:val="00C4657B"/>
    <w:rsid w:val="00C46722"/>
    <w:rsid w:val="00C46955"/>
    <w:rsid w:val="00C46C83"/>
    <w:rsid w:val="00C46DA1"/>
    <w:rsid w:val="00C46DB9"/>
    <w:rsid w:val="00C46DEA"/>
    <w:rsid w:val="00C46E96"/>
    <w:rsid w:val="00C46F09"/>
    <w:rsid w:val="00C4726D"/>
    <w:rsid w:val="00C475B3"/>
    <w:rsid w:val="00C475E8"/>
    <w:rsid w:val="00C477ED"/>
    <w:rsid w:val="00C47A7B"/>
    <w:rsid w:val="00C47D32"/>
    <w:rsid w:val="00C47E5D"/>
    <w:rsid w:val="00C47F68"/>
    <w:rsid w:val="00C50131"/>
    <w:rsid w:val="00C50382"/>
    <w:rsid w:val="00C505C1"/>
    <w:rsid w:val="00C5079C"/>
    <w:rsid w:val="00C50C17"/>
    <w:rsid w:val="00C50C4D"/>
    <w:rsid w:val="00C50D72"/>
    <w:rsid w:val="00C51072"/>
    <w:rsid w:val="00C51091"/>
    <w:rsid w:val="00C510B6"/>
    <w:rsid w:val="00C51328"/>
    <w:rsid w:val="00C514D0"/>
    <w:rsid w:val="00C51613"/>
    <w:rsid w:val="00C51662"/>
    <w:rsid w:val="00C51720"/>
    <w:rsid w:val="00C5191F"/>
    <w:rsid w:val="00C51A41"/>
    <w:rsid w:val="00C51D4C"/>
    <w:rsid w:val="00C51F6C"/>
    <w:rsid w:val="00C51F9B"/>
    <w:rsid w:val="00C51FD5"/>
    <w:rsid w:val="00C5218C"/>
    <w:rsid w:val="00C52359"/>
    <w:rsid w:val="00C52755"/>
    <w:rsid w:val="00C52804"/>
    <w:rsid w:val="00C529BB"/>
    <w:rsid w:val="00C52B87"/>
    <w:rsid w:val="00C52C5F"/>
    <w:rsid w:val="00C52D61"/>
    <w:rsid w:val="00C5315E"/>
    <w:rsid w:val="00C531E1"/>
    <w:rsid w:val="00C5374A"/>
    <w:rsid w:val="00C5375A"/>
    <w:rsid w:val="00C53990"/>
    <w:rsid w:val="00C53A77"/>
    <w:rsid w:val="00C53AD2"/>
    <w:rsid w:val="00C53B75"/>
    <w:rsid w:val="00C53BD6"/>
    <w:rsid w:val="00C53C33"/>
    <w:rsid w:val="00C53CA3"/>
    <w:rsid w:val="00C53D29"/>
    <w:rsid w:val="00C53D30"/>
    <w:rsid w:val="00C53DFC"/>
    <w:rsid w:val="00C53F58"/>
    <w:rsid w:val="00C540DA"/>
    <w:rsid w:val="00C542BB"/>
    <w:rsid w:val="00C542BD"/>
    <w:rsid w:val="00C54336"/>
    <w:rsid w:val="00C544C6"/>
    <w:rsid w:val="00C54729"/>
    <w:rsid w:val="00C54996"/>
    <w:rsid w:val="00C54A9A"/>
    <w:rsid w:val="00C54DA3"/>
    <w:rsid w:val="00C54FF5"/>
    <w:rsid w:val="00C550C3"/>
    <w:rsid w:val="00C553D9"/>
    <w:rsid w:val="00C5557C"/>
    <w:rsid w:val="00C5583E"/>
    <w:rsid w:val="00C55852"/>
    <w:rsid w:val="00C55EEC"/>
    <w:rsid w:val="00C5605F"/>
    <w:rsid w:val="00C565E9"/>
    <w:rsid w:val="00C56865"/>
    <w:rsid w:val="00C5688C"/>
    <w:rsid w:val="00C5698C"/>
    <w:rsid w:val="00C56A42"/>
    <w:rsid w:val="00C56FAC"/>
    <w:rsid w:val="00C56FDD"/>
    <w:rsid w:val="00C57102"/>
    <w:rsid w:val="00C571FB"/>
    <w:rsid w:val="00C577ED"/>
    <w:rsid w:val="00C57809"/>
    <w:rsid w:val="00C5783C"/>
    <w:rsid w:val="00C57958"/>
    <w:rsid w:val="00C57A8B"/>
    <w:rsid w:val="00C57BAA"/>
    <w:rsid w:val="00C57BFB"/>
    <w:rsid w:val="00C57C6C"/>
    <w:rsid w:val="00C57E5A"/>
    <w:rsid w:val="00C57E74"/>
    <w:rsid w:val="00C600D5"/>
    <w:rsid w:val="00C602B5"/>
    <w:rsid w:val="00C6044F"/>
    <w:rsid w:val="00C605B3"/>
    <w:rsid w:val="00C60841"/>
    <w:rsid w:val="00C60A55"/>
    <w:rsid w:val="00C60D09"/>
    <w:rsid w:val="00C60DC1"/>
    <w:rsid w:val="00C61092"/>
    <w:rsid w:val="00C61361"/>
    <w:rsid w:val="00C6151F"/>
    <w:rsid w:val="00C61587"/>
    <w:rsid w:val="00C616AD"/>
    <w:rsid w:val="00C616C8"/>
    <w:rsid w:val="00C616E0"/>
    <w:rsid w:val="00C61702"/>
    <w:rsid w:val="00C61778"/>
    <w:rsid w:val="00C61878"/>
    <w:rsid w:val="00C61AFD"/>
    <w:rsid w:val="00C61B65"/>
    <w:rsid w:val="00C61D11"/>
    <w:rsid w:val="00C61F33"/>
    <w:rsid w:val="00C620A8"/>
    <w:rsid w:val="00C6211B"/>
    <w:rsid w:val="00C621CF"/>
    <w:rsid w:val="00C62220"/>
    <w:rsid w:val="00C622C9"/>
    <w:rsid w:val="00C62396"/>
    <w:rsid w:val="00C624A4"/>
    <w:rsid w:val="00C62A94"/>
    <w:rsid w:val="00C62DF4"/>
    <w:rsid w:val="00C62EE0"/>
    <w:rsid w:val="00C62F3F"/>
    <w:rsid w:val="00C62FC2"/>
    <w:rsid w:val="00C6305A"/>
    <w:rsid w:val="00C632CE"/>
    <w:rsid w:val="00C633B6"/>
    <w:rsid w:val="00C6363D"/>
    <w:rsid w:val="00C63923"/>
    <w:rsid w:val="00C63A91"/>
    <w:rsid w:val="00C63D44"/>
    <w:rsid w:val="00C63F33"/>
    <w:rsid w:val="00C63F55"/>
    <w:rsid w:val="00C64008"/>
    <w:rsid w:val="00C6400D"/>
    <w:rsid w:val="00C64106"/>
    <w:rsid w:val="00C64A7A"/>
    <w:rsid w:val="00C64B49"/>
    <w:rsid w:val="00C64B8E"/>
    <w:rsid w:val="00C64D7F"/>
    <w:rsid w:val="00C64EEA"/>
    <w:rsid w:val="00C64F20"/>
    <w:rsid w:val="00C651C7"/>
    <w:rsid w:val="00C652B7"/>
    <w:rsid w:val="00C652C5"/>
    <w:rsid w:val="00C65534"/>
    <w:rsid w:val="00C65876"/>
    <w:rsid w:val="00C65B38"/>
    <w:rsid w:val="00C65D81"/>
    <w:rsid w:val="00C65E72"/>
    <w:rsid w:val="00C66118"/>
    <w:rsid w:val="00C66156"/>
    <w:rsid w:val="00C661A0"/>
    <w:rsid w:val="00C663CE"/>
    <w:rsid w:val="00C66590"/>
    <w:rsid w:val="00C66744"/>
    <w:rsid w:val="00C669C6"/>
    <w:rsid w:val="00C66BE6"/>
    <w:rsid w:val="00C66D5E"/>
    <w:rsid w:val="00C66EA9"/>
    <w:rsid w:val="00C66EE3"/>
    <w:rsid w:val="00C67037"/>
    <w:rsid w:val="00C673F9"/>
    <w:rsid w:val="00C67627"/>
    <w:rsid w:val="00C67980"/>
    <w:rsid w:val="00C67CB2"/>
    <w:rsid w:val="00C67D50"/>
    <w:rsid w:val="00C67E75"/>
    <w:rsid w:val="00C67FB7"/>
    <w:rsid w:val="00C700C9"/>
    <w:rsid w:val="00C700D8"/>
    <w:rsid w:val="00C7010E"/>
    <w:rsid w:val="00C70589"/>
    <w:rsid w:val="00C707F5"/>
    <w:rsid w:val="00C7098C"/>
    <w:rsid w:val="00C70BB7"/>
    <w:rsid w:val="00C71013"/>
    <w:rsid w:val="00C711B1"/>
    <w:rsid w:val="00C711CE"/>
    <w:rsid w:val="00C7135C"/>
    <w:rsid w:val="00C71472"/>
    <w:rsid w:val="00C717A4"/>
    <w:rsid w:val="00C717E5"/>
    <w:rsid w:val="00C7183D"/>
    <w:rsid w:val="00C71C2C"/>
    <w:rsid w:val="00C71C53"/>
    <w:rsid w:val="00C71C7A"/>
    <w:rsid w:val="00C71D89"/>
    <w:rsid w:val="00C71E8D"/>
    <w:rsid w:val="00C721A4"/>
    <w:rsid w:val="00C72270"/>
    <w:rsid w:val="00C72470"/>
    <w:rsid w:val="00C72531"/>
    <w:rsid w:val="00C725F3"/>
    <w:rsid w:val="00C72988"/>
    <w:rsid w:val="00C72A7D"/>
    <w:rsid w:val="00C72B68"/>
    <w:rsid w:val="00C72FCE"/>
    <w:rsid w:val="00C72FE5"/>
    <w:rsid w:val="00C735AC"/>
    <w:rsid w:val="00C73641"/>
    <w:rsid w:val="00C73D38"/>
    <w:rsid w:val="00C73D47"/>
    <w:rsid w:val="00C73D88"/>
    <w:rsid w:val="00C73DDC"/>
    <w:rsid w:val="00C73F2B"/>
    <w:rsid w:val="00C7410F"/>
    <w:rsid w:val="00C7421A"/>
    <w:rsid w:val="00C742F9"/>
    <w:rsid w:val="00C743C6"/>
    <w:rsid w:val="00C74481"/>
    <w:rsid w:val="00C745B3"/>
    <w:rsid w:val="00C745DF"/>
    <w:rsid w:val="00C746BB"/>
    <w:rsid w:val="00C747D6"/>
    <w:rsid w:val="00C7499A"/>
    <w:rsid w:val="00C74CA6"/>
    <w:rsid w:val="00C74D51"/>
    <w:rsid w:val="00C74F58"/>
    <w:rsid w:val="00C74F76"/>
    <w:rsid w:val="00C75508"/>
    <w:rsid w:val="00C7582E"/>
    <w:rsid w:val="00C75AEF"/>
    <w:rsid w:val="00C75C59"/>
    <w:rsid w:val="00C75C9A"/>
    <w:rsid w:val="00C75D62"/>
    <w:rsid w:val="00C76009"/>
    <w:rsid w:val="00C76239"/>
    <w:rsid w:val="00C763C6"/>
    <w:rsid w:val="00C7644B"/>
    <w:rsid w:val="00C7657F"/>
    <w:rsid w:val="00C7660A"/>
    <w:rsid w:val="00C76618"/>
    <w:rsid w:val="00C7666D"/>
    <w:rsid w:val="00C76739"/>
    <w:rsid w:val="00C76988"/>
    <w:rsid w:val="00C76B19"/>
    <w:rsid w:val="00C76D3F"/>
    <w:rsid w:val="00C76D4E"/>
    <w:rsid w:val="00C76F7A"/>
    <w:rsid w:val="00C76FBE"/>
    <w:rsid w:val="00C773C0"/>
    <w:rsid w:val="00C774C4"/>
    <w:rsid w:val="00C77545"/>
    <w:rsid w:val="00C77710"/>
    <w:rsid w:val="00C77811"/>
    <w:rsid w:val="00C77848"/>
    <w:rsid w:val="00C77941"/>
    <w:rsid w:val="00C77A88"/>
    <w:rsid w:val="00C77BB5"/>
    <w:rsid w:val="00C77C6C"/>
    <w:rsid w:val="00C77CE6"/>
    <w:rsid w:val="00C77CF7"/>
    <w:rsid w:val="00C77CFC"/>
    <w:rsid w:val="00C77E8C"/>
    <w:rsid w:val="00C77ED4"/>
    <w:rsid w:val="00C77EFF"/>
    <w:rsid w:val="00C77F76"/>
    <w:rsid w:val="00C80004"/>
    <w:rsid w:val="00C80213"/>
    <w:rsid w:val="00C802E9"/>
    <w:rsid w:val="00C80472"/>
    <w:rsid w:val="00C806B8"/>
    <w:rsid w:val="00C808F7"/>
    <w:rsid w:val="00C8096F"/>
    <w:rsid w:val="00C80A3A"/>
    <w:rsid w:val="00C80D64"/>
    <w:rsid w:val="00C80F68"/>
    <w:rsid w:val="00C80F6A"/>
    <w:rsid w:val="00C81036"/>
    <w:rsid w:val="00C81362"/>
    <w:rsid w:val="00C81372"/>
    <w:rsid w:val="00C813AC"/>
    <w:rsid w:val="00C815BA"/>
    <w:rsid w:val="00C815F0"/>
    <w:rsid w:val="00C8163F"/>
    <w:rsid w:val="00C81693"/>
    <w:rsid w:val="00C817A1"/>
    <w:rsid w:val="00C8181C"/>
    <w:rsid w:val="00C81856"/>
    <w:rsid w:val="00C81940"/>
    <w:rsid w:val="00C8195D"/>
    <w:rsid w:val="00C81A00"/>
    <w:rsid w:val="00C81A30"/>
    <w:rsid w:val="00C81BC8"/>
    <w:rsid w:val="00C81BFD"/>
    <w:rsid w:val="00C81DEC"/>
    <w:rsid w:val="00C82289"/>
    <w:rsid w:val="00C82868"/>
    <w:rsid w:val="00C82B43"/>
    <w:rsid w:val="00C82BAB"/>
    <w:rsid w:val="00C82BAF"/>
    <w:rsid w:val="00C82DEA"/>
    <w:rsid w:val="00C82ED1"/>
    <w:rsid w:val="00C83257"/>
    <w:rsid w:val="00C834A4"/>
    <w:rsid w:val="00C835F4"/>
    <w:rsid w:val="00C83729"/>
    <w:rsid w:val="00C8378C"/>
    <w:rsid w:val="00C83BC6"/>
    <w:rsid w:val="00C83C7A"/>
    <w:rsid w:val="00C83D04"/>
    <w:rsid w:val="00C83E09"/>
    <w:rsid w:val="00C83E9E"/>
    <w:rsid w:val="00C83FBF"/>
    <w:rsid w:val="00C842A0"/>
    <w:rsid w:val="00C8457C"/>
    <w:rsid w:val="00C84671"/>
    <w:rsid w:val="00C847B8"/>
    <w:rsid w:val="00C8489A"/>
    <w:rsid w:val="00C8496E"/>
    <w:rsid w:val="00C849F0"/>
    <w:rsid w:val="00C84A90"/>
    <w:rsid w:val="00C84B00"/>
    <w:rsid w:val="00C84B31"/>
    <w:rsid w:val="00C84E1C"/>
    <w:rsid w:val="00C84FE3"/>
    <w:rsid w:val="00C85155"/>
    <w:rsid w:val="00C8552B"/>
    <w:rsid w:val="00C85566"/>
    <w:rsid w:val="00C85796"/>
    <w:rsid w:val="00C85AE4"/>
    <w:rsid w:val="00C85D35"/>
    <w:rsid w:val="00C85FE5"/>
    <w:rsid w:val="00C86171"/>
    <w:rsid w:val="00C86264"/>
    <w:rsid w:val="00C8635A"/>
    <w:rsid w:val="00C864F3"/>
    <w:rsid w:val="00C865BC"/>
    <w:rsid w:val="00C867E0"/>
    <w:rsid w:val="00C8697D"/>
    <w:rsid w:val="00C8699C"/>
    <w:rsid w:val="00C86B2C"/>
    <w:rsid w:val="00C86BCD"/>
    <w:rsid w:val="00C86BFE"/>
    <w:rsid w:val="00C86F54"/>
    <w:rsid w:val="00C871FE"/>
    <w:rsid w:val="00C872EF"/>
    <w:rsid w:val="00C8743C"/>
    <w:rsid w:val="00C87568"/>
    <w:rsid w:val="00C876A1"/>
    <w:rsid w:val="00C877DF"/>
    <w:rsid w:val="00C879EE"/>
    <w:rsid w:val="00C87A73"/>
    <w:rsid w:val="00C87A8A"/>
    <w:rsid w:val="00C87BA4"/>
    <w:rsid w:val="00C87D78"/>
    <w:rsid w:val="00C87FD9"/>
    <w:rsid w:val="00C9007D"/>
    <w:rsid w:val="00C901D3"/>
    <w:rsid w:val="00C903E1"/>
    <w:rsid w:val="00C90505"/>
    <w:rsid w:val="00C90532"/>
    <w:rsid w:val="00C9061A"/>
    <w:rsid w:val="00C9063C"/>
    <w:rsid w:val="00C90779"/>
    <w:rsid w:val="00C9078A"/>
    <w:rsid w:val="00C907BD"/>
    <w:rsid w:val="00C908A4"/>
    <w:rsid w:val="00C90AEC"/>
    <w:rsid w:val="00C90B03"/>
    <w:rsid w:val="00C90BC7"/>
    <w:rsid w:val="00C90CB7"/>
    <w:rsid w:val="00C90CBB"/>
    <w:rsid w:val="00C90E49"/>
    <w:rsid w:val="00C90FF8"/>
    <w:rsid w:val="00C911AF"/>
    <w:rsid w:val="00C911BB"/>
    <w:rsid w:val="00C9123E"/>
    <w:rsid w:val="00C9126A"/>
    <w:rsid w:val="00C912F6"/>
    <w:rsid w:val="00C9133B"/>
    <w:rsid w:val="00C91373"/>
    <w:rsid w:val="00C9148E"/>
    <w:rsid w:val="00C916A5"/>
    <w:rsid w:val="00C9176A"/>
    <w:rsid w:val="00C91784"/>
    <w:rsid w:val="00C917FE"/>
    <w:rsid w:val="00C91A01"/>
    <w:rsid w:val="00C91A84"/>
    <w:rsid w:val="00C91BBA"/>
    <w:rsid w:val="00C91C3B"/>
    <w:rsid w:val="00C91C56"/>
    <w:rsid w:val="00C91C95"/>
    <w:rsid w:val="00C91D77"/>
    <w:rsid w:val="00C91E09"/>
    <w:rsid w:val="00C91ECF"/>
    <w:rsid w:val="00C91F6D"/>
    <w:rsid w:val="00C920A9"/>
    <w:rsid w:val="00C92154"/>
    <w:rsid w:val="00C92175"/>
    <w:rsid w:val="00C9231C"/>
    <w:rsid w:val="00C92485"/>
    <w:rsid w:val="00C9263E"/>
    <w:rsid w:val="00C9268A"/>
    <w:rsid w:val="00C92779"/>
    <w:rsid w:val="00C9281C"/>
    <w:rsid w:val="00C92C9F"/>
    <w:rsid w:val="00C92ECB"/>
    <w:rsid w:val="00C92F26"/>
    <w:rsid w:val="00C93197"/>
    <w:rsid w:val="00C9347D"/>
    <w:rsid w:val="00C9352D"/>
    <w:rsid w:val="00C9390E"/>
    <w:rsid w:val="00C939F9"/>
    <w:rsid w:val="00C93A3B"/>
    <w:rsid w:val="00C93CB9"/>
    <w:rsid w:val="00C9434D"/>
    <w:rsid w:val="00C94757"/>
    <w:rsid w:val="00C948A0"/>
    <w:rsid w:val="00C94948"/>
    <w:rsid w:val="00C94ADC"/>
    <w:rsid w:val="00C94CBD"/>
    <w:rsid w:val="00C94D9D"/>
    <w:rsid w:val="00C94DE7"/>
    <w:rsid w:val="00C94EE4"/>
    <w:rsid w:val="00C94F07"/>
    <w:rsid w:val="00C950F6"/>
    <w:rsid w:val="00C951FB"/>
    <w:rsid w:val="00C952C5"/>
    <w:rsid w:val="00C9541C"/>
    <w:rsid w:val="00C95444"/>
    <w:rsid w:val="00C95449"/>
    <w:rsid w:val="00C9557D"/>
    <w:rsid w:val="00C955A7"/>
    <w:rsid w:val="00C95785"/>
    <w:rsid w:val="00C9579A"/>
    <w:rsid w:val="00C958C0"/>
    <w:rsid w:val="00C958D3"/>
    <w:rsid w:val="00C958DC"/>
    <w:rsid w:val="00C95B74"/>
    <w:rsid w:val="00C95BB0"/>
    <w:rsid w:val="00C95C59"/>
    <w:rsid w:val="00C95CAF"/>
    <w:rsid w:val="00C95D5E"/>
    <w:rsid w:val="00C95DD4"/>
    <w:rsid w:val="00C95FE8"/>
    <w:rsid w:val="00C96466"/>
    <w:rsid w:val="00C967B5"/>
    <w:rsid w:val="00C96867"/>
    <w:rsid w:val="00C969AD"/>
    <w:rsid w:val="00C96AF1"/>
    <w:rsid w:val="00C96DCB"/>
    <w:rsid w:val="00C97144"/>
    <w:rsid w:val="00C9717F"/>
    <w:rsid w:val="00C97531"/>
    <w:rsid w:val="00C9773B"/>
    <w:rsid w:val="00C97755"/>
    <w:rsid w:val="00C979B4"/>
    <w:rsid w:val="00C97B72"/>
    <w:rsid w:val="00C97F17"/>
    <w:rsid w:val="00C97FF0"/>
    <w:rsid w:val="00CA0235"/>
    <w:rsid w:val="00CA032C"/>
    <w:rsid w:val="00CA0430"/>
    <w:rsid w:val="00CA05C9"/>
    <w:rsid w:val="00CA05E5"/>
    <w:rsid w:val="00CA0821"/>
    <w:rsid w:val="00CA0827"/>
    <w:rsid w:val="00CA0871"/>
    <w:rsid w:val="00CA0B37"/>
    <w:rsid w:val="00CA0CFF"/>
    <w:rsid w:val="00CA0FE7"/>
    <w:rsid w:val="00CA1006"/>
    <w:rsid w:val="00CA1422"/>
    <w:rsid w:val="00CA1438"/>
    <w:rsid w:val="00CA1566"/>
    <w:rsid w:val="00CA174D"/>
    <w:rsid w:val="00CA18D2"/>
    <w:rsid w:val="00CA197B"/>
    <w:rsid w:val="00CA19AC"/>
    <w:rsid w:val="00CA1A58"/>
    <w:rsid w:val="00CA1C39"/>
    <w:rsid w:val="00CA1E3A"/>
    <w:rsid w:val="00CA1EBA"/>
    <w:rsid w:val="00CA228B"/>
    <w:rsid w:val="00CA2392"/>
    <w:rsid w:val="00CA24E5"/>
    <w:rsid w:val="00CA2519"/>
    <w:rsid w:val="00CA278D"/>
    <w:rsid w:val="00CA2CBC"/>
    <w:rsid w:val="00CA2CF5"/>
    <w:rsid w:val="00CA2E2C"/>
    <w:rsid w:val="00CA2EB0"/>
    <w:rsid w:val="00CA2FB8"/>
    <w:rsid w:val="00CA3294"/>
    <w:rsid w:val="00CA3378"/>
    <w:rsid w:val="00CA34F4"/>
    <w:rsid w:val="00CA3D23"/>
    <w:rsid w:val="00CA3DA4"/>
    <w:rsid w:val="00CA3E42"/>
    <w:rsid w:val="00CA3ECE"/>
    <w:rsid w:val="00CA3FA4"/>
    <w:rsid w:val="00CA439A"/>
    <w:rsid w:val="00CA48A5"/>
    <w:rsid w:val="00CA492F"/>
    <w:rsid w:val="00CA4936"/>
    <w:rsid w:val="00CA495A"/>
    <w:rsid w:val="00CA49FF"/>
    <w:rsid w:val="00CA4C6C"/>
    <w:rsid w:val="00CA4CE1"/>
    <w:rsid w:val="00CA4D95"/>
    <w:rsid w:val="00CA4DD4"/>
    <w:rsid w:val="00CA4F98"/>
    <w:rsid w:val="00CA5306"/>
    <w:rsid w:val="00CA538E"/>
    <w:rsid w:val="00CA53A7"/>
    <w:rsid w:val="00CA5879"/>
    <w:rsid w:val="00CA5896"/>
    <w:rsid w:val="00CA58A8"/>
    <w:rsid w:val="00CA5A9E"/>
    <w:rsid w:val="00CA5B2A"/>
    <w:rsid w:val="00CA5DD3"/>
    <w:rsid w:val="00CA5E58"/>
    <w:rsid w:val="00CA5E63"/>
    <w:rsid w:val="00CA5FDC"/>
    <w:rsid w:val="00CA6180"/>
    <w:rsid w:val="00CA6248"/>
    <w:rsid w:val="00CA629C"/>
    <w:rsid w:val="00CA62AF"/>
    <w:rsid w:val="00CA649E"/>
    <w:rsid w:val="00CA6684"/>
    <w:rsid w:val="00CA67BE"/>
    <w:rsid w:val="00CA67FB"/>
    <w:rsid w:val="00CA6A11"/>
    <w:rsid w:val="00CA6A2E"/>
    <w:rsid w:val="00CA6A42"/>
    <w:rsid w:val="00CA6B68"/>
    <w:rsid w:val="00CA6B7F"/>
    <w:rsid w:val="00CA6CBB"/>
    <w:rsid w:val="00CA6F5A"/>
    <w:rsid w:val="00CA7264"/>
    <w:rsid w:val="00CA7AD7"/>
    <w:rsid w:val="00CA7C67"/>
    <w:rsid w:val="00CA7D36"/>
    <w:rsid w:val="00CA7E8A"/>
    <w:rsid w:val="00CA7FB2"/>
    <w:rsid w:val="00CB00E3"/>
    <w:rsid w:val="00CB00EF"/>
    <w:rsid w:val="00CB0121"/>
    <w:rsid w:val="00CB048E"/>
    <w:rsid w:val="00CB04D8"/>
    <w:rsid w:val="00CB0671"/>
    <w:rsid w:val="00CB09A9"/>
    <w:rsid w:val="00CB0BDB"/>
    <w:rsid w:val="00CB0CF6"/>
    <w:rsid w:val="00CB0ED8"/>
    <w:rsid w:val="00CB110E"/>
    <w:rsid w:val="00CB11B7"/>
    <w:rsid w:val="00CB14AE"/>
    <w:rsid w:val="00CB171D"/>
    <w:rsid w:val="00CB17BA"/>
    <w:rsid w:val="00CB1AD2"/>
    <w:rsid w:val="00CB1BE8"/>
    <w:rsid w:val="00CB1CD7"/>
    <w:rsid w:val="00CB1DEB"/>
    <w:rsid w:val="00CB1E44"/>
    <w:rsid w:val="00CB20E8"/>
    <w:rsid w:val="00CB24B2"/>
    <w:rsid w:val="00CB25AA"/>
    <w:rsid w:val="00CB25E2"/>
    <w:rsid w:val="00CB2615"/>
    <w:rsid w:val="00CB2749"/>
    <w:rsid w:val="00CB2976"/>
    <w:rsid w:val="00CB2A47"/>
    <w:rsid w:val="00CB2A7B"/>
    <w:rsid w:val="00CB2C7D"/>
    <w:rsid w:val="00CB2E44"/>
    <w:rsid w:val="00CB3105"/>
    <w:rsid w:val="00CB313E"/>
    <w:rsid w:val="00CB3251"/>
    <w:rsid w:val="00CB32D7"/>
    <w:rsid w:val="00CB3323"/>
    <w:rsid w:val="00CB33EE"/>
    <w:rsid w:val="00CB3C47"/>
    <w:rsid w:val="00CB3CAF"/>
    <w:rsid w:val="00CB3F80"/>
    <w:rsid w:val="00CB412D"/>
    <w:rsid w:val="00CB436A"/>
    <w:rsid w:val="00CB45AB"/>
    <w:rsid w:val="00CB4673"/>
    <w:rsid w:val="00CB4691"/>
    <w:rsid w:val="00CB4A2D"/>
    <w:rsid w:val="00CB4AC2"/>
    <w:rsid w:val="00CB4CBD"/>
    <w:rsid w:val="00CB4D43"/>
    <w:rsid w:val="00CB4D56"/>
    <w:rsid w:val="00CB4E59"/>
    <w:rsid w:val="00CB507E"/>
    <w:rsid w:val="00CB5093"/>
    <w:rsid w:val="00CB511B"/>
    <w:rsid w:val="00CB5476"/>
    <w:rsid w:val="00CB56B1"/>
    <w:rsid w:val="00CB56F5"/>
    <w:rsid w:val="00CB5763"/>
    <w:rsid w:val="00CB5774"/>
    <w:rsid w:val="00CB5820"/>
    <w:rsid w:val="00CB59F1"/>
    <w:rsid w:val="00CB59FC"/>
    <w:rsid w:val="00CB5C4F"/>
    <w:rsid w:val="00CB5C94"/>
    <w:rsid w:val="00CB5E81"/>
    <w:rsid w:val="00CB5FCF"/>
    <w:rsid w:val="00CB6241"/>
    <w:rsid w:val="00CB6389"/>
    <w:rsid w:val="00CB63BD"/>
    <w:rsid w:val="00CB641C"/>
    <w:rsid w:val="00CB659D"/>
    <w:rsid w:val="00CB6AC8"/>
    <w:rsid w:val="00CB6D81"/>
    <w:rsid w:val="00CB6F46"/>
    <w:rsid w:val="00CB7161"/>
    <w:rsid w:val="00CB7435"/>
    <w:rsid w:val="00CB74AC"/>
    <w:rsid w:val="00CB74F1"/>
    <w:rsid w:val="00CB75D1"/>
    <w:rsid w:val="00CB76FB"/>
    <w:rsid w:val="00CB7702"/>
    <w:rsid w:val="00CB77F4"/>
    <w:rsid w:val="00CB784F"/>
    <w:rsid w:val="00CB79E5"/>
    <w:rsid w:val="00CB7A4B"/>
    <w:rsid w:val="00CB7C19"/>
    <w:rsid w:val="00CB7D01"/>
    <w:rsid w:val="00CB7D18"/>
    <w:rsid w:val="00CC016D"/>
    <w:rsid w:val="00CC0264"/>
    <w:rsid w:val="00CC04B1"/>
    <w:rsid w:val="00CC054B"/>
    <w:rsid w:val="00CC056A"/>
    <w:rsid w:val="00CC056D"/>
    <w:rsid w:val="00CC0576"/>
    <w:rsid w:val="00CC0883"/>
    <w:rsid w:val="00CC08D2"/>
    <w:rsid w:val="00CC0B94"/>
    <w:rsid w:val="00CC0DDF"/>
    <w:rsid w:val="00CC14C1"/>
    <w:rsid w:val="00CC15B2"/>
    <w:rsid w:val="00CC169F"/>
    <w:rsid w:val="00CC1740"/>
    <w:rsid w:val="00CC1A76"/>
    <w:rsid w:val="00CC1ABA"/>
    <w:rsid w:val="00CC1C05"/>
    <w:rsid w:val="00CC1DA9"/>
    <w:rsid w:val="00CC1E94"/>
    <w:rsid w:val="00CC1F90"/>
    <w:rsid w:val="00CC2223"/>
    <w:rsid w:val="00CC225F"/>
    <w:rsid w:val="00CC25AF"/>
    <w:rsid w:val="00CC2694"/>
    <w:rsid w:val="00CC27A6"/>
    <w:rsid w:val="00CC2901"/>
    <w:rsid w:val="00CC29FD"/>
    <w:rsid w:val="00CC2D32"/>
    <w:rsid w:val="00CC2E44"/>
    <w:rsid w:val="00CC3022"/>
    <w:rsid w:val="00CC307A"/>
    <w:rsid w:val="00CC30A6"/>
    <w:rsid w:val="00CC3189"/>
    <w:rsid w:val="00CC31D3"/>
    <w:rsid w:val="00CC3430"/>
    <w:rsid w:val="00CC343E"/>
    <w:rsid w:val="00CC37BE"/>
    <w:rsid w:val="00CC3893"/>
    <w:rsid w:val="00CC3FAE"/>
    <w:rsid w:val="00CC4119"/>
    <w:rsid w:val="00CC411C"/>
    <w:rsid w:val="00CC4375"/>
    <w:rsid w:val="00CC45AA"/>
    <w:rsid w:val="00CC485E"/>
    <w:rsid w:val="00CC4B45"/>
    <w:rsid w:val="00CC4F44"/>
    <w:rsid w:val="00CC4FF6"/>
    <w:rsid w:val="00CC5050"/>
    <w:rsid w:val="00CC5051"/>
    <w:rsid w:val="00CC50A1"/>
    <w:rsid w:val="00CC50B0"/>
    <w:rsid w:val="00CC5384"/>
    <w:rsid w:val="00CC5422"/>
    <w:rsid w:val="00CC551E"/>
    <w:rsid w:val="00CC5877"/>
    <w:rsid w:val="00CC58AD"/>
    <w:rsid w:val="00CC58BC"/>
    <w:rsid w:val="00CC5983"/>
    <w:rsid w:val="00CC5AAD"/>
    <w:rsid w:val="00CC5BD2"/>
    <w:rsid w:val="00CC5CF4"/>
    <w:rsid w:val="00CC5D0F"/>
    <w:rsid w:val="00CC5DA4"/>
    <w:rsid w:val="00CC5F22"/>
    <w:rsid w:val="00CC601B"/>
    <w:rsid w:val="00CC6158"/>
    <w:rsid w:val="00CC64B7"/>
    <w:rsid w:val="00CC6580"/>
    <w:rsid w:val="00CC68E0"/>
    <w:rsid w:val="00CC69B0"/>
    <w:rsid w:val="00CC69ED"/>
    <w:rsid w:val="00CC6AFE"/>
    <w:rsid w:val="00CC6B6B"/>
    <w:rsid w:val="00CC6BC9"/>
    <w:rsid w:val="00CC6C04"/>
    <w:rsid w:val="00CC6D91"/>
    <w:rsid w:val="00CC6ECD"/>
    <w:rsid w:val="00CC6F96"/>
    <w:rsid w:val="00CC7298"/>
    <w:rsid w:val="00CC7410"/>
    <w:rsid w:val="00CC7549"/>
    <w:rsid w:val="00CC75A8"/>
    <w:rsid w:val="00CC77AA"/>
    <w:rsid w:val="00CC780D"/>
    <w:rsid w:val="00CC78DE"/>
    <w:rsid w:val="00CC78EC"/>
    <w:rsid w:val="00CC7A6A"/>
    <w:rsid w:val="00CC7ADA"/>
    <w:rsid w:val="00CC7D0B"/>
    <w:rsid w:val="00CC7DB8"/>
    <w:rsid w:val="00CC7DFA"/>
    <w:rsid w:val="00CD0079"/>
    <w:rsid w:val="00CD00B6"/>
    <w:rsid w:val="00CD01A2"/>
    <w:rsid w:val="00CD01FD"/>
    <w:rsid w:val="00CD021F"/>
    <w:rsid w:val="00CD08C3"/>
    <w:rsid w:val="00CD0D3F"/>
    <w:rsid w:val="00CD0DA1"/>
    <w:rsid w:val="00CD0F31"/>
    <w:rsid w:val="00CD1225"/>
    <w:rsid w:val="00CD12A3"/>
    <w:rsid w:val="00CD158F"/>
    <w:rsid w:val="00CD1684"/>
    <w:rsid w:val="00CD16D5"/>
    <w:rsid w:val="00CD17E8"/>
    <w:rsid w:val="00CD18CD"/>
    <w:rsid w:val="00CD1D5A"/>
    <w:rsid w:val="00CD1E4D"/>
    <w:rsid w:val="00CD1E68"/>
    <w:rsid w:val="00CD1E9F"/>
    <w:rsid w:val="00CD2149"/>
    <w:rsid w:val="00CD27B9"/>
    <w:rsid w:val="00CD2A05"/>
    <w:rsid w:val="00CD2B50"/>
    <w:rsid w:val="00CD2D6C"/>
    <w:rsid w:val="00CD3015"/>
    <w:rsid w:val="00CD32E6"/>
    <w:rsid w:val="00CD343D"/>
    <w:rsid w:val="00CD3443"/>
    <w:rsid w:val="00CD34AC"/>
    <w:rsid w:val="00CD3668"/>
    <w:rsid w:val="00CD3739"/>
    <w:rsid w:val="00CD373C"/>
    <w:rsid w:val="00CD3E5C"/>
    <w:rsid w:val="00CD3EE8"/>
    <w:rsid w:val="00CD411D"/>
    <w:rsid w:val="00CD41CA"/>
    <w:rsid w:val="00CD443F"/>
    <w:rsid w:val="00CD4577"/>
    <w:rsid w:val="00CD45E1"/>
    <w:rsid w:val="00CD462B"/>
    <w:rsid w:val="00CD46EF"/>
    <w:rsid w:val="00CD47C7"/>
    <w:rsid w:val="00CD4B22"/>
    <w:rsid w:val="00CD4C2C"/>
    <w:rsid w:val="00CD4C6E"/>
    <w:rsid w:val="00CD4D25"/>
    <w:rsid w:val="00CD4E1E"/>
    <w:rsid w:val="00CD513A"/>
    <w:rsid w:val="00CD521F"/>
    <w:rsid w:val="00CD52A2"/>
    <w:rsid w:val="00CD533F"/>
    <w:rsid w:val="00CD5402"/>
    <w:rsid w:val="00CD5420"/>
    <w:rsid w:val="00CD54E7"/>
    <w:rsid w:val="00CD5677"/>
    <w:rsid w:val="00CD5780"/>
    <w:rsid w:val="00CD59B3"/>
    <w:rsid w:val="00CD5B0C"/>
    <w:rsid w:val="00CD5B68"/>
    <w:rsid w:val="00CD5B97"/>
    <w:rsid w:val="00CD5C6B"/>
    <w:rsid w:val="00CD5E78"/>
    <w:rsid w:val="00CD607A"/>
    <w:rsid w:val="00CD6245"/>
    <w:rsid w:val="00CD64C7"/>
    <w:rsid w:val="00CD67A6"/>
    <w:rsid w:val="00CD67F1"/>
    <w:rsid w:val="00CD6A87"/>
    <w:rsid w:val="00CD6BB0"/>
    <w:rsid w:val="00CD6EAD"/>
    <w:rsid w:val="00CD6EFB"/>
    <w:rsid w:val="00CD75C7"/>
    <w:rsid w:val="00CD7949"/>
    <w:rsid w:val="00CD7963"/>
    <w:rsid w:val="00CD7B8B"/>
    <w:rsid w:val="00CD7C27"/>
    <w:rsid w:val="00CD7D8A"/>
    <w:rsid w:val="00CD7D99"/>
    <w:rsid w:val="00CD7F67"/>
    <w:rsid w:val="00CD7F74"/>
    <w:rsid w:val="00CD7FD1"/>
    <w:rsid w:val="00CE001D"/>
    <w:rsid w:val="00CE008D"/>
    <w:rsid w:val="00CE0134"/>
    <w:rsid w:val="00CE02B9"/>
    <w:rsid w:val="00CE0426"/>
    <w:rsid w:val="00CE05A8"/>
    <w:rsid w:val="00CE066B"/>
    <w:rsid w:val="00CE07F5"/>
    <w:rsid w:val="00CE08B3"/>
    <w:rsid w:val="00CE09D5"/>
    <w:rsid w:val="00CE0B9A"/>
    <w:rsid w:val="00CE0C03"/>
    <w:rsid w:val="00CE0C97"/>
    <w:rsid w:val="00CE0CA7"/>
    <w:rsid w:val="00CE1008"/>
    <w:rsid w:val="00CE1091"/>
    <w:rsid w:val="00CE168D"/>
    <w:rsid w:val="00CE1860"/>
    <w:rsid w:val="00CE18BE"/>
    <w:rsid w:val="00CE18CD"/>
    <w:rsid w:val="00CE18E6"/>
    <w:rsid w:val="00CE1960"/>
    <w:rsid w:val="00CE19D6"/>
    <w:rsid w:val="00CE1A93"/>
    <w:rsid w:val="00CE1AF8"/>
    <w:rsid w:val="00CE1BD0"/>
    <w:rsid w:val="00CE220D"/>
    <w:rsid w:val="00CE2350"/>
    <w:rsid w:val="00CE238D"/>
    <w:rsid w:val="00CE26AD"/>
    <w:rsid w:val="00CE2788"/>
    <w:rsid w:val="00CE28E5"/>
    <w:rsid w:val="00CE2A9B"/>
    <w:rsid w:val="00CE2AEA"/>
    <w:rsid w:val="00CE2B4A"/>
    <w:rsid w:val="00CE2B65"/>
    <w:rsid w:val="00CE2B96"/>
    <w:rsid w:val="00CE2BF6"/>
    <w:rsid w:val="00CE2F62"/>
    <w:rsid w:val="00CE3488"/>
    <w:rsid w:val="00CE3515"/>
    <w:rsid w:val="00CE362F"/>
    <w:rsid w:val="00CE36E7"/>
    <w:rsid w:val="00CE3833"/>
    <w:rsid w:val="00CE3895"/>
    <w:rsid w:val="00CE39EF"/>
    <w:rsid w:val="00CE4065"/>
    <w:rsid w:val="00CE4357"/>
    <w:rsid w:val="00CE43BE"/>
    <w:rsid w:val="00CE4463"/>
    <w:rsid w:val="00CE449D"/>
    <w:rsid w:val="00CE44EE"/>
    <w:rsid w:val="00CE49D5"/>
    <w:rsid w:val="00CE4A55"/>
    <w:rsid w:val="00CE4A97"/>
    <w:rsid w:val="00CE4C34"/>
    <w:rsid w:val="00CE4E5C"/>
    <w:rsid w:val="00CE4F0A"/>
    <w:rsid w:val="00CE503E"/>
    <w:rsid w:val="00CE54E5"/>
    <w:rsid w:val="00CE5564"/>
    <w:rsid w:val="00CE5600"/>
    <w:rsid w:val="00CE573C"/>
    <w:rsid w:val="00CE588E"/>
    <w:rsid w:val="00CE590A"/>
    <w:rsid w:val="00CE5B00"/>
    <w:rsid w:val="00CE5B03"/>
    <w:rsid w:val="00CE5C9A"/>
    <w:rsid w:val="00CE62AA"/>
    <w:rsid w:val="00CE6336"/>
    <w:rsid w:val="00CE6383"/>
    <w:rsid w:val="00CE67A4"/>
    <w:rsid w:val="00CE682D"/>
    <w:rsid w:val="00CE6914"/>
    <w:rsid w:val="00CE6A95"/>
    <w:rsid w:val="00CE6B21"/>
    <w:rsid w:val="00CE6B9A"/>
    <w:rsid w:val="00CE6E07"/>
    <w:rsid w:val="00CE6E65"/>
    <w:rsid w:val="00CE7065"/>
    <w:rsid w:val="00CE70BC"/>
    <w:rsid w:val="00CE710C"/>
    <w:rsid w:val="00CE7114"/>
    <w:rsid w:val="00CE737B"/>
    <w:rsid w:val="00CE73BA"/>
    <w:rsid w:val="00CE742D"/>
    <w:rsid w:val="00CE748E"/>
    <w:rsid w:val="00CE7491"/>
    <w:rsid w:val="00CE74CA"/>
    <w:rsid w:val="00CE75D3"/>
    <w:rsid w:val="00CE7646"/>
    <w:rsid w:val="00CE7794"/>
    <w:rsid w:val="00CE7A2B"/>
    <w:rsid w:val="00CE7AC0"/>
    <w:rsid w:val="00CE7BE4"/>
    <w:rsid w:val="00CE7DC8"/>
    <w:rsid w:val="00CE7DD2"/>
    <w:rsid w:val="00CE7DD9"/>
    <w:rsid w:val="00CE7EE5"/>
    <w:rsid w:val="00CE7FE4"/>
    <w:rsid w:val="00CF007A"/>
    <w:rsid w:val="00CF060D"/>
    <w:rsid w:val="00CF0784"/>
    <w:rsid w:val="00CF07E4"/>
    <w:rsid w:val="00CF0816"/>
    <w:rsid w:val="00CF0977"/>
    <w:rsid w:val="00CF0C0B"/>
    <w:rsid w:val="00CF0EFF"/>
    <w:rsid w:val="00CF0F35"/>
    <w:rsid w:val="00CF1016"/>
    <w:rsid w:val="00CF1105"/>
    <w:rsid w:val="00CF1124"/>
    <w:rsid w:val="00CF117C"/>
    <w:rsid w:val="00CF11C4"/>
    <w:rsid w:val="00CF12F0"/>
    <w:rsid w:val="00CF1406"/>
    <w:rsid w:val="00CF1451"/>
    <w:rsid w:val="00CF167B"/>
    <w:rsid w:val="00CF194E"/>
    <w:rsid w:val="00CF1A9D"/>
    <w:rsid w:val="00CF1C45"/>
    <w:rsid w:val="00CF1D45"/>
    <w:rsid w:val="00CF1D6D"/>
    <w:rsid w:val="00CF1E7C"/>
    <w:rsid w:val="00CF22E5"/>
    <w:rsid w:val="00CF24ED"/>
    <w:rsid w:val="00CF2580"/>
    <w:rsid w:val="00CF2694"/>
    <w:rsid w:val="00CF2716"/>
    <w:rsid w:val="00CF27C2"/>
    <w:rsid w:val="00CF29E8"/>
    <w:rsid w:val="00CF2ACF"/>
    <w:rsid w:val="00CF2BDF"/>
    <w:rsid w:val="00CF2E10"/>
    <w:rsid w:val="00CF2EDB"/>
    <w:rsid w:val="00CF2FFF"/>
    <w:rsid w:val="00CF344B"/>
    <w:rsid w:val="00CF3730"/>
    <w:rsid w:val="00CF3932"/>
    <w:rsid w:val="00CF398A"/>
    <w:rsid w:val="00CF3ABA"/>
    <w:rsid w:val="00CF3C0C"/>
    <w:rsid w:val="00CF3C5A"/>
    <w:rsid w:val="00CF3C85"/>
    <w:rsid w:val="00CF409C"/>
    <w:rsid w:val="00CF4261"/>
    <w:rsid w:val="00CF4295"/>
    <w:rsid w:val="00CF4310"/>
    <w:rsid w:val="00CF4359"/>
    <w:rsid w:val="00CF43FB"/>
    <w:rsid w:val="00CF49E9"/>
    <w:rsid w:val="00CF4A8E"/>
    <w:rsid w:val="00CF4AC7"/>
    <w:rsid w:val="00CF4AFE"/>
    <w:rsid w:val="00CF4BAE"/>
    <w:rsid w:val="00CF4EC7"/>
    <w:rsid w:val="00CF5095"/>
    <w:rsid w:val="00CF52CB"/>
    <w:rsid w:val="00CF52ED"/>
    <w:rsid w:val="00CF530D"/>
    <w:rsid w:val="00CF5434"/>
    <w:rsid w:val="00CF55BA"/>
    <w:rsid w:val="00CF58EB"/>
    <w:rsid w:val="00CF59D2"/>
    <w:rsid w:val="00CF5DD4"/>
    <w:rsid w:val="00CF5F10"/>
    <w:rsid w:val="00CF5F81"/>
    <w:rsid w:val="00CF611B"/>
    <w:rsid w:val="00CF613C"/>
    <w:rsid w:val="00CF62F2"/>
    <w:rsid w:val="00CF63D4"/>
    <w:rsid w:val="00CF66E6"/>
    <w:rsid w:val="00CF6B55"/>
    <w:rsid w:val="00CF6D5A"/>
    <w:rsid w:val="00CF6D86"/>
    <w:rsid w:val="00CF7009"/>
    <w:rsid w:val="00CF73FC"/>
    <w:rsid w:val="00CF7482"/>
    <w:rsid w:val="00CF770A"/>
    <w:rsid w:val="00CF7907"/>
    <w:rsid w:val="00CF7A85"/>
    <w:rsid w:val="00CF7D95"/>
    <w:rsid w:val="00CF7DD0"/>
    <w:rsid w:val="00CF7E0E"/>
    <w:rsid w:val="00D0004A"/>
    <w:rsid w:val="00D0005A"/>
    <w:rsid w:val="00D0024C"/>
    <w:rsid w:val="00D0043F"/>
    <w:rsid w:val="00D00777"/>
    <w:rsid w:val="00D007F8"/>
    <w:rsid w:val="00D00892"/>
    <w:rsid w:val="00D008B2"/>
    <w:rsid w:val="00D009BB"/>
    <w:rsid w:val="00D009DC"/>
    <w:rsid w:val="00D00A94"/>
    <w:rsid w:val="00D00AD4"/>
    <w:rsid w:val="00D00C17"/>
    <w:rsid w:val="00D00E25"/>
    <w:rsid w:val="00D00F5D"/>
    <w:rsid w:val="00D00FD0"/>
    <w:rsid w:val="00D01022"/>
    <w:rsid w:val="00D0116C"/>
    <w:rsid w:val="00D01207"/>
    <w:rsid w:val="00D0136F"/>
    <w:rsid w:val="00D01561"/>
    <w:rsid w:val="00D019BA"/>
    <w:rsid w:val="00D01B21"/>
    <w:rsid w:val="00D01D56"/>
    <w:rsid w:val="00D01E43"/>
    <w:rsid w:val="00D01F4D"/>
    <w:rsid w:val="00D02105"/>
    <w:rsid w:val="00D02330"/>
    <w:rsid w:val="00D0253D"/>
    <w:rsid w:val="00D02637"/>
    <w:rsid w:val="00D02796"/>
    <w:rsid w:val="00D0289E"/>
    <w:rsid w:val="00D02CA9"/>
    <w:rsid w:val="00D02E0C"/>
    <w:rsid w:val="00D03195"/>
    <w:rsid w:val="00D031C7"/>
    <w:rsid w:val="00D0335F"/>
    <w:rsid w:val="00D03463"/>
    <w:rsid w:val="00D0387D"/>
    <w:rsid w:val="00D03A69"/>
    <w:rsid w:val="00D03AB7"/>
    <w:rsid w:val="00D03B16"/>
    <w:rsid w:val="00D03D41"/>
    <w:rsid w:val="00D03E00"/>
    <w:rsid w:val="00D03E5A"/>
    <w:rsid w:val="00D04019"/>
    <w:rsid w:val="00D040D0"/>
    <w:rsid w:val="00D04155"/>
    <w:rsid w:val="00D04170"/>
    <w:rsid w:val="00D042F7"/>
    <w:rsid w:val="00D043FA"/>
    <w:rsid w:val="00D04588"/>
    <w:rsid w:val="00D04598"/>
    <w:rsid w:val="00D04767"/>
    <w:rsid w:val="00D04B40"/>
    <w:rsid w:val="00D04D16"/>
    <w:rsid w:val="00D04D64"/>
    <w:rsid w:val="00D04E8C"/>
    <w:rsid w:val="00D04FBA"/>
    <w:rsid w:val="00D04FE2"/>
    <w:rsid w:val="00D0505F"/>
    <w:rsid w:val="00D05485"/>
    <w:rsid w:val="00D05576"/>
    <w:rsid w:val="00D0561C"/>
    <w:rsid w:val="00D056C7"/>
    <w:rsid w:val="00D056F0"/>
    <w:rsid w:val="00D05B1D"/>
    <w:rsid w:val="00D05BBB"/>
    <w:rsid w:val="00D05EE5"/>
    <w:rsid w:val="00D05FA2"/>
    <w:rsid w:val="00D06031"/>
    <w:rsid w:val="00D063E0"/>
    <w:rsid w:val="00D0640F"/>
    <w:rsid w:val="00D064CD"/>
    <w:rsid w:val="00D065C5"/>
    <w:rsid w:val="00D068E8"/>
    <w:rsid w:val="00D06BDF"/>
    <w:rsid w:val="00D06DCF"/>
    <w:rsid w:val="00D070B2"/>
    <w:rsid w:val="00D0714B"/>
    <w:rsid w:val="00D07358"/>
    <w:rsid w:val="00D073B9"/>
    <w:rsid w:val="00D0740D"/>
    <w:rsid w:val="00D07449"/>
    <w:rsid w:val="00D07522"/>
    <w:rsid w:val="00D077E1"/>
    <w:rsid w:val="00D0785E"/>
    <w:rsid w:val="00D07881"/>
    <w:rsid w:val="00D079A7"/>
    <w:rsid w:val="00D07A90"/>
    <w:rsid w:val="00D07AAB"/>
    <w:rsid w:val="00D07CE7"/>
    <w:rsid w:val="00D07F7A"/>
    <w:rsid w:val="00D1016D"/>
    <w:rsid w:val="00D10416"/>
    <w:rsid w:val="00D10596"/>
    <w:rsid w:val="00D10917"/>
    <w:rsid w:val="00D109E4"/>
    <w:rsid w:val="00D10AA6"/>
    <w:rsid w:val="00D10D5D"/>
    <w:rsid w:val="00D10EF7"/>
    <w:rsid w:val="00D10F37"/>
    <w:rsid w:val="00D111C5"/>
    <w:rsid w:val="00D1123C"/>
    <w:rsid w:val="00D112D0"/>
    <w:rsid w:val="00D1139B"/>
    <w:rsid w:val="00D1142C"/>
    <w:rsid w:val="00D11538"/>
    <w:rsid w:val="00D1159B"/>
    <w:rsid w:val="00D11A1E"/>
    <w:rsid w:val="00D11A6B"/>
    <w:rsid w:val="00D11AA1"/>
    <w:rsid w:val="00D11B05"/>
    <w:rsid w:val="00D11DBC"/>
    <w:rsid w:val="00D11DBF"/>
    <w:rsid w:val="00D11E42"/>
    <w:rsid w:val="00D120E6"/>
    <w:rsid w:val="00D122C3"/>
    <w:rsid w:val="00D12319"/>
    <w:rsid w:val="00D12568"/>
    <w:rsid w:val="00D12881"/>
    <w:rsid w:val="00D128D8"/>
    <w:rsid w:val="00D12A79"/>
    <w:rsid w:val="00D12B20"/>
    <w:rsid w:val="00D12C27"/>
    <w:rsid w:val="00D12C3D"/>
    <w:rsid w:val="00D12CC3"/>
    <w:rsid w:val="00D12DAA"/>
    <w:rsid w:val="00D12EA0"/>
    <w:rsid w:val="00D12ECC"/>
    <w:rsid w:val="00D1304F"/>
    <w:rsid w:val="00D13172"/>
    <w:rsid w:val="00D13BB1"/>
    <w:rsid w:val="00D13E66"/>
    <w:rsid w:val="00D13F23"/>
    <w:rsid w:val="00D14752"/>
    <w:rsid w:val="00D147BE"/>
    <w:rsid w:val="00D14975"/>
    <w:rsid w:val="00D14AE0"/>
    <w:rsid w:val="00D14C07"/>
    <w:rsid w:val="00D14CF4"/>
    <w:rsid w:val="00D15162"/>
    <w:rsid w:val="00D15328"/>
    <w:rsid w:val="00D154E4"/>
    <w:rsid w:val="00D15648"/>
    <w:rsid w:val="00D1565B"/>
    <w:rsid w:val="00D15774"/>
    <w:rsid w:val="00D15AA9"/>
    <w:rsid w:val="00D15AAD"/>
    <w:rsid w:val="00D15C46"/>
    <w:rsid w:val="00D15C78"/>
    <w:rsid w:val="00D15F19"/>
    <w:rsid w:val="00D15F2C"/>
    <w:rsid w:val="00D15F88"/>
    <w:rsid w:val="00D16271"/>
    <w:rsid w:val="00D16522"/>
    <w:rsid w:val="00D16675"/>
    <w:rsid w:val="00D167BD"/>
    <w:rsid w:val="00D167E8"/>
    <w:rsid w:val="00D16917"/>
    <w:rsid w:val="00D1692A"/>
    <w:rsid w:val="00D16A39"/>
    <w:rsid w:val="00D16BFE"/>
    <w:rsid w:val="00D171A1"/>
    <w:rsid w:val="00D1750E"/>
    <w:rsid w:val="00D17642"/>
    <w:rsid w:val="00D17681"/>
    <w:rsid w:val="00D17841"/>
    <w:rsid w:val="00D178AA"/>
    <w:rsid w:val="00D179A5"/>
    <w:rsid w:val="00D17C9E"/>
    <w:rsid w:val="00D17EB7"/>
    <w:rsid w:val="00D17F20"/>
    <w:rsid w:val="00D2000F"/>
    <w:rsid w:val="00D20406"/>
    <w:rsid w:val="00D2041A"/>
    <w:rsid w:val="00D20472"/>
    <w:rsid w:val="00D204B7"/>
    <w:rsid w:val="00D2064D"/>
    <w:rsid w:val="00D2076B"/>
    <w:rsid w:val="00D20892"/>
    <w:rsid w:val="00D208B2"/>
    <w:rsid w:val="00D209A7"/>
    <w:rsid w:val="00D20B56"/>
    <w:rsid w:val="00D20BBC"/>
    <w:rsid w:val="00D20C45"/>
    <w:rsid w:val="00D20D8B"/>
    <w:rsid w:val="00D20DE8"/>
    <w:rsid w:val="00D21462"/>
    <w:rsid w:val="00D214AD"/>
    <w:rsid w:val="00D2157A"/>
    <w:rsid w:val="00D2170B"/>
    <w:rsid w:val="00D2183B"/>
    <w:rsid w:val="00D218C1"/>
    <w:rsid w:val="00D21B05"/>
    <w:rsid w:val="00D21C54"/>
    <w:rsid w:val="00D21D47"/>
    <w:rsid w:val="00D21E0B"/>
    <w:rsid w:val="00D21F2A"/>
    <w:rsid w:val="00D21F5E"/>
    <w:rsid w:val="00D21FA0"/>
    <w:rsid w:val="00D21FF2"/>
    <w:rsid w:val="00D222DD"/>
    <w:rsid w:val="00D222E3"/>
    <w:rsid w:val="00D222E7"/>
    <w:rsid w:val="00D22363"/>
    <w:rsid w:val="00D224B1"/>
    <w:rsid w:val="00D228C1"/>
    <w:rsid w:val="00D229A3"/>
    <w:rsid w:val="00D22B5A"/>
    <w:rsid w:val="00D22B8D"/>
    <w:rsid w:val="00D22C22"/>
    <w:rsid w:val="00D22E9B"/>
    <w:rsid w:val="00D22F04"/>
    <w:rsid w:val="00D22F12"/>
    <w:rsid w:val="00D2312C"/>
    <w:rsid w:val="00D2342B"/>
    <w:rsid w:val="00D234D0"/>
    <w:rsid w:val="00D2355E"/>
    <w:rsid w:val="00D23560"/>
    <w:rsid w:val="00D239C5"/>
    <w:rsid w:val="00D239D3"/>
    <w:rsid w:val="00D23AFB"/>
    <w:rsid w:val="00D23B40"/>
    <w:rsid w:val="00D23D0D"/>
    <w:rsid w:val="00D23E42"/>
    <w:rsid w:val="00D23F47"/>
    <w:rsid w:val="00D23FBE"/>
    <w:rsid w:val="00D243CE"/>
    <w:rsid w:val="00D243F0"/>
    <w:rsid w:val="00D24605"/>
    <w:rsid w:val="00D24751"/>
    <w:rsid w:val="00D24776"/>
    <w:rsid w:val="00D24A64"/>
    <w:rsid w:val="00D24B75"/>
    <w:rsid w:val="00D24D43"/>
    <w:rsid w:val="00D24ECE"/>
    <w:rsid w:val="00D24EE9"/>
    <w:rsid w:val="00D251AB"/>
    <w:rsid w:val="00D2533B"/>
    <w:rsid w:val="00D25430"/>
    <w:rsid w:val="00D255FF"/>
    <w:rsid w:val="00D25700"/>
    <w:rsid w:val="00D25D26"/>
    <w:rsid w:val="00D25D39"/>
    <w:rsid w:val="00D25E08"/>
    <w:rsid w:val="00D25E38"/>
    <w:rsid w:val="00D2608D"/>
    <w:rsid w:val="00D2613F"/>
    <w:rsid w:val="00D26215"/>
    <w:rsid w:val="00D26246"/>
    <w:rsid w:val="00D262FB"/>
    <w:rsid w:val="00D263A4"/>
    <w:rsid w:val="00D26D48"/>
    <w:rsid w:val="00D26DCD"/>
    <w:rsid w:val="00D27200"/>
    <w:rsid w:val="00D273BA"/>
    <w:rsid w:val="00D27574"/>
    <w:rsid w:val="00D27580"/>
    <w:rsid w:val="00D2759C"/>
    <w:rsid w:val="00D277D4"/>
    <w:rsid w:val="00D2781F"/>
    <w:rsid w:val="00D27850"/>
    <w:rsid w:val="00D279BD"/>
    <w:rsid w:val="00D27B47"/>
    <w:rsid w:val="00D27B6D"/>
    <w:rsid w:val="00D27C1A"/>
    <w:rsid w:val="00D27C8A"/>
    <w:rsid w:val="00D27D3C"/>
    <w:rsid w:val="00D27F4E"/>
    <w:rsid w:val="00D27F5B"/>
    <w:rsid w:val="00D30116"/>
    <w:rsid w:val="00D30118"/>
    <w:rsid w:val="00D30219"/>
    <w:rsid w:val="00D30341"/>
    <w:rsid w:val="00D30424"/>
    <w:rsid w:val="00D30564"/>
    <w:rsid w:val="00D305FC"/>
    <w:rsid w:val="00D30BBF"/>
    <w:rsid w:val="00D30CCA"/>
    <w:rsid w:val="00D30CDC"/>
    <w:rsid w:val="00D30D0A"/>
    <w:rsid w:val="00D30DCF"/>
    <w:rsid w:val="00D30E58"/>
    <w:rsid w:val="00D31270"/>
    <w:rsid w:val="00D313AF"/>
    <w:rsid w:val="00D313E5"/>
    <w:rsid w:val="00D3140B"/>
    <w:rsid w:val="00D314AF"/>
    <w:rsid w:val="00D3166B"/>
    <w:rsid w:val="00D31676"/>
    <w:rsid w:val="00D31AD5"/>
    <w:rsid w:val="00D31EB9"/>
    <w:rsid w:val="00D31F66"/>
    <w:rsid w:val="00D320A0"/>
    <w:rsid w:val="00D322C0"/>
    <w:rsid w:val="00D32316"/>
    <w:rsid w:val="00D325B3"/>
    <w:rsid w:val="00D326A6"/>
    <w:rsid w:val="00D3272C"/>
    <w:rsid w:val="00D327D6"/>
    <w:rsid w:val="00D3280D"/>
    <w:rsid w:val="00D32853"/>
    <w:rsid w:val="00D329CD"/>
    <w:rsid w:val="00D329E2"/>
    <w:rsid w:val="00D32A89"/>
    <w:rsid w:val="00D32B9E"/>
    <w:rsid w:val="00D32C4F"/>
    <w:rsid w:val="00D32D43"/>
    <w:rsid w:val="00D3309D"/>
    <w:rsid w:val="00D332DC"/>
    <w:rsid w:val="00D333C5"/>
    <w:rsid w:val="00D3348E"/>
    <w:rsid w:val="00D33518"/>
    <w:rsid w:val="00D3355F"/>
    <w:rsid w:val="00D3362E"/>
    <w:rsid w:val="00D3376E"/>
    <w:rsid w:val="00D33861"/>
    <w:rsid w:val="00D3393B"/>
    <w:rsid w:val="00D33BB7"/>
    <w:rsid w:val="00D33C5D"/>
    <w:rsid w:val="00D33D31"/>
    <w:rsid w:val="00D33DA6"/>
    <w:rsid w:val="00D33EB2"/>
    <w:rsid w:val="00D34003"/>
    <w:rsid w:val="00D34459"/>
    <w:rsid w:val="00D344EA"/>
    <w:rsid w:val="00D34589"/>
    <w:rsid w:val="00D345CF"/>
    <w:rsid w:val="00D346EE"/>
    <w:rsid w:val="00D3492E"/>
    <w:rsid w:val="00D34932"/>
    <w:rsid w:val="00D34BA7"/>
    <w:rsid w:val="00D34DA4"/>
    <w:rsid w:val="00D34DE5"/>
    <w:rsid w:val="00D34F81"/>
    <w:rsid w:val="00D34F97"/>
    <w:rsid w:val="00D3500D"/>
    <w:rsid w:val="00D35356"/>
    <w:rsid w:val="00D3567A"/>
    <w:rsid w:val="00D358C0"/>
    <w:rsid w:val="00D3599F"/>
    <w:rsid w:val="00D359DD"/>
    <w:rsid w:val="00D35B25"/>
    <w:rsid w:val="00D35BE0"/>
    <w:rsid w:val="00D35D0C"/>
    <w:rsid w:val="00D360D4"/>
    <w:rsid w:val="00D3624A"/>
    <w:rsid w:val="00D36427"/>
    <w:rsid w:val="00D364ED"/>
    <w:rsid w:val="00D36B0C"/>
    <w:rsid w:val="00D36BFF"/>
    <w:rsid w:val="00D36DE4"/>
    <w:rsid w:val="00D37007"/>
    <w:rsid w:val="00D37052"/>
    <w:rsid w:val="00D3743B"/>
    <w:rsid w:val="00D3754E"/>
    <w:rsid w:val="00D37AA4"/>
    <w:rsid w:val="00D37BEB"/>
    <w:rsid w:val="00D37D1B"/>
    <w:rsid w:val="00D37E19"/>
    <w:rsid w:val="00D40073"/>
    <w:rsid w:val="00D403DE"/>
    <w:rsid w:val="00D4040D"/>
    <w:rsid w:val="00D4063D"/>
    <w:rsid w:val="00D406D5"/>
    <w:rsid w:val="00D40B41"/>
    <w:rsid w:val="00D40E29"/>
    <w:rsid w:val="00D41282"/>
    <w:rsid w:val="00D412C7"/>
    <w:rsid w:val="00D41A77"/>
    <w:rsid w:val="00D41BB6"/>
    <w:rsid w:val="00D41BDF"/>
    <w:rsid w:val="00D41D2A"/>
    <w:rsid w:val="00D41E3C"/>
    <w:rsid w:val="00D41ECA"/>
    <w:rsid w:val="00D41FF6"/>
    <w:rsid w:val="00D420B4"/>
    <w:rsid w:val="00D421B4"/>
    <w:rsid w:val="00D42260"/>
    <w:rsid w:val="00D42330"/>
    <w:rsid w:val="00D42361"/>
    <w:rsid w:val="00D42539"/>
    <w:rsid w:val="00D426A6"/>
    <w:rsid w:val="00D4280B"/>
    <w:rsid w:val="00D42B5D"/>
    <w:rsid w:val="00D42C6A"/>
    <w:rsid w:val="00D42EEF"/>
    <w:rsid w:val="00D42F6A"/>
    <w:rsid w:val="00D430C1"/>
    <w:rsid w:val="00D43137"/>
    <w:rsid w:val="00D4329E"/>
    <w:rsid w:val="00D43317"/>
    <w:rsid w:val="00D436E1"/>
    <w:rsid w:val="00D43718"/>
    <w:rsid w:val="00D4383A"/>
    <w:rsid w:val="00D43935"/>
    <w:rsid w:val="00D43B35"/>
    <w:rsid w:val="00D43BEF"/>
    <w:rsid w:val="00D43C06"/>
    <w:rsid w:val="00D43FAA"/>
    <w:rsid w:val="00D4408C"/>
    <w:rsid w:val="00D4413E"/>
    <w:rsid w:val="00D44311"/>
    <w:rsid w:val="00D4436B"/>
    <w:rsid w:val="00D444E9"/>
    <w:rsid w:val="00D4450C"/>
    <w:rsid w:val="00D445D3"/>
    <w:rsid w:val="00D4463D"/>
    <w:rsid w:val="00D449B6"/>
    <w:rsid w:val="00D449ED"/>
    <w:rsid w:val="00D44A31"/>
    <w:rsid w:val="00D44B69"/>
    <w:rsid w:val="00D44BC4"/>
    <w:rsid w:val="00D44DD9"/>
    <w:rsid w:val="00D44E37"/>
    <w:rsid w:val="00D44E66"/>
    <w:rsid w:val="00D44FAA"/>
    <w:rsid w:val="00D44FEC"/>
    <w:rsid w:val="00D45104"/>
    <w:rsid w:val="00D45205"/>
    <w:rsid w:val="00D452C9"/>
    <w:rsid w:val="00D453DC"/>
    <w:rsid w:val="00D45529"/>
    <w:rsid w:val="00D455AF"/>
    <w:rsid w:val="00D4565D"/>
    <w:rsid w:val="00D456A9"/>
    <w:rsid w:val="00D45707"/>
    <w:rsid w:val="00D4588E"/>
    <w:rsid w:val="00D45B18"/>
    <w:rsid w:val="00D45E67"/>
    <w:rsid w:val="00D46045"/>
    <w:rsid w:val="00D4613E"/>
    <w:rsid w:val="00D4615A"/>
    <w:rsid w:val="00D46530"/>
    <w:rsid w:val="00D465A5"/>
    <w:rsid w:val="00D46617"/>
    <w:rsid w:val="00D4676A"/>
    <w:rsid w:val="00D4696B"/>
    <w:rsid w:val="00D46A38"/>
    <w:rsid w:val="00D46B23"/>
    <w:rsid w:val="00D46CFF"/>
    <w:rsid w:val="00D46EB5"/>
    <w:rsid w:val="00D46FDF"/>
    <w:rsid w:val="00D472E7"/>
    <w:rsid w:val="00D47397"/>
    <w:rsid w:val="00D473E1"/>
    <w:rsid w:val="00D4751F"/>
    <w:rsid w:val="00D475FA"/>
    <w:rsid w:val="00D47728"/>
    <w:rsid w:val="00D47890"/>
    <w:rsid w:val="00D4797E"/>
    <w:rsid w:val="00D479E0"/>
    <w:rsid w:val="00D47ACC"/>
    <w:rsid w:val="00D47E45"/>
    <w:rsid w:val="00D47EE8"/>
    <w:rsid w:val="00D47FFA"/>
    <w:rsid w:val="00D50226"/>
    <w:rsid w:val="00D502CC"/>
    <w:rsid w:val="00D5033E"/>
    <w:rsid w:val="00D5036D"/>
    <w:rsid w:val="00D5039F"/>
    <w:rsid w:val="00D503FC"/>
    <w:rsid w:val="00D50435"/>
    <w:rsid w:val="00D50760"/>
    <w:rsid w:val="00D507C2"/>
    <w:rsid w:val="00D508A4"/>
    <w:rsid w:val="00D50FAC"/>
    <w:rsid w:val="00D50FB4"/>
    <w:rsid w:val="00D51122"/>
    <w:rsid w:val="00D511E7"/>
    <w:rsid w:val="00D5128F"/>
    <w:rsid w:val="00D5153B"/>
    <w:rsid w:val="00D5174E"/>
    <w:rsid w:val="00D51B2D"/>
    <w:rsid w:val="00D51C31"/>
    <w:rsid w:val="00D51ED6"/>
    <w:rsid w:val="00D51ED7"/>
    <w:rsid w:val="00D51FCD"/>
    <w:rsid w:val="00D52157"/>
    <w:rsid w:val="00D5216D"/>
    <w:rsid w:val="00D5222D"/>
    <w:rsid w:val="00D52255"/>
    <w:rsid w:val="00D52333"/>
    <w:rsid w:val="00D525E1"/>
    <w:rsid w:val="00D52681"/>
    <w:rsid w:val="00D52757"/>
    <w:rsid w:val="00D5287E"/>
    <w:rsid w:val="00D52D34"/>
    <w:rsid w:val="00D52E6F"/>
    <w:rsid w:val="00D52EFA"/>
    <w:rsid w:val="00D5308E"/>
    <w:rsid w:val="00D53290"/>
    <w:rsid w:val="00D53352"/>
    <w:rsid w:val="00D5359B"/>
    <w:rsid w:val="00D535FD"/>
    <w:rsid w:val="00D53732"/>
    <w:rsid w:val="00D53812"/>
    <w:rsid w:val="00D53B06"/>
    <w:rsid w:val="00D53FA7"/>
    <w:rsid w:val="00D54725"/>
    <w:rsid w:val="00D547F8"/>
    <w:rsid w:val="00D54A79"/>
    <w:rsid w:val="00D54D2A"/>
    <w:rsid w:val="00D54E79"/>
    <w:rsid w:val="00D54E97"/>
    <w:rsid w:val="00D54EFD"/>
    <w:rsid w:val="00D55100"/>
    <w:rsid w:val="00D55773"/>
    <w:rsid w:val="00D558A3"/>
    <w:rsid w:val="00D55917"/>
    <w:rsid w:val="00D561C6"/>
    <w:rsid w:val="00D5668B"/>
    <w:rsid w:val="00D5670F"/>
    <w:rsid w:val="00D568AD"/>
    <w:rsid w:val="00D569E8"/>
    <w:rsid w:val="00D56EED"/>
    <w:rsid w:val="00D57013"/>
    <w:rsid w:val="00D570DE"/>
    <w:rsid w:val="00D571E1"/>
    <w:rsid w:val="00D57245"/>
    <w:rsid w:val="00D572AD"/>
    <w:rsid w:val="00D572E2"/>
    <w:rsid w:val="00D573AF"/>
    <w:rsid w:val="00D5773C"/>
    <w:rsid w:val="00D57774"/>
    <w:rsid w:val="00D577ED"/>
    <w:rsid w:val="00D578E9"/>
    <w:rsid w:val="00D57929"/>
    <w:rsid w:val="00D579E9"/>
    <w:rsid w:val="00D57A70"/>
    <w:rsid w:val="00D57A97"/>
    <w:rsid w:val="00D57C50"/>
    <w:rsid w:val="00D57EBB"/>
    <w:rsid w:val="00D57F3A"/>
    <w:rsid w:val="00D60204"/>
    <w:rsid w:val="00D603D2"/>
    <w:rsid w:val="00D603E9"/>
    <w:rsid w:val="00D607CA"/>
    <w:rsid w:val="00D607F0"/>
    <w:rsid w:val="00D6085F"/>
    <w:rsid w:val="00D6086E"/>
    <w:rsid w:val="00D60A53"/>
    <w:rsid w:val="00D60B20"/>
    <w:rsid w:val="00D60B60"/>
    <w:rsid w:val="00D60C55"/>
    <w:rsid w:val="00D60DF2"/>
    <w:rsid w:val="00D611A4"/>
    <w:rsid w:val="00D61589"/>
    <w:rsid w:val="00D61650"/>
    <w:rsid w:val="00D618B1"/>
    <w:rsid w:val="00D61931"/>
    <w:rsid w:val="00D619B2"/>
    <w:rsid w:val="00D619D1"/>
    <w:rsid w:val="00D61A54"/>
    <w:rsid w:val="00D61ACD"/>
    <w:rsid w:val="00D61B15"/>
    <w:rsid w:val="00D61C96"/>
    <w:rsid w:val="00D61E00"/>
    <w:rsid w:val="00D61EC3"/>
    <w:rsid w:val="00D61FEA"/>
    <w:rsid w:val="00D620BE"/>
    <w:rsid w:val="00D620E5"/>
    <w:rsid w:val="00D621DA"/>
    <w:rsid w:val="00D62270"/>
    <w:rsid w:val="00D622AA"/>
    <w:rsid w:val="00D623BE"/>
    <w:rsid w:val="00D627AE"/>
    <w:rsid w:val="00D62AFA"/>
    <w:rsid w:val="00D62AFC"/>
    <w:rsid w:val="00D63420"/>
    <w:rsid w:val="00D63586"/>
    <w:rsid w:val="00D63882"/>
    <w:rsid w:val="00D638F3"/>
    <w:rsid w:val="00D63A31"/>
    <w:rsid w:val="00D63A8D"/>
    <w:rsid w:val="00D63D69"/>
    <w:rsid w:val="00D63D90"/>
    <w:rsid w:val="00D63F7E"/>
    <w:rsid w:val="00D64014"/>
    <w:rsid w:val="00D64104"/>
    <w:rsid w:val="00D6412A"/>
    <w:rsid w:val="00D6419E"/>
    <w:rsid w:val="00D64279"/>
    <w:rsid w:val="00D6450F"/>
    <w:rsid w:val="00D64562"/>
    <w:rsid w:val="00D64AC1"/>
    <w:rsid w:val="00D64BD9"/>
    <w:rsid w:val="00D64D2D"/>
    <w:rsid w:val="00D65139"/>
    <w:rsid w:val="00D652EF"/>
    <w:rsid w:val="00D65394"/>
    <w:rsid w:val="00D65561"/>
    <w:rsid w:val="00D65610"/>
    <w:rsid w:val="00D65635"/>
    <w:rsid w:val="00D6574D"/>
    <w:rsid w:val="00D6580D"/>
    <w:rsid w:val="00D658F8"/>
    <w:rsid w:val="00D65D0F"/>
    <w:rsid w:val="00D65DFD"/>
    <w:rsid w:val="00D662A9"/>
    <w:rsid w:val="00D66649"/>
    <w:rsid w:val="00D66694"/>
    <w:rsid w:val="00D66B22"/>
    <w:rsid w:val="00D66B67"/>
    <w:rsid w:val="00D66C04"/>
    <w:rsid w:val="00D66E9D"/>
    <w:rsid w:val="00D67090"/>
    <w:rsid w:val="00D670BD"/>
    <w:rsid w:val="00D673CA"/>
    <w:rsid w:val="00D67497"/>
    <w:rsid w:val="00D676A6"/>
    <w:rsid w:val="00D678A9"/>
    <w:rsid w:val="00D679A2"/>
    <w:rsid w:val="00D67B2F"/>
    <w:rsid w:val="00D67B56"/>
    <w:rsid w:val="00D67BB5"/>
    <w:rsid w:val="00D67C16"/>
    <w:rsid w:val="00D67D20"/>
    <w:rsid w:val="00D67FC2"/>
    <w:rsid w:val="00D70064"/>
    <w:rsid w:val="00D70095"/>
    <w:rsid w:val="00D7009B"/>
    <w:rsid w:val="00D70622"/>
    <w:rsid w:val="00D707FD"/>
    <w:rsid w:val="00D7090A"/>
    <w:rsid w:val="00D70D49"/>
    <w:rsid w:val="00D70EE1"/>
    <w:rsid w:val="00D71232"/>
    <w:rsid w:val="00D71811"/>
    <w:rsid w:val="00D718C2"/>
    <w:rsid w:val="00D71A52"/>
    <w:rsid w:val="00D71BEE"/>
    <w:rsid w:val="00D71C30"/>
    <w:rsid w:val="00D71C71"/>
    <w:rsid w:val="00D71C7F"/>
    <w:rsid w:val="00D71D97"/>
    <w:rsid w:val="00D71F3D"/>
    <w:rsid w:val="00D71FB4"/>
    <w:rsid w:val="00D724CB"/>
    <w:rsid w:val="00D724D0"/>
    <w:rsid w:val="00D726D3"/>
    <w:rsid w:val="00D7294C"/>
    <w:rsid w:val="00D72B24"/>
    <w:rsid w:val="00D72BF9"/>
    <w:rsid w:val="00D72EE8"/>
    <w:rsid w:val="00D72F06"/>
    <w:rsid w:val="00D72FF1"/>
    <w:rsid w:val="00D7318B"/>
    <w:rsid w:val="00D731CF"/>
    <w:rsid w:val="00D73255"/>
    <w:rsid w:val="00D73311"/>
    <w:rsid w:val="00D7362B"/>
    <w:rsid w:val="00D736A8"/>
    <w:rsid w:val="00D73AE7"/>
    <w:rsid w:val="00D73B66"/>
    <w:rsid w:val="00D73F3E"/>
    <w:rsid w:val="00D73FF4"/>
    <w:rsid w:val="00D73FFB"/>
    <w:rsid w:val="00D74551"/>
    <w:rsid w:val="00D746B2"/>
    <w:rsid w:val="00D746D6"/>
    <w:rsid w:val="00D74878"/>
    <w:rsid w:val="00D748FE"/>
    <w:rsid w:val="00D74C0B"/>
    <w:rsid w:val="00D74CBB"/>
    <w:rsid w:val="00D74D1F"/>
    <w:rsid w:val="00D75007"/>
    <w:rsid w:val="00D75391"/>
    <w:rsid w:val="00D753CC"/>
    <w:rsid w:val="00D75487"/>
    <w:rsid w:val="00D759D7"/>
    <w:rsid w:val="00D75B1A"/>
    <w:rsid w:val="00D75B77"/>
    <w:rsid w:val="00D75B92"/>
    <w:rsid w:val="00D75C41"/>
    <w:rsid w:val="00D75D0A"/>
    <w:rsid w:val="00D75DA4"/>
    <w:rsid w:val="00D75F57"/>
    <w:rsid w:val="00D76059"/>
    <w:rsid w:val="00D7639F"/>
    <w:rsid w:val="00D7648C"/>
    <w:rsid w:val="00D766E9"/>
    <w:rsid w:val="00D76BA5"/>
    <w:rsid w:val="00D76BB7"/>
    <w:rsid w:val="00D76C71"/>
    <w:rsid w:val="00D76FBC"/>
    <w:rsid w:val="00D77021"/>
    <w:rsid w:val="00D7711D"/>
    <w:rsid w:val="00D77221"/>
    <w:rsid w:val="00D77326"/>
    <w:rsid w:val="00D77454"/>
    <w:rsid w:val="00D77617"/>
    <w:rsid w:val="00D77660"/>
    <w:rsid w:val="00D77C16"/>
    <w:rsid w:val="00D77C5C"/>
    <w:rsid w:val="00D77DAD"/>
    <w:rsid w:val="00D77EC0"/>
    <w:rsid w:val="00D77F67"/>
    <w:rsid w:val="00D802E0"/>
    <w:rsid w:val="00D80448"/>
    <w:rsid w:val="00D80520"/>
    <w:rsid w:val="00D806BB"/>
    <w:rsid w:val="00D80A27"/>
    <w:rsid w:val="00D80E98"/>
    <w:rsid w:val="00D8109F"/>
    <w:rsid w:val="00D811B2"/>
    <w:rsid w:val="00D811E1"/>
    <w:rsid w:val="00D8120D"/>
    <w:rsid w:val="00D814B8"/>
    <w:rsid w:val="00D81644"/>
    <w:rsid w:val="00D81656"/>
    <w:rsid w:val="00D81855"/>
    <w:rsid w:val="00D818BE"/>
    <w:rsid w:val="00D81AB2"/>
    <w:rsid w:val="00D824E6"/>
    <w:rsid w:val="00D8252A"/>
    <w:rsid w:val="00D82599"/>
    <w:rsid w:val="00D8259B"/>
    <w:rsid w:val="00D82684"/>
    <w:rsid w:val="00D827BC"/>
    <w:rsid w:val="00D828EB"/>
    <w:rsid w:val="00D82AF5"/>
    <w:rsid w:val="00D82BB6"/>
    <w:rsid w:val="00D82BB8"/>
    <w:rsid w:val="00D82DC7"/>
    <w:rsid w:val="00D82E17"/>
    <w:rsid w:val="00D8301C"/>
    <w:rsid w:val="00D830E0"/>
    <w:rsid w:val="00D8312D"/>
    <w:rsid w:val="00D831D9"/>
    <w:rsid w:val="00D83213"/>
    <w:rsid w:val="00D83392"/>
    <w:rsid w:val="00D836C2"/>
    <w:rsid w:val="00D83845"/>
    <w:rsid w:val="00D8384E"/>
    <w:rsid w:val="00D83B51"/>
    <w:rsid w:val="00D83D06"/>
    <w:rsid w:val="00D83EB7"/>
    <w:rsid w:val="00D83F5B"/>
    <w:rsid w:val="00D83F86"/>
    <w:rsid w:val="00D83F9D"/>
    <w:rsid w:val="00D8403A"/>
    <w:rsid w:val="00D84188"/>
    <w:rsid w:val="00D84361"/>
    <w:rsid w:val="00D8446B"/>
    <w:rsid w:val="00D84605"/>
    <w:rsid w:val="00D84652"/>
    <w:rsid w:val="00D84981"/>
    <w:rsid w:val="00D849CC"/>
    <w:rsid w:val="00D84E09"/>
    <w:rsid w:val="00D84E32"/>
    <w:rsid w:val="00D84EB1"/>
    <w:rsid w:val="00D84EBE"/>
    <w:rsid w:val="00D84ED9"/>
    <w:rsid w:val="00D84EEE"/>
    <w:rsid w:val="00D84F31"/>
    <w:rsid w:val="00D85089"/>
    <w:rsid w:val="00D852E4"/>
    <w:rsid w:val="00D852F9"/>
    <w:rsid w:val="00D85359"/>
    <w:rsid w:val="00D85429"/>
    <w:rsid w:val="00D85525"/>
    <w:rsid w:val="00D85559"/>
    <w:rsid w:val="00D857AB"/>
    <w:rsid w:val="00D859D4"/>
    <w:rsid w:val="00D85EF4"/>
    <w:rsid w:val="00D85F55"/>
    <w:rsid w:val="00D86049"/>
    <w:rsid w:val="00D862DA"/>
    <w:rsid w:val="00D863FB"/>
    <w:rsid w:val="00D86431"/>
    <w:rsid w:val="00D867ED"/>
    <w:rsid w:val="00D86C0B"/>
    <w:rsid w:val="00D86C38"/>
    <w:rsid w:val="00D86C6B"/>
    <w:rsid w:val="00D86DC3"/>
    <w:rsid w:val="00D86E42"/>
    <w:rsid w:val="00D86EA1"/>
    <w:rsid w:val="00D87147"/>
    <w:rsid w:val="00D87196"/>
    <w:rsid w:val="00D8722A"/>
    <w:rsid w:val="00D873C4"/>
    <w:rsid w:val="00D8763B"/>
    <w:rsid w:val="00D87811"/>
    <w:rsid w:val="00D878AC"/>
    <w:rsid w:val="00D878CE"/>
    <w:rsid w:val="00D879B1"/>
    <w:rsid w:val="00D87AD5"/>
    <w:rsid w:val="00D87CAB"/>
    <w:rsid w:val="00D87D17"/>
    <w:rsid w:val="00D87D69"/>
    <w:rsid w:val="00D87DCD"/>
    <w:rsid w:val="00D87FD5"/>
    <w:rsid w:val="00D90237"/>
    <w:rsid w:val="00D904EF"/>
    <w:rsid w:val="00D905AA"/>
    <w:rsid w:val="00D90618"/>
    <w:rsid w:val="00D9088A"/>
    <w:rsid w:val="00D908B4"/>
    <w:rsid w:val="00D90902"/>
    <w:rsid w:val="00D909CD"/>
    <w:rsid w:val="00D90B8A"/>
    <w:rsid w:val="00D90BC8"/>
    <w:rsid w:val="00D90CD1"/>
    <w:rsid w:val="00D90CD6"/>
    <w:rsid w:val="00D90EDC"/>
    <w:rsid w:val="00D9105B"/>
    <w:rsid w:val="00D910BB"/>
    <w:rsid w:val="00D910E3"/>
    <w:rsid w:val="00D91129"/>
    <w:rsid w:val="00D911E1"/>
    <w:rsid w:val="00D91793"/>
    <w:rsid w:val="00D917A8"/>
    <w:rsid w:val="00D91812"/>
    <w:rsid w:val="00D91BA7"/>
    <w:rsid w:val="00D91BC8"/>
    <w:rsid w:val="00D91CCC"/>
    <w:rsid w:val="00D91E38"/>
    <w:rsid w:val="00D91F33"/>
    <w:rsid w:val="00D922B9"/>
    <w:rsid w:val="00D92344"/>
    <w:rsid w:val="00D925C6"/>
    <w:rsid w:val="00D92741"/>
    <w:rsid w:val="00D9285A"/>
    <w:rsid w:val="00D92984"/>
    <w:rsid w:val="00D929D8"/>
    <w:rsid w:val="00D92C3F"/>
    <w:rsid w:val="00D92FE5"/>
    <w:rsid w:val="00D9311F"/>
    <w:rsid w:val="00D93136"/>
    <w:rsid w:val="00D93171"/>
    <w:rsid w:val="00D931BB"/>
    <w:rsid w:val="00D93293"/>
    <w:rsid w:val="00D9345E"/>
    <w:rsid w:val="00D938C7"/>
    <w:rsid w:val="00D93938"/>
    <w:rsid w:val="00D9393E"/>
    <w:rsid w:val="00D93C7E"/>
    <w:rsid w:val="00D93CA0"/>
    <w:rsid w:val="00D93D0D"/>
    <w:rsid w:val="00D93D65"/>
    <w:rsid w:val="00D93E77"/>
    <w:rsid w:val="00D93E78"/>
    <w:rsid w:val="00D93EFC"/>
    <w:rsid w:val="00D93F9F"/>
    <w:rsid w:val="00D940E3"/>
    <w:rsid w:val="00D943CD"/>
    <w:rsid w:val="00D947A9"/>
    <w:rsid w:val="00D94999"/>
    <w:rsid w:val="00D94CCA"/>
    <w:rsid w:val="00D94D36"/>
    <w:rsid w:val="00D94DB6"/>
    <w:rsid w:val="00D94DD8"/>
    <w:rsid w:val="00D94DF2"/>
    <w:rsid w:val="00D950DE"/>
    <w:rsid w:val="00D95128"/>
    <w:rsid w:val="00D95245"/>
    <w:rsid w:val="00D952AB"/>
    <w:rsid w:val="00D9540B"/>
    <w:rsid w:val="00D9543E"/>
    <w:rsid w:val="00D9557E"/>
    <w:rsid w:val="00D955B1"/>
    <w:rsid w:val="00D95707"/>
    <w:rsid w:val="00D9580F"/>
    <w:rsid w:val="00D958A7"/>
    <w:rsid w:val="00D95A6C"/>
    <w:rsid w:val="00D95A89"/>
    <w:rsid w:val="00D95E86"/>
    <w:rsid w:val="00D95ED0"/>
    <w:rsid w:val="00D95FA7"/>
    <w:rsid w:val="00D9604F"/>
    <w:rsid w:val="00D962EA"/>
    <w:rsid w:val="00D96543"/>
    <w:rsid w:val="00D968B6"/>
    <w:rsid w:val="00D968C9"/>
    <w:rsid w:val="00D968EC"/>
    <w:rsid w:val="00D96923"/>
    <w:rsid w:val="00D96C19"/>
    <w:rsid w:val="00D96CA2"/>
    <w:rsid w:val="00D96D63"/>
    <w:rsid w:val="00D96F5E"/>
    <w:rsid w:val="00D96F67"/>
    <w:rsid w:val="00D96F7E"/>
    <w:rsid w:val="00D97087"/>
    <w:rsid w:val="00D97166"/>
    <w:rsid w:val="00D971DB"/>
    <w:rsid w:val="00D9727C"/>
    <w:rsid w:val="00D97380"/>
    <w:rsid w:val="00D975AB"/>
    <w:rsid w:val="00D9762F"/>
    <w:rsid w:val="00D9773E"/>
    <w:rsid w:val="00D97744"/>
    <w:rsid w:val="00D97749"/>
    <w:rsid w:val="00D9776E"/>
    <w:rsid w:val="00D977F6"/>
    <w:rsid w:val="00D97A73"/>
    <w:rsid w:val="00D97B22"/>
    <w:rsid w:val="00D97E06"/>
    <w:rsid w:val="00D97ECF"/>
    <w:rsid w:val="00D97ED3"/>
    <w:rsid w:val="00DA012A"/>
    <w:rsid w:val="00DA017A"/>
    <w:rsid w:val="00DA0284"/>
    <w:rsid w:val="00DA0350"/>
    <w:rsid w:val="00DA043D"/>
    <w:rsid w:val="00DA08E8"/>
    <w:rsid w:val="00DA0ACF"/>
    <w:rsid w:val="00DA0D4D"/>
    <w:rsid w:val="00DA0DBF"/>
    <w:rsid w:val="00DA0E97"/>
    <w:rsid w:val="00DA0F07"/>
    <w:rsid w:val="00DA0F77"/>
    <w:rsid w:val="00DA12C8"/>
    <w:rsid w:val="00DA14E5"/>
    <w:rsid w:val="00DA15CB"/>
    <w:rsid w:val="00DA169F"/>
    <w:rsid w:val="00DA1839"/>
    <w:rsid w:val="00DA1931"/>
    <w:rsid w:val="00DA19CA"/>
    <w:rsid w:val="00DA1B63"/>
    <w:rsid w:val="00DA1BE6"/>
    <w:rsid w:val="00DA1C06"/>
    <w:rsid w:val="00DA1C2D"/>
    <w:rsid w:val="00DA1D03"/>
    <w:rsid w:val="00DA2031"/>
    <w:rsid w:val="00DA2093"/>
    <w:rsid w:val="00DA20C4"/>
    <w:rsid w:val="00DA2279"/>
    <w:rsid w:val="00DA23A4"/>
    <w:rsid w:val="00DA24A3"/>
    <w:rsid w:val="00DA270F"/>
    <w:rsid w:val="00DA28E5"/>
    <w:rsid w:val="00DA2A67"/>
    <w:rsid w:val="00DA2CC9"/>
    <w:rsid w:val="00DA2CD6"/>
    <w:rsid w:val="00DA2E1A"/>
    <w:rsid w:val="00DA2EDA"/>
    <w:rsid w:val="00DA2FD0"/>
    <w:rsid w:val="00DA311E"/>
    <w:rsid w:val="00DA32C2"/>
    <w:rsid w:val="00DA32ED"/>
    <w:rsid w:val="00DA34FA"/>
    <w:rsid w:val="00DA36F4"/>
    <w:rsid w:val="00DA38F2"/>
    <w:rsid w:val="00DA38F7"/>
    <w:rsid w:val="00DA3FB7"/>
    <w:rsid w:val="00DA4121"/>
    <w:rsid w:val="00DA4484"/>
    <w:rsid w:val="00DA455E"/>
    <w:rsid w:val="00DA45F0"/>
    <w:rsid w:val="00DA4773"/>
    <w:rsid w:val="00DA47D9"/>
    <w:rsid w:val="00DA4A96"/>
    <w:rsid w:val="00DA4B58"/>
    <w:rsid w:val="00DA4BA7"/>
    <w:rsid w:val="00DA4C5D"/>
    <w:rsid w:val="00DA4D31"/>
    <w:rsid w:val="00DA4DFF"/>
    <w:rsid w:val="00DA4EFE"/>
    <w:rsid w:val="00DA4F1F"/>
    <w:rsid w:val="00DA4F49"/>
    <w:rsid w:val="00DA4FCB"/>
    <w:rsid w:val="00DA4FCD"/>
    <w:rsid w:val="00DA56F6"/>
    <w:rsid w:val="00DA5728"/>
    <w:rsid w:val="00DA577F"/>
    <w:rsid w:val="00DA5840"/>
    <w:rsid w:val="00DA5A7C"/>
    <w:rsid w:val="00DA5AFC"/>
    <w:rsid w:val="00DA5B95"/>
    <w:rsid w:val="00DA5BD7"/>
    <w:rsid w:val="00DA5C4B"/>
    <w:rsid w:val="00DA5FCE"/>
    <w:rsid w:val="00DA610D"/>
    <w:rsid w:val="00DA6160"/>
    <w:rsid w:val="00DA61BA"/>
    <w:rsid w:val="00DA62B0"/>
    <w:rsid w:val="00DA6364"/>
    <w:rsid w:val="00DA63C2"/>
    <w:rsid w:val="00DA6652"/>
    <w:rsid w:val="00DA6775"/>
    <w:rsid w:val="00DA67DA"/>
    <w:rsid w:val="00DA69B6"/>
    <w:rsid w:val="00DA69D5"/>
    <w:rsid w:val="00DA6B0D"/>
    <w:rsid w:val="00DA6B85"/>
    <w:rsid w:val="00DA6F12"/>
    <w:rsid w:val="00DA7057"/>
    <w:rsid w:val="00DA706D"/>
    <w:rsid w:val="00DA708A"/>
    <w:rsid w:val="00DA7236"/>
    <w:rsid w:val="00DA7428"/>
    <w:rsid w:val="00DA7535"/>
    <w:rsid w:val="00DA7645"/>
    <w:rsid w:val="00DA7791"/>
    <w:rsid w:val="00DA7827"/>
    <w:rsid w:val="00DA7972"/>
    <w:rsid w:val="00DA79DB"/>
    <w:rsid w:val="00DA7A1D"/>
    <w:rsid w:val="00DA7A49"/>
    <w:rsid w:val="00DA7BE5"/>
    <w:rsid w:val="00DA7DBA"/>
    <w:rsid w:val="00DB006C"/>
    <w:rsid w:val="00DB0129"/>
    <w:rsid w:val="00DB02F6"/>
    <w:rsid w:val="00DB0356"/>
    <w:rsid w:val="00DB051D"/>
    <w:rsid w:val="00DB05B7"/>
    <w:rsid w:val="00DB06AD"/>
    <w:rsid w:val="00DB0991"/>
    <w:rsid w:val="00DB0E95"/>
    <w:rsid w:val="00DB0EE0"/>
    <w:rsid w:val="00DB13CD"/>
    <w:rsid w:val="00DB14D1"/>
    <w:rsid w:val="00DB1812"/>
    <w:rsid w:val="00DB1B16"/>
    <w:rsid w:val="00DB1EDE"/>
    <w:rsid w:val="00DB1F26"/>
    <w:rsid w:val="00DB1F91"/>
    <w:rsid w:val="00DB20FB"/>
    <w:rsid w:val="00DB22A8"/>
    <w:rsid w:val="00DB22DC"/>
    <w:rsid w:val="00DB23AC"/>
    <w:rsid w:val="00DB246A"/>
    <w:rsid w:val="00DB2775"/>
    <w:rsid w:val="00DB28DF"/>
    <w:rsid w:val="00DB2AA3"/>
    <w:rsid w:val="00DB3102"/>
    <w:rsid w:val="00DB3172"/>
    <w:rsid w:val="00DB3175"/>
    <w:rsid w:val="00DB322A"/>
    <w:rsid w:val="00DB32C0"/>
    <w:rsid w:val="00DB350C"/>
    <w:rsid w:val="00DB352F"/>
    <w:rsid w:val="00DB3EB3"/>
    <w:rsid w:val="00DB3FC7"/>
    <w:rsid w:val="00DB44DD"/>
    <w:rsid w:val="00DB44E7"/>
    <w:rsid w:val="00DB4538"/>
    <w:rsid w:val="00DB47C0"/>
    <w:rsid w:val="00DB491A"/>
    <w:rsid w:val="00DB4C43"/>
    <w:rsid w:val="00DB4D16"/>
    <w:rsid w:val="00DB4D49"/>
    <w:rsid w:val="00DB4E56"/>
    <w:rsid w:val="00DB4EAC"/>
    <w:rsid w:val="00DB4EB3"/>
    <w:rsid w:val="00DB4EB6"/>
    <w:rsid w:val="00DB4F89"/>
    <w:rsid w:val="00DB5031"/>
    <w:rsid w:val="00DB51A0"/>
    <w:rsid w:val="00DB5530"/>
    <w:rsid w:val="00DB5800"/>
    <w:rsid w:val="00DB58B8"/>
    <w:rsid w:val="00DB58DB"/>
    <w:rsid w:val="00DB5B2D"/>
    <w:rsid w:val="00DB5CFD"/>
    <w:rsid w:val="00DB617D"/>
    <w:rsid w:val="00DB641C"/>
    <w:rsid w:val="00DB64BA"/>
    <w:rsid w:val="00DB64DA"/>
    <w:rsid w:val="00DB65A9"/>
    <w:rsid w:val="00DB65C5"/>
    <w:rsid w:val="00DB6665"/>
    <w:rsid w:val="00DB683D"/>
    <w:rsid w:val="00DB6996"/>
    <w:rsid w:val="00DB6A4E"/>
    <w:rsid w:val="00DB6B09"/>
    <w:rsid w:val="00DB6B7A"/>
    <w:rsid w:val="00DB6BB9"/>
    <w:rsid w:val="00DB6BDC"/>
    <w:rsid w:val="00DB6E17"/>
    <w:rsid w:val="00DB6F42"/>
    <w:rsid w:val="00DB7171"/>
    <w:rsid w:val="00DB740F"/>
    <w:rsid w:val="00DB743B"/>
    <w:rsid w:val="00DB7546"/>
    <w:rsid w:val="00DB75CF"/>
    <w:rsid w:val="00DB7764"/>
    <w:rsid w:val="00DB7A9C"/>
    <w:rsid w:val="00DB7AD1"/>
    <w:rsid w:val="00DB7BFF"/>
    <w:rsid w:val="00DB7FCE"/>
    <w:rsid w:val="00DC0379"/>
    <w:rsid w:val="00DC04AA"/>
    <w:rsid w:val="00DC085F"/>
    <w:rsid w:val="00DC08CC"/>
    <w:rsid w:val="00DC0929"/>
    <w:rsid w:val="00DC0B16"/>
    <w:rsid w:val="00DC0C81"/>
    <w:rsid w:val="00DC0D0D"/>
    <w:rsid w:val="00DC105F"/>
    <w:rsid w:val="00DC10EA"/>
    <w:rsid w:val="00DC1281"/>
    <w:rsid w:val="00DC14CE"/>
    <w:rsid w:val="00DC159B"/>
    <w:rsid w:val="00DC164B"/>
    <w:rsid w:val="00DC16F3"/>
    <w:rsid w:val="00DC1868"/>
    <w:rsid w:val="00DC19D0"/>
    <w:rsid w:val="00DC1DF5"/>
    <w:rsid w:val="00DC1EE6"/>
    <w:rsid w:val="00DC2038"/>
    <w:rsid w:val="00DC2151"/>
    <w:rsid w:val="00DC227D"/>
    <w:rsid w:val="00DC2284"/>
    <w:rsid w:val="00DC25EB"/>
    <w:rsid w:val="00DC2607"/>
    <w:rsid w:val="00DC260A"/>
    <w:rsid w:val="00DC2B43"/>
    <w:rsid w:val="00DC2B4A"/>
    <w:rsid w:val="00DC2C98"/>
    <w:rsid w:val="00DC2E62"/>
    <w:rsid w:val="00DC3077"/>
    <w:rsid w:val="00DC307C"/>
    <w:rsid w:val="00DC31CA"/>
    <w:rsid w:val="00DC337E"/>
    <w:rsid w:val="00DC3690"/>
    <w:rsid w:val="00DC36D1"/>
    <w:rsid w:val="00DC3726"/>
    <w:rsid w:val="00DC37D6"/>
    <w:rsid w:val="00DC39B1"/>
    <w:rsid w:val="00DC3A68"/>
    <w:rsid w:val="00DC3B3B"/>
    <w:rsid w:val="00DC3B5E"/>
    <w:rsid w:val="00DC3D0F"/>
    <w:rsid w:val="00DC40A6"/>
    <w:rsid w:val="00DC4242"/>
    <w:rsid w:val="00DC43F7"/>
    <w:rsid w:val="00DC4580"/>
    <w:rsid w:val="00DC4864"/>
    <w:rsid w:val="00DC4911"/>
    <w:rsid w:val="00DC4989"/>
    <w:rsid w:val="00DC4AE9"/>
    <w:rsid w:val="00DC4C3C"/>
    <w:rsid w:val="00DC4C48"/>
    <w:rsid w:val="00DC4EF2"/>
    <w:rsid w:val="00DC4F71"/>
    <w:rsid w:val="00DC5182"/>
    <w:rsid w:val="00DC5220"/>
    <w:rsid w:val="00DC5352"/>
    <w:rsid w:val="00DC545E"/>
    <w:rsid w:val="00DC548E"/>
    <w:rsid w:val="00DC55C1"/>
    <w:rsid w:val="00DC59AD"/>
    <w:rsid w:val="00DC5AA6"/>
    <w:rsid w:val="00DC5AD0"/>
    <w:rsid w:val="00DC5AE7"/>
    <w:rsid w:val="00DC5EFE"/>
    <w:rsid w:val="00DC6134"/>
    <w:rsid w:val="00DC67A0"/>
    <w:rsid w:val="00DC6810"/>
    <w:rsid w:val="00DC6AF9"/>
    <w:rsid w:val="00DC6D2E"/>
    <w:rsid w:val="00DC6F5F"/>
    <w:rsid w:val="00DC701F"/>
    <w:rsid w:val="00DC7021"/>
    <w:rsid w:val="00DC7039"/>
    <w:rsid w:val="00DC70CF"/>
    <w:rsid w:val="00DC70FD"/>
    <w:rsid w:val="00DC71B0"/>
    <w:rsid w:val="00DC7454"/>
    <w:rsid w:val="00DC7475"/>
    <w:rsid w:val="00DC74CC"/>
    <w:rsid w:val="00DC7577"/>
    <w:rsid w:val="00DC7624"/>
    <w:rsid w:val="00DC7637"/>
    <w:rsid w:val="00DC7645"/>
    <w:rsid w:val="00DC7653"/>
    <w:rsid w:val="00DC76C8"/>
    <w:rsid w:val="00DC76CA"/>
    <w:rsid w:val="00DC7707"/>
    <w:rsid w:val="00DC77AC"/>
    <w:rsid w:val="00DC783B"/>
    <w:rsid w:val="00DC792A"/>
    <w:rsid w:val="00DC7A1E"/>
    <w:rsid w:val="00DC7A98"/>
    <w:rsid w:val="00DC7B3A"/>
    <w:rsid w:val="00DC7B4D"/>
    <w:rsid w:val="00DC7D6C"/>
    <w:rsid w:val="00DC7F25"/>
    <w:rsid w:val="00DC7FDB"/>
    <w:rsid w:val="00DD0151"/>
    <w:rsid w:val="00DD036E"/>
    <w:rsid w:val="00DD0410"/>
    <w:rsid w:val="00DD0419"/>
    <w:rsid w:val="00DD0458"/>
    <w:rsid w:val="00DD045D"/>
    <w:rsid w:val="00DD0581"/>
    <w:rsid w:val="00DD0713"/>
    <w:rsid w:val="00DD08C7"/>
    <w:rsid w:val="00DD0A12"/>
    <w:rsid w:val="00DD0C16"/>
    <w:rsid w:val="00DD0EE4"/>
    <w:rsid w:val="00DD1343"/>
    <w:rsid w:val="00DD1482"/>
    <w:rsid w:val="00DD1499"/>
    <w:rsid w:val="00DD1674"/>
    <w:rsid w:val="00DD1BBD"/>
    <w:rsid w:val="00DD1E69"/>
    <w:rsid w:val="00DD1F9F"/>
    <w:rsid w:val="00DD20B6"/>
    <w:rsid w:val="00DD210D"/>
    <w:rsid w:val="00DD2286"/>
    <w:rsid w:val="00DD23BE"/>
    <w:rsid w:val="00DD27F3"/>
    <w:rsid w:val="00DD2959"/>
    <w:rsid w:val="00DD2A0D"/>
    <w:rsid w:val="00DD2BB5"/>
    <w:rsid w:val="00DD2D92"/>
    <w:rsid w:val="00DD2FF3"/>
    <w:rsid w:val="00DD31BB"/>
    <w:rsid w:val="00DD3297"/>
    <w:rsid w:val="00DD3721"/>
    <w:rsid w:val="00DD3792"/>
    <w:rsid w:val="00DD3D18"/>
    <w:rsid w:val="00DD3EC1"/>
    <w:rsid w:val="00DD3EFC"/>
    <w:rsid w:val="00DD3F98"/>
    <w:rsid w:val="00DD40F5"/>
    <w:rsid w:val="00DD4361"/>
    <w:rsid w:val="00DD4386"/>
    <w:rsid w:val="00DD4403"/>
    <w:rsid w:val="00DD44E9"/>
    <w:rsid w:val="00DD454D"/>
    <w:rsid w:val="00DD473B"/>
    <w:rsid w:val="00DD49C4"/>
    <w:rsid w:val="00DD4A2D"/>
    <w:rsid w:val="00DD4B5E"/>
    <w:rsid w:val="00DD4D11"/>
    <w:rsid w:val="00DD4D4B"/>
    <w:rsid w:val="00DD4DB0"/>
    <w:rsid w:val="00DD4E21"/>
    <w:rsid w:val="00DD502D"/>
    <w:rsid w:val="00DD51F4"/>
    <w:rsid w:val="00DD5383"/>
    <w:rsid w:val="00DD542D"/>
    <w:rsid w:val="00DD56DF"/>
    <w:rsid w:val="00DD5786"/>
    <w:rsid w:val="00DD582E"/>
    <w:rsid w:val="00DD5D9A"/>
    <w:rsid w:val="00DD5DA5"/>
    <w:rsid w:val="00DD5EFC"/>
    <w:rsid w:val="00DD5F10"/>
    <w:rsid w:val="00DD5F23"/>
    <w:rsid w:val="00DD5F5A"/>
    <w:rsid w:val="00DD6022"/>
    <w:rsid w:val="00DD6313"/>
    <w:rsid w:val="00DD65DB"/>
    <w:rsid w:val="00DD6756"/>
    <w:rsid w:val="00DD681F"/>
    <w:rsid w:val="00DD6849"/>
    <w:rsid w:val="00DD708D"/>
    <w:rsid w:val="00DD7091"/>
    <w:rsid w:val="00DD7120"/>
    <w:rsid w:val="00DD7186"/>
    <w:rsid w:val="00DD7281"/>
    <w:rsid w:val="00DD728E"/>
    <w:rsid w:val="00DD7354"/>
    <w:rsid w:val="00DD73CC"/>
    <w:rsid w:val="00DD75E2"/>
    <w:rsid w:val="00DD7675"/>
    <w:rsid w:val="00DD7B22"/>
    <w:rsid w:val="00DD7CBD"/>
    <w:rsid w:val="00DD7F8D"/>
    <w:rsid w:val="00DE01C3"/>
    <w:rsid w:val="00DE04B8"/>
    <w:rsid w:val="00DE0584"/>
    <w:rsid w:val="00DE0592"/>
    <w:rsid w:val="00DE065F"/>
    <w:rsid w:val="00DE083F"/>
    <w:rsid w:val="00DE0867"/>
    <w:rsid w:val="00DE08E4"/>
    <w:rsid w:val="00DE0B4E"/>
    <w:rsid w:val="00DE0C15"/>
    <w:rsid w:val="00DE0F21"/>
    <w:rsid w:val="00DE0FE3"/>
    <w:rsid w:val="00DE1021"/>
    <w:rsid w:val="00DE112E"/>
    <w:rsid w:val="00DE1195"/>
    <w:rsid w:val="00DE1218"/>
    <w:rsid w:val="00DE1358"/>
    <w:rsid w:val="00DE13EE"/>
    <w:rsid w:val="00DE1469"/>
    <w:rsid w:val="00DE157E"/>
    <w:rsid w:val="00DE1691"/>
    <w:rsid w:val="00DE1B61"/>
    <w:rsid w:val="00DE1D43"/>
    <w:rsid w:val="00DE1EAD"/>
    <w:rsid w:val="00DE1EC8"/>
    <w:rsid w:val="00DE216C"/>
    <w:rsid w:val="00DE2205"/>
    <w:rsid w:val="00DE2359"/>
    <w:rsid w:val="00DE26F4"/>
    <w:rsid w:val="00DE29DB"/>
    <w:rsid w:val="00DE2A51"/>
    <w:rsid w:val="00DE2B09"/>
    <w:rsid w:val="00DE2C8F"/>
    <w:rsid w:val="00DE2CE9"/>
    <w:rsid w:val="00DE2D15"/>
    <w:rsid w:val="00DE2E95"/>
    <w:rsid w:val="00DE30BF"/>
    <w:rsid w:val="00DE35EC"/>
    <w:rsid w:val="00DE3829"/>
    <w:rsid w:val="00DE39AA"/>
    <w:rsid w:val="00DE3ADE"/>
    <w:rsid w:val="00DE3E5B"/>
    <w:rsid w:val="00DE4186"/>
    <w:rsid w:val="00DE43E5"/>
    <w:rsid w:val="00DE4660"/>
    <w:rsid w:val="00DE4795"/>
    <w:rsid w:val="00DE48D5"/>
    <w:rsid w:val="00DE4A28"/>
    <w:rsid w:val="00DE4B84"/>
    <w:rsid w:val="00DE4C0A"/>
    <w:rsid w:val="00DE4C9A"/>
    <w:rsid w:val="00DE4D3D"/>
    <w:rsid w:val="00DE4E04"/>
    <w:rsid w:val="00DE4E2C"/>
    <w:rsid w:val="00DE4EA9"/>
    <w:rsid w:val="00DE4F3B"/>
    <w:rsid w:val="00DE5099"/>
    <w:rsid w:val="00DE5191"/>
    <w:rsid w:val="00DE54BD"/>
    <w:rsid w:val="00DE580A"/>
    <w:rsid w:val="00DE58A8"/>
    <w:rsid w:val="00DE591F"/>
    <w:rsid w:val="00DE599A"/>
    <w:rsid w:val="00DE5CA1"/>
    <w:rsid w:val="00DE5FA9"/>
    <w:rsid w:val="00DE6055"/>
    <w:rsid w:val="00DE6121"/>
    <w:rsid w:val="00DE61BD"/>
    <w:rsid w:val="00DE63C9"/>
    <w:rsid w:val="00DE64E0"/>
    <w:rsid w:val="00DE66CF"/>
    <w:rsid w:val="00DE66EC"/>
    <w:rsid w:val="00DE6708"/>
    <w:rsid w:val="00DE68C3"/>
    <w:rsid w:val="00DE6985"/>
    <w:rsid w:val="00DE6A5F"/>
    <w:rsid w:val="00DE6A81"/>
    <w:rsid w:val="00DE6F14"/>
    <w:rsid w:val="00DE71E6"/>
    <w:rsid w:val="00DE73B0"/>
    <w:rsid w:val="00DE7484"/>
    <w:rsid w:val="00DE7697"/>
    <w:rsid w:val="00DE76E9"/>
    <w:rsid w:val="00DE7706"/>
    <w:rsid w:val="00DE777F"/>
    <w:rsid w:val="00DE78B0"/>
    <w:rsid w:val="00DE78B5"/>
    <w:rsid w:val="00DE7984"/>
    <w:rsid w:val="00DE799E"/>
    <w:rsid w:val="00DE7B1C"/>
    <w:rsid w:val="00DE7BEE"/>
    <w:rsid w:val="00DE7D9B"/>
    <w:rsid w:val="00DE7FF3"/>
    <w:rsid w:val="00DF00B7"/>
    <w:rsid w:val="00DF01E2"/>
    <w:rsid w:val="00DF026B"/>
    <w:rsid w:val="00DF0281"/>
    <w:rsid w:val="00DF039D"/>
    <w:rsid w:val="00DF04C1"/>
    <w:rsid w:val="00DF05F2"/>
    <w:rsid w:val="00DF0610"/>
    <w:rsid w:val="00DF0747"/>
    <w:rsid w:val="00DF09CB"/>
    <w:rsid w:val="00DF0B38"/>
    <w:rsid w:val="00DF0C0F"/>
    <w:rsid w:val="00DF0CCB"/>
    <w:rsid w:val="00DF130C"/>
    <w:rsid w:val="00DF13A0"/>
    <w:rsid w:val="00DF146E"/>
    <w:rsid w:val="00DF15B8"/>
    <w:rsid w:val="00DF15C2"/>
    <w:rsid w:val="00DF1656"/>
    <w:rsid w:val="00DF181A"/>
    <w:rsid w:val="00DF1CEC"/>
    <w:rsid w:val="00DF1E12"/>
    <w:rsid w:val="00DF1F7B"/>
    <w:rsid w:val="00DF1FAF"/>
    <w:rsid w:val="00DF214C"/>
    <w:rsid w:val="00DF2318"/>
    <w:rsid w:val="00DF25EB"/>
    <w:rsid w:val="00DF2815"/>
    <w:rsid w:val="00DF287A"/>
    <w:rsid w:val="00DF2A7B"/>
    <w:rsid w:val="00DF2AFB"/>
    <w:rsid w:val="00DF2AFF"/>
    <w:rsid w:val="00DF2D2F"/>
    <w:rsid w:val="00DF2F59"/>
    <w:rsid w:val="00DF3116"/>
    <w:rsid w:val="00DF31C2"/>
    <w:rsid w:val="00DF346F"/>
    <w:rsid w:val="00DF3708"/>
    <w:rsid w:val="00DF3827"/>
    <w:rsid w:val="00DF3CEB"/>
    <w:rsid w:val="00DF41D6"/>
    <w:rsid w:val="00DF433E"/>
    <w:rsid w:val="00DF437A"/>
    <w:rsid w:val="00DF437E"/>
    <w:rsid w:val="00DF43D8"/>
    <w:rsid w:val="00DF4501"/>
    <w:rsid w:val="00DF4556"/>
    <w:rsid w:val="00DF4645"/>
    <w:rsid w:val="00DF465E"/>
    <w:rsid w:val="00DF4775"/>
    <w:rsid w:val="00DF4AD7"/>
    <w:rsid w:val="00DF4D5B"/>
    <w:rsid w:val="00DF4D5E"/>
    <w:rsid w:val="00DF4D9C"/>
    <w:rsid w:val="00DF4E0C"/>
    <w:rsid w:val="00DF4E6A"/>
    <w:rsid w:val="00DF51E7"/>
    <w:rsid w:val="00DF5327"/>
    <w:rsid w:val="00DF53A1"/>
    <w:rsid w:val="00DF5672"/>
    <w:rsid w:val="00DF573C"/>
    <w:rsid w:val="00DF57F0"/>
    <w:rsid w:val="00DF5BF0"/>
    <w:rsid w:val="00DF5D79"/>
    <w:rsid w:val="00DF5DB9"/>
    <w:rsid w:val="00DF5E01"/>
    <w:rsid w:val="00DF5E38"/>
    <w:rsid w:val="00DF605B"/>
    <w:rsid w:val="00DF6123"/>
    <w:rsid w:val="00DF6279"/>
    <w:rsid w:val="00DF64FD"/>
    <w:rsid w:val="00DF680A"/>
    <w:rsid w:val="00DF6989"/>
    <w:rsid w:val="00DF6A13"/>
    <w:rsid w:val="00DF6A35"/>
    <w:rsid w:val="00DF6A59"/>
    <w:rsid w:val="00DF6CB8"/>
    <w:rsid w:val="00DF6CFF"/>
    <w:rsid w:val="00DF6D98"/>
    <w:rsid w:val="00DF6DFD"/>
    <w:rsid w:val="00DF6E3E"/>
    <w:rsid w:val="00DF6F65"/>
    <w:rsid w:val="00DF722F"/>
    <w:rsid w:val="00DF735C"/>
    <w:rsid w:val="00DF7446"/>
    <w:rsid w:val="00DF7550"/>
    <w:rsid w:val="00DF790F"/>
    <w:rsid w:val="00DF7968"/>
    <w:rsid w:val="00DF7B23"/>
    <w:rsid w:val="00DF7DCC"/>
    <w:rsid w:val="00E00109"/>
    <w:rsid w:val="00E0010F"/>
    <w:rsid w:val="00E00372"/>
    <w:rsid w:val="00E003A2"/>
    <w:rsid w:val="00E003CC"/>
    <w:rsid w:val="00E00419"/>
    <w:rsid w:val="00E00472"/>
    <w:rsid w:val="00E004D8"/>
    <w:rsid w:val="00E005A8"/>
    <w:rsid w:val="00E0078F"/>
    <w:rsid w:val="00E00886"/>
    <w:rsid w:val="00E009D8"/>
    <w:rsid w:val="00E00D2F"/>
    <w:rsid w:val="00E00D3F"/>
    <w:rsid w:val="00E00F8B"/>
    <w:rsid w:val="00E0116C"/>
    <w:rsid w:val="00E0137A"/>
    <w:rsid w:val="00E013C6"/>
    <w:rsid w:val="00E013F2"/>
    <w:rsid w:val="00E014BA"/>
    <w:rsid w:val="00E01547"/>
    <w:rsid w:val="00E015B6"/>
    <w:rsid w:val="00E015BC"/>
    <w:rsid w:val="00E016F7"/>
    <w:rsid w:val="00E0195B"/>
    <w:rsid w:val="00E01A00"/>
    <w:rsid w:val="00E01C62"/>
    <w:rsid w:val="00E01D79"/>
    <w:rsid w:val="00E02066"/>
    <w:rsid w:val="00E02138"/>
    <w:rsid w:val="00E021EE"/>
    <w:rsid w:val="00E022A1"/>
    <w:rsid w:val="00E0247D"/>
    <w:rsid w:val="00E02499"/>
    <w:rsid w:val="00E024CD"/>
    <w:rsid w:val="00E024FB"/>
    <w:rsid w:val="00E0250C"/>
    <w:rsid w:val="00E02662"/>
    <w:rsid w:val="00E02763"/>
    <w:rsid w:val="00E02961"/>
    <w:rsid w:val="00E02A10"/>
    <w:rsid w:val="00E02A8F"/>
    <w:rsid w:val="00E02BAF"/>
    <w:rsid w:val="00E02D64"/>
    <w:rsid w:val="00E0315C"/>
    <w:rsid w:val="00E03304"/>
    <w:rsid w:val="00E03506"/>
    <w:rsid w:val="00E03604"/>
    <w:rsid w:val="00E03842"/>
    <w:rsid w:val="00E03A3B"/>
    <w:rsid w:val="00E03EBC"/>
    <w:rsid w:val="00E04036"/>
    <w:rsid w:val="00E0436D"/>
    <w:rsid w:val="00E044FA"/>
    <w:rsid w:val="00E04543"/>
    <w:rsid w:val="00E0460F"/>
    <w:rsid w:val="00E04801"/>
    <w:rsid w:val="00E049EC"/>
    <w:rsid w:val="00E04A70"/>
    <w:rsid w:val="00E04D51"/>
    <w:rsid w:val="00E04EB6"/>
    <w:rsid w:val="00E05680"/>
    <w:rsid w:val="00E05690"/>
    <w:rsid w:val="00E05B3C"/>
    <w:rsid w:val="00E05D69"/>
    <w:rsid w:val="00E05F4A"/>
    <w:rsid w:val="00E05FB8"/>
    <w:rsid w:val="00E06023"/>
    <w:rsid w:val="00E06279"/>
    <w:rsid w:val="00E0630E"/>
    <w:rsid w:val="00E067DE"/>
    <w:rsid w:val="00E068B7"/>
    <w:rsid w:val="00E06B46"/>
    <w:rsid w:val="00E06B91"/>
    <w:rsid w:val="00E06B98"/>
    <w:rsid w:val="00E06C67"/>
    <w:rsid w:val="00E06F1E"/>
    <w:rsid w:val="00E0721A"/>
    <w:rsid w:val="00E07277"/>
    <w:rsid w:val="00E0732D"/>
    <w:rsid w:val="00E0735D"/>
    <w:rsid w:val="00E07371"/>
    <w:rsid w:val="00E07463"/>
    <w:rsid w:val="00E07535"/>
    <w:rsid w:val="00E07589"/>
    <w:rsid w:val="00E0758A"/>
    <w:rsid w:val="00E0777A"/>
    <w:rsid w:val="00E07821"/>
    <w:rsid w:val="00E07CBD"/>
    <w:rsid w:val="00E07DBE"/>
    <w:rsid w:val="00E07ECF"/>
    <w:rsid w:val="00E10072"/>
    <w:rsid w:val="00E1025D"/>
    <w:rsid w:val="00E10471"/>
    <w:rsid w:val="00E105FA"/>
    <w:rsid w:val="00E10713"/>
    <w:rsid w:val="00E107DF"/>
    <w:rsid w:val="00E109A8"/>
    <w:rsid w:val="00E109D9"/>
    <w:rsid w:val="00E10A6B"/>
    <w:rsid w:val="00E10B59"/>
    <w:rsid w:val="00E10BBA"/>
    <w:rsid w:val="00E10CE8"/>
    <w:rsid w:val="00E10DDB"/>
    <w:rsid w:val="00E10F29"/>
    <w:rsid w:val="00E10FF4"/>
    <w:rsid w:val="00E111A9"/>
    <w:rsid w:val="00E11375"/>
    <w:rsid w:val="00E113D3"/>
    <w:rsid w:val="00E1146A"/>
    <w:rsid w:val="00E11598"/>
    <w:rsid w:val="00E11739"/>
    <w:rsid w:val="00E11750"/>
    <w:rsid w:val="00E1178A"/>
    <w:rsid w:val="00E11DEC"/>
    <w:rsid w:val="00E12003"/>
    <w:rsid w:val="00E1205F"/>
    <w:rsid w:val="00E12218"/>
    <w:rsid w:val="00E1226B"/>
    <w:rsid w:val="00E122E0"/>
    <w:rsid w:val="00E1238E"/>
    <w:rsid w:val="00E12403"/>
    <w:rsid w:val="00E12423"/>
    <w:rsid w:val="00E126D6"/>
    <w:rsid w:val="00E128D7"/>
    <w:rsid w:val="00E12C5A"/>
    <w:rsid w:val="00E12CA7"/>
    <w:rsid w:val="00E13396"/>
    <w:rsid w:val="00E1353B"/>
    <w:rsid w:val="00E135A1"/>
    <w:rsid w:val="00E135D6"/>
    <w:rsid w:val="00E1366A"/>
    <w:rsid w:val="00E1373A"/>
    <w:rsid w:val="00E13FE2"/>
    <w:rsid w:val="00E143BD"/>
    <w:rsid w:val="00E1445D"/>
    <w:rsid w:val="00E14497"/>
    <w:rsid w:val="00E14725"/>
    <w:rsid w:val="00E14983"/>
    <w:rsid w:val="00E149ED"/>
    <w:rsid w:val="00E14A47"/>
    <w:rsid w:val="00E14AF5"/>
    <w:rsid w:val="00E14B7B"/>
    <w:rsid w:val="00E14BE3"/>
    <w:rsid w:val="00E14DE0"/>
    <w:rsid w:val="00E14E48"/>
    <w:rsid w:val="00E14E5A"/>
    <w:rsid w:val="00E150EA"/>
    <w:rsid w:val="00E15189"/>
    <w:rsid w:val="00E152E4"/>
    <w:rsid w:val="00E153FF"/>
    <w:rsid w:val="00E1546A"/>
    <w:rsid w:val="00E157B2"/>
    <w:rsid w:val="00E15800"/>
    <w:rsid w:val="00E158D3"/>
    <w:rsid w:val="00E159D1"/>
    <w:rsid w:val="00E15D03"/>
    <w:rsid w:val="00E15DE6"/>
    <w:rsid w:val="00E16009"/>
    <w:rsid w:val="00E16030"/>
    <w:rsid w:val="00E160FB"/>
    <w:rsid w:val="00E1618D"/>
    <w:rsid w:val="00E161CE"/>
    <w:rsid w:val="00E1633D"/>
    <w:rsid w:val="00E16417"/>
    <w:rsid w:val="00E164F6"/>
    <w:rsid w:val="00E1653C"/>
    <w:rsid w:val="00E165E3"/>
    <w:rsid w:val="00E1675E"/>
    <w:rsid w:val="00E167B3"/>
    <w:rsid w:val="00E168D7"/>
    <w:rsid w:val="00E16C88"/>
    <w:rsid w:val="00E16D4B"/>
    <w:rsid w:val="00E16D75"/>
    <w:rsid w:val="00E16E11"/>
    <w:rsid w:val="00E16F1F"/>
    <w:rsid w:val="00E17033"/>
    <w:rsid w:val="00E1740F"/>
    <w:rsid w:val="00E1751D"/>
    <w:rsid w:val="00E17739"/>
    <w:rsid w:val="00E17778"/>
    <w:rsid w:val="00E177A5"/>
    <w:rsid w:val="00E17A55"/>
    <w:rsid w:val="00E17CC6"/>
    <w:rsid w:val="00E17ED1"/>
    <w:rsid w:val="00E17F16"/>
    <w:rsid w:val="00E2009E"/>
    <w:rsid w:val="00E201D7"/>
    <w:rsid w:val="00E201ED"/>
    <w:rsid w:val="00E20209"/>
    <w:rsid w:val="00E2030F"/>
    <w:rsid w:val="00E203C3"/>
    <w:rsid w:val="00E204A6"/>
    <w:rsid w:val="00E204B3"/>
    <w:rsid w:val="00E204C3"/>
    <w:rsid w:val="00E204CD"/>
    <w:rsid w:val="00E20509"/>
    <w:rsid w:val="00E20621"/>
    <w:rsid w:val="00E20740"/>
    <w:rsid w:val="00E20982"/>
    <w:rsid w:val="00E20A45"/>
    <w:rsid w:val="00E20AAD"/>
    <w:rsid w:val="00E20ABD"/>
    <w:rsid w:val="00E20CBD"/>
    <w:rsid w:val="00E21726"/>
    <w:rsid w:val="00E2184B"/>
    <w:rsid w:val="00E2189D"/>
    <w:rsid w:val="00E21990"/>
    <w:rsid w:val="00E219A1"/>
    <w:rsid w:val="00E21A94"/>
    <w:rsid w:val="00E21A9E"/>
    <w:rsid w:val="00E21B7D"/>
    <w:rsid w:val="00E21CEE"/>
    <w:rsid w:val="00E21DD0"/>
    <w:rsid w:val="00E21DE9"/>
    <w:rsid w:val="00E2211C"/>
    <w:rsid w:val="00E22168"/>
    <w:rsid w:val="00E22216"/>
    <w:rsid w:val="00E22313"/>
    <w:rsid w:val="00E22702"/>
    <w:rsid w:val="00E22921"/>
    <w:rsid w:val="00E22994"/>
    <w:rsid w:val="00E22C66"/>
    <w:rsid w:val="00E22CC8"/>
    <w:rsid w:val="00E22F24"/>
    <w:rsid w:val="00E233C3"/>
    <w:rsid w:val="00E2349C"/>
    <w:rsid w:val="00E2358B"/>
    <w:rsid w:val="00E236C4"/>
    <w:rsid w:val="00E23B64"/>
    <w:rsid w:val="00E23B75"/>
    <w:rsid w:val="00E23DC2"/>
    <w:rsid w:val="00E23DC8"/>
    <w:rsid w:val="00E23FD2"/>
    <w:rsid w:val="00E2404D"/>
    <w:rsid w:val="00E241CB"/>
    <w:rsid w:val="00E242BF"/>
    <w:rsid w:val="00E242C0"/>
    <w:rsid w:val="00E24487"/>
    <w:rsid w:val="00E246A9"/>
    <w:rsid w:val="00E24775"/>
    <w:rsid w:val="00E24B1D"/>
    <w:rsid w:val="00E24B84"/>
    <w:rsid w:val="00E24CC5"/>
    <w:rsid w:val="00E24EAA"/>
    <w:rsid w:val="00E2517F"/>
    <w:rsid w:val="00E251A3"/>
    <w:rsid w:val="00E25341"/>
    <w:rsid w:val="00E2534A"/>
    <w:rsid w:val="00E25540"/>
    <w:rsid w:val="00E2556D"/>
    <w:rsid w:val="00E256AC"/>
    <w:rsid w:val="00E25716"/>
    <w:rsid w:val="00E257A5"/>
    <w:rsid w:val="00E25A11"/>
    <w:rsid w:val="00E25A12"/>
    <w:rsid w:val="00E25BC1"/>
    <w:rsid w:val="00E25BFC"/>
    <w:rsid w:val="00E25E08"/>
    <w:rsid w:val="00E26033"/>
    <w:rsid w:val="00E26075"/>
    <w:rsid w:val="00E2623B"/>
    <w:rsid w:val="00E262E8"/>
    <w:rsid w:val="00E2634D"/>
    <w:rsid w:val="00E26392"/>
    <w:rsid w:val="00E263D5"/>
    <w:rsid w:val="00E2646A"/>
    <w:rsid w:val="00E26537"/>
    <w:rsid w:val="00E26548"/>
    <w:rsid w:val="00E265A4"/>
    <w:rsid w:val="00E26613"/>
    <w:rsid w:val="00E26706"/>
    <w:rsid w:val="00E26B95"/>
    <w:rsid w:val="00E26CD5"/>
    <w:rsid w:val="00E26E0B"/>
    <w:rsid w:val="00E26E2C"/>
    <w:rsid w:val="00E26E78"/>
    <w:rsid w:val="00E26F15"/>
    <w:rsid w:val="00E270F2"/>
    <w:rsid w:val="00E275CE"/>
    <w:rsid w:val="00E27672"/>
    <w:rsid w:val="00E27730"/>
    <w:rsid w:val="00E2793F"/>
    <w:rsid w:val="00E27954"/>
    <w:rsid w:val="00E27C36"/>
    <w:rsid w:val="00E27CF0"/>
    <w:rsid w:val="00E27D52"/>
    <w:rsid w:val="00E27E6F"/>
    <w:rsid w:val="00E3022D"/>
    <w:rsid w:val="00E30323"/>
    <w:rsid w:val="00E304A8"/>
    <w:rsid w:val="00E304FD"/>
    <w:rsid w:val="00E30716"/>
    <w:rsid w:val="00E308A3"/>
    <w:rsid w:val="00E30936"/>
    <w:rsid w:val="00E30CC9"/>
    <w:rsid w:val="00E30CCA"/>
    <w:rsid w:val="00E30E02"/>
    <w:rsid w:val="00E30EF3"/>
    <w:rsid w:val="00E31151"/>
    <w:rsid w:val="00E31159"/>
    <w:rsid w:val="00E3142C"/>
    <w:rsid w:val="00E319E2"/>
    <w:rsid w:val="00E31DA6"/>
    <w:rsid w:val="00E31EA5"/>
    <w:rsid w:val="00E31EDA"/>
    <w:rsid w:val="00E321DA"/>
    <w:rsid w:val="00E322D4"/>
    <w:rsid w:val="00E323AC"/>
    <w:rsid w:val="00E323FE"/>
    <w:rsid w:val="00E3244F"/>
    <w:rsid w:val="00E327CC"/>
    <w:rsid w:val="00E32897"/>
    <w:rsid w:val="00E32A11"/>
    <w:rsid w:val="00E32AD0"/>
    <w:rsid w:val="00E32B38"/>
    <w:rsid w:val="00E32B3E"/>
    <w:rsid w:val="00E32EC1"/>
    <w:rsid w:val="00E32EC6"/>
    <w:rsid w:val="00E32F38"/>
    <w:rsid w:val="00E32F42"/>
    <w:rsid w:val="00E331A1"/>
    <w:rsid w:val="00E332D8"/>
    <w:rsid w:val="00E334ED"/>
    <w:rsid w:val="00E337B9"/>
    <w:rsid w:val="00E33BD5"/>
    <w:rsid w:val="00E33C5D"/>
    <w:rsid w:val="00E33DDB"/>
    <w:rsid w:val="00E33F66"/>
    <w:rsid w:val="00E341EC"/>
    <w:rsid w:val="00E34235"/>
    <w:rsid w:val="00E34559"/>
    <w:rsid w:val="00E3472F"/>
    <w:rsid w:val="00E34909"/>
    <w:rsid w:val="00E34A30"/>
    <w:rsid w:val="00E350DD"/>
    <w:rsid w:val="00E351A7"/>
    <w:rsid w:val="00E35717"/>
    <w:rsid w:val="00E3572F"/>
    <w:rsid w:val="00E35B9E"/>
    <w:rsid w:val="00E35E7C"/>
    <w:rsid w:val="00E35FFA"/>
    <w:rsid w:val="00E36121"/>
    <w:rsid w:val="00E3614A"/>
    <w:rsid w:val="00E36265"/>
    <w:rsid w:val="00E362E4"/>
    <w:rsid w:val="00E3639B"/>
    <w:rsid w:val="00E363E9"/>
    <w:rsid w:val="00E369BD"/>
    <w:rsid w:val="00E36AF5"/>
    <w:rsid w:val="00E36C5F"/>
    <w:rsid w:val="00E36F03"/>
    <w:rsid w:val="00E36F3F"/>
    <w:rsid w:val="00E3700A"/>
    <w:rsid w:val="00E3705C"/>
    <w:rsid w:val="00E37241"/>
    <w:rsid w:val="00E372D3"/>
    <w:rsid w:val="00E373F2"/>
    <w:rsid w:val="00E3752C"/>
    <w:rsid w:val="00E37542"/>
    <w:rsid w:val="00E376FF"/>
    <w:rsid w:val="00E3792D"/>
    <w:rsid w:val="00E37AEB"/>
    <w:rsid w:val="00E37B80"/>
    <w:rsid w:val="00E37BA8"/>
    <w:rsid w:val="00E37D1B"/>
    <w:rsid w:val="00E37D76"/>
    <w:rsid w:val="00E37FFA"/>
    <w:rsid w:val="00E400A4"/>
    <w:rsid w:val="00E40117"/>
    <w:rsid w:val="00E402B9"/>
    <w:rsid w:val="00E407F4"/>
    <w:rsid w:val="00E40861"/>
    <w:rsid w:val="00E408A8"/>
    <w:rsid w:val="00E409FF"/>
    <w:rsid w:val="00E40A9B"/>
    <w:rsid w:val="00E40CA0"/>
    <w:rsid w:val="00E40E1D"/>
    <w:rsid w:val="00E40EE1"/>
    <w:rsid w:val="00E4104D"/>
    <w:rsid w:val="00E4134E"/>
    <w:rsid w:val="00E4141E"/>
    <w:rsid w:val="00E414C8"/>
    <w:rsid w:val="00E41510"/>
    <w:rsid w:val="00E4179D"/>
    <w:rsid w:val="00E41844"/>
    <w:rsid w:val="00E4193A"/>
    <w:rsid w:val="00E41BEA"/>
    <w:rsid w:val="00E42040"/>
    <w:rsid w:val="00E421E6"/>
    <w:rsid w:val="00E42281"/>
    <w:rsid w:val="00E422B3"/>
    <w:rsid w:val="00E423F6"/>
    <w:rsid w:val="00E42449"/>
    <w:rsid w:val="00E42499"/>
    <w:rsid w:val="00E424FA"/>
    <w:rsid w:val="00E42648"/>
    <w:rsid w:val="00E427BE"/>
    <w:rsid w:val="00E4290C"/>
    <w:rsid w:val="00E4299F"/>
    <w:rsid w:val="00E42B80"/>
    <w:rsid w:val="00E42C5D"/>
    <w:rsid w:val="00E42C73"/>
    <w:rsid w:val="00E42EBE"/>
    <w:rsid w:val="00E42EFB"/>
    <w:rsid w:val="00E431DE"/>
    <w:rsid w:val="00E43287"/>
    <w:rsid w:val="00E43655"/>
    <w:rsid w:val="00E4373B"/>
    <w:rsid w:val="00E43855"/>
    <w:rsid w:val="00E438A5"/>
    <w:rsid w:val="00E4395B"/>
    <w:rsid w:val="00E43C78"/>
    <w:rsid w:val="00E43CE0"/>
    <w:rsid w:val="00E43D48"/>
    <w:rsid w:val="00E43DC6"/>
    <w:rsid w:val="00E43DE8"/>
    <w:rsid w:val="00E446E2"/>
    <w:rsid w:val="00E4489C"/>
    <w:rsid w:val="00E44AB7"/>
    <w:rsid w:val="00E44ACA"/>
    <w:rsid w:val="00E44C33"/>
    <w:rsid w:val="00E44F28"/>
    <w:rsid w:val="00E450A4"/>
    <w:rsid w:val="00E45150"/>
    <w:rsid w:val="00E4519D"/>
    <w:rsid w:val="00E457BA"/>
    <w:rsid w:val="00E45A0B"/>
    <w:rsid w:val="00E45A0D"/>
    <w:rsid w:val="00E45D86"/>
    <w:rsid w:val="00E4645F"/>
    <w:rsid w:val="00E4659A"/>
    <w:rsid w:val="00E4670F"/>
    <w:rsid w:val="00E4684B"/>
    <w:rsid w:val="00E468A0"/>
    <w:rsid w:val="00E469E1"/>
    <w:rsid w:val="00E46BF2"/>
    <w:rsid w:val="00E46F6B"/>
    <w:rsid w:val="00E471B6"/>
    <w:rsid w:val="00E4754B"/>
    <w:rsid w:val="00E4758B"/>
    <w:rsid w:val="00E47633"/>
    <w:rsid w:val="00E47C1B"/>
    <w:rsid w:val="00E50062"/>
    <w:rsid w:val="00E50323"/>
    <w:rsid w:val="00E50374"/>
    <w:rsid w:val="00E50608"/>
    <w:rsid w:val="00E506CC"/>
    <w:rsid w:val="00E508E6"/>
    <w:rsid w:val="00E50942"/>
    <w:rsid w:val="00E509E4"/>
    <w:rsid w:val="00E50EB1"/>
    <w:rsid w:val="00E50F8E"/>
    <w:rsid w:val="00E510D9"/>
    <w:rsid w:val="00E51123"/>
    <w:rsid w:val="00E51443"/>
    <w:rsid w:val="00E515E4"/>
    <w:rsid w:val="00E515F7"/>
    <w:rsid w:val="00E51743"/>
    <w:rsid w:val="00E5176A"/>
    <w:rsid w:val="00E5185F"/>
    <w:rsid w:val="00E518A6"/>
    <w:rsid w:val="00E519CA"/>
    <w:rsid w:val="00E51AB8"/>
    <w:rsid w:val="00E51B09"/>
    <w:rsid w:val="00E51E78"/>
    <w:rsid w:val="00E5216A"/>
    <w:rsid w:val="00E5223E"/>
    <w:rsid w:val="00E522D7"/>
    <w:rsid w:val="00E5243D"/>
    <w:rsid w:val="00E5253D"/>
    <w:rsid w:val="00E525A0"/>
    <w:rsid w:val="00E52625"/>
    <w:rsid w:val="00E52669"/>
    <w:rsid w:val="00E526D9"/>
    <w:rsid w:val="00E526F5"/>
    <w:rsid w:val="00E5279F"/>
    <w:rsid w:val="00E52860"/>
    <w:rsid w:val="00E5296D"/>
    <w:rsid w:val="00E529B6"/>
    <w:rsid w:val="00E52A38"/>
    <w:rsid w:val="00E52A66"/>
    <w:rsid w:val="00E52D5B"/>
    <w:rsid w:val="00E52D72"/>
    <w:rsid w:val="00E52DA7"/>
    <w:rsid w:val="00E52F09"/>
    <w:rsid w:val="00E52FAE"/>
    <w:rsid w:val="00E52FCA"/>
    <w:rsid w:val="00E5315D"/>
    <w:rsid w:val="00E532BB"/>
    <w:rsid w:val="00E53428"/>
    <w:rsid w:val="00E53533"/>
    <w:rsid w:val="00E53594"/>
    <w:rsid w:val="00E535E0"/>
    <w:rsid w:val="00E538D8"/>
    <w:rsid w:val="00E53FE1"/>
    <w:rsid w:val="00E5409B"/>
    <w:rsid w:val="00E542E7"/>
    <w:rsid w:val="00E543B9"/>
    <w:rsid w:val="00E5440D"/>
    <w:rsid w:val="00E5449F"/>
    <w:rsid w:val="00E546E2"/>
    <w:rsid w:val="00E5484B"/>
    <w:rsid w:val="00E54C72"/>
    <w:rsid w:val="00E54C83"/>
    <w:rsid w:val="00E54D34"/>
    <w:rsid w:val="00E54EFA"/>
    <w:rsid w:val="00E5544C"/>
    <w:rsid w:val="00E55797"/>
    <w:rsid w:val="00E558FB"/>
    <w:rsid w:val="00E55A31"/>
    <w:rsid w:val="00E55B67"/>
    <w:rsid w:val="00E55B8E"/>
    <w:rsid w:val="00E55C17"/>
    <w:rsid w:val="00E55E29"/>
    <w:rsid w:val="00E55EB2"/>
    <w:rsid w:val="00E55F6A"/>
    <w:rsid w:val="00E56076"/>
    <w:rsid w:val="00E562E3"/>
    <w:rsid w:val="00E562ED"/>
    <w:rsid w:val="00E5636F"/>
    <w:rsid w:val="00E565F1"/>
    <w:rsid w:val="00E56816"/>
    <w:rsid w:val="00E56833"/>
    <w:rsid w:val="00E568E1"/>
    <w:rsid w:val="00E569C0"/>
    <w:rsid w:val="00E56AF5"/>
    <w:rsid w:val="00E570D1"/>
    <w:rsid w:val="00E571CC"/>
    <w:rsid w:val="00E571E3"/>
    <w:rsid w:val="00E5725C"/>
    <w:rsid w:val="00E575FB"/>
    <w:rsid w:val="00E57611"/>
    <w:rsid w:val="00E5763E"/>
    <w:rsid w:val="00E57772"/>
    <w:rsid w:val="00E5783C"/>
    <w:rsid w:val="00E57921"/>
    <w:rsid w:val="00E5795B"/>
    <w:rsid w:val="00E57A7A"/>
    <w:rsid w:val="00E57B2D"/>
    <w:rsid w:val="00E57E4C"/>
    <w:rsid w:val="00E57FE2"/>
    <w:rsid w:val="00E60257"/>
    <w:rsid w:val="00E6034D"/>
    <w:rsid w:val="00E603BB"/>
    <w:rsid w:val="00E6071C"/>
    <w:rsid w:val="00E607C9"/>
    <w:rsid w:val="00E60963"/>
    <w:rsid w:val="00E60977"/>
    <w:rsid w:val="00E60CC4"/>
    <w:rsid w:val="00E60D29"/>
    <w:rsid w:val="00E60DBB"/>
    <w:rsid w:val="00E60E3A"/>
    <w:rsid w:val="00E60F2F"/>
    <w:rsid w:val="00E61260"/>
    <w:rsid w:val="00E61482"/>
    <w:rsid w:val="00E61684"/>
    <w:rsid w:val="00E6182C"/>
    <w:rsid w:val="00E61914"/>
    <w:rsid w:val="00E61A53"/>
    <w:rsid w:val="00E61B83"/>
    <w:rsid w:val="00E61BEA"/>
    <w:rsid w:val="00E61CE7"/>
    <w:rsid w:val="00E61CFD"/>
    <w:rsid w:val="00E61DB8"/>
    <w:rsid w:val="00E61FD1"/>
    <w:rsid w:val="00E6216E"/>
    <w:rsid w:val="00E625E2"/>
    <w:rsid w:val="00E6292A"/>
    <w:rsid w:val="00E62A2D"/>
    <w:rsid w:val="00E62A52"/>
    <w:rsid w:val="00E6310B"/>
    <w:rsid w:val="00E634C0"/>
    <w:rsid w:val="00E635B3"/>
    <w:rsid w:val="00E639B8"/>
    <w:rsid w:val="00E63BB8"/>
    <w:rsid w:val="00E63E78"/>
    <w:rsid w:val="00E63F36"/>
    <w:rsid w:val="00E63F39"/>
    <w:rsid w:val="00E63FFA"/>
    <w:rsid w:val="00E640FF"/>
    <w:rsid w:val="00E6429D"/>
    <w:rsid w:val="00E64301"/>
    <w:rsid w:val="00E64350"/>
    <w:rsid w:val="00E643DF"/>
    <w:rsid w:val="00E644E7"/>
    <w:rsid w:val="00E644EA"/>
    <w:rsid w:val="00E64518"/>
    <w:rsid w:val="00E64563"/>
    <w:rsid w:val="00E645DC"/>
    <w:rsid w:val="00E6473D"/>
    <w:rsid w:val="00E64886"/>
    <w:rsid w:val="00E64916"/>
    <w:rsid w:val="00E64A8F"/>
    <w:rsid w:val="00E64E62"/>
    <w:rsid w:val="00E64F6E"/>
    <w:rsid w:val="00E65321"/>
    <w:rsid w:val="00E65353"/>
    <w:rsid w:val="00E65513"/>
    <w:rsid w:val="00E6554A"/>
    <w:rsid w:val="00E65775"/>
    <w:rsid w:val="00E65997"/>
    <w:rsid w:val="00E659B8"/>
    <w:rsid w:val="00E65AD2"/>
    <w:rsid w:val="00E65AE8"/>
    <w:rsid w:val="00E65EF7"/>
    <w:rsid w:val="00E65F3D"/>
    <w:rsid w:val="00E660B1"/>
    <w:rsid w:val="00E660E5"/>
    <w:rsid w:val="00E661B1"/>
    <w:rsid w:val="00E66279"/>
    <w:rsid w:val="00E662A8"/>
    <w:rsid w:val="00E66399"/>
    <w:rsid w:val="00E663A2"/>
    <w:rsid w:val="00E664E0"/>
    <w:rsid w:val="00E66556"/>
    <w:rsid w:val="00E665C7"/>
    <w:rsid w:val="00E668AF"/>
    <w:rsid w:val="00E668F5"/>
    <w:rsid w:val="00E66A76"/>
    <w:rsid w:val="00E66B73"/>
    <w:rsid w:val="00E66D04"/>
    <w:rsid w:val="00E66D0B"/>
    <w:rsid w:val="00E66DE0"/>
    <w:rsid w:val="00E66E87"/>
    <w:rsid w:val="00E66E8F"/>
    <w:rsid w:val="00E6720F"/>
    <w:rsid w:val="00E67439"/>
    <w:rsid w:val="00E676AD"/>
    <w:rsid w:val="00E67A65"/>
    <w:rsid w:val="00E67B14"/>
    <w:rsid w:val="00E67C88"/>
    <w:rsid w:val="00E67D88"/>
    <w:rsid w:val="00E67EBF"/>
    <w:rsid w:val="00E67FC5"/>
    <w:rsid w:val="00E70168"/>
    <w:rsid w:val="00E70341"/>
    <w:rsid w:val="00E7035E"/>
    <w:rsid w:val="00E7049F"/>
    <w:rsid w:val="00E7075C"/>
    <w:rsid w:val="00E7078F"/>
    <w:rsid w:val="00E70BA3"/>
    <w:rsid w:val="00E70CFA"/>
    <w:rsid w:val="00E7106D"/>
    <w:rsid w:val="00E7115E"/>
    <w:rsid w:val="00E7125F"/>
    <w:rsid w:val="00E7144D"/>
    <w:rsid w:val="00E714A5"/>
    <w:rsid w:val="00E7157E"/>
    <w:rsid w:val="00E71685"/>
    <w:rsid w:val="00E7173C"/>
    <w:rsid w:val="00E72109"/>
    <w:rsid w:val="00E7211C"/>
    <w:rsid w:val="00E723CC"/>
    <w:rsid w:val="00E72434"/>
    <w:rsid w:val="00E72485"/>
    <w:rsid w:val="00E72504"/>
    <w:rsid w:val="00E72788"/>
    <w:rsid w:val="00E727AF"/>
    <w:rsid w:val="00E72925"/>
    <w:rsid w:val="00E72DEB"/>
    <w:rsid w:val="00E72E5B"/>
    <w:rsid w:val="00E72E82"/>
    <w:rsid w:val="00E73049"/>
    <w:rsid w:val="00E73137"/>
    <w:rsid w:val="00E73141"/>
    <w:rsid w:val="00E73454"/>
    <w:rsid w:val="00E73457"/>
    <w:rsid w:val="00E7347B"/>
    <w:rsid w:val="00E7376B"/>
    <w:rsid w:val="00E737CA"/>
    <w:rsid w:val="00E739F9"/>
    <w:rsid w:val="00E73A0C"/>
    <w:rsid w:val="00E73A5C"/>
    <w:rsid w:val="00E73AA7"/>
    <w:rsid w:val="00E73B2B"/>
    <w:rsid w:val="00E73C0D"/>
    <w:rsid w:val="00E73C12"/>
    <w:rsid w:val="00E73C42"/>
    <w:rsid w:val="00E73CDE"/>
    <w:rsid w:val="00E73D31"/>
    <w:rsid w:val="00E73D5E"/>
    <w:rsid w:val="00E73E01"/>
    <w:rsid w:val="00E73F75"/>
    <w:rsid w:val="00E73F85"/>
    <w:rsid w:val="00E73F95"/>
    <w:rsid w:val="00E7421F"/>
    <w:rsid w:val="00E742A6"/>
    <w:rsid w:val="00E742F2"/>
    <w:rsid w:val="00E74319"/>
    <w:rsid w:val="00E7439C"/>
    <w:rsid w:val="00E7462E"/>
    <w:rsid w:val="00E74634"/>
    <w:rsid w:val="00E749C1"/>
    <w:rsid w:val="00E74CE1"/>
    <w:rsid w:val="00E7512D"/>
    <w:rsid w:val="00E75216"/>
    <w:rsid w:val="00E75301"/>
    <w:rsid w:val="00E75509"/>
    <w:rsid w:val="00E7558E"/>
    <w:rsid w:val="00E75604"/>
    <w:rsid w:val="00E7568B"/>
    <w:rsid w:val="00E758D6"/>
    <w:rsid w:val="00E75BDF"/>
    <w:rsid w:val="00E75CB0"/>
    <w:rsid w:val="00E75E09"/>
    <w:rsid w:val="00E75E48"/>
    <w:rsid w:val="00E75EE3"/>
    <w:rsid w:val="00E75F12"/>
    <w:rsid w:val="00E75F96"/>
    <w:rsid w:val="00E76035"/>
    <w:rsid w:val="00E76186"/>
    <w:rsid w:val="00E76202"/>
    <w:rsid w:val="00E764D7"/>
    <w:rsid w:val="00E76512"/>
    <w:rsid w:val="00E76607"/>
    <w:rsid w:val="00E76668"/>
    <w:rsid w:val="00E767AB"/>
    <w:rsid w:val="00E768B6"/>
    <w:rsid w:val="00E76D9F"/>
    <w:rsid w:val="00E76EED"/>
    <w:rsid w:val="00E76F64"/>
    <w:rsid w:val="00E77056"/>
    <w:rsid w:val="00E770F9"/>
    <w:rsid w:val="00E77356"/>
    <w:rsid w:val="00E77774"/>
    <w:rsid w:val="00E7781A"/>
    <w:rsid w:val="00E77860"/>
    <w:rsid w:val="00E77889"/>
    <w:rsid w:val="00E77AF2"/>
    <w:rsid w:val="00E77E78"/>
    <w:rsid w:val="00E800B4"/>
    <w:rsid w:val="00E803B0"/>
    <w:rsid w:val="00E80580"/>
    <w:rsid w:val="00E80BD6"/>
    <w:rsid w:val="00E80BD9"/>
    <w:rsid w:val="00E80C0F"/>
    <w:rsid w:val="00E80C32"/>
    <w:rsid w:val="00E80C33"/>
    <w:rsid w:val="00E80CB2"/>
    <w:rsid w:val="00E80EE8"/>
    <w:rsid w:val="00E80F36"/>
    <w:rsid w:val="00E80FA3"/>
    <w:rsid w:val="00E8119B"/>
    <w:rsid w:val="00E811AE"/>
    <w:rsid w:val="00E812BF"/>
    <w:rsid w:val="00E813D9"/>
    <w:rsid w:val="00E8149A"/>
    <w:rsid w:val="00E816F6"/>
    <w:rsid w:val="00E81862"/>
    <w:rsid w:val="00E81943"/>
    <w:rsid w:val="00E81A09"/>
    <w:rsid w:val="00E81B13"/>
    <w:rsid w:val="00E81B48"/>
    <w:rsid w:val="00E81C59"/>
    <w:rsid w:val="00E81D57"/>
    <w:rsid w:val="00E81DD6"/>
    <w:rsid w:val="00E81E09"/>
    <w:rsid w:val="00E81E5A"/>
    <w:rsid w:val="00E81EFC"/>
    <w:rsid w:val="00E8250F"/>
    <w:rsid w:val="00E82609"/>
    <w:rsid w:val="00E826C6"/>
    <w:rsid w:val="00E826E9"/>
    <w:rsid w:val="00E8283E"/>
    <w:rsid w:val="00E82CB0"/>
    <w:rsid w:val="00E82DAE"/>
    <w:rsid w:val="00E82E14"/>
    <w:rsid w:val="00E82F53"/>
    <w:rsid w:val="00E82FCE"/>
    <w:rsid w:val="00E83446"/>
    <w:rsid w:val="00E83452"/>
    <w:rsid w:val="00E83470"/>
    <w:rsid w:val="00E835E8"/>
    <w:rsid w:val="00E8366D"/>
    <w:rsid w:val="00E8373D"/>
    <w:rsid w:val="00E83966"/>
    <w:rsid w:val="00E83BE6"/>
    <w:rsid w:val="00E83D51"/>
    <w:rsid w:val="00E83D8E"/>
    <w:rsid w:val="00E844E0"/>
    <w:rsid w:val="00E8459F"/>
    <w:rsid w:val="00E8473D"/>
    <w:rsid w:val="00E849BB"/>
    <w:rsid w:val="00E84BCD"/>
    <w:rsid w:val="00E84DD7"/>
    <w:rsid w:val="00E85020"/>
    <w:rsid w:val="00E8516C"/>
    <w:rsid w:val="00E851AE"/>
    <w:rsid w:val="00E851FE"/>
    <w:rsid w:val="00E85519"/>
    <w:rsid w:val="00E85545"/>
    <w:rsid w:val="00E85567"/>
    <w:rsid w:val="00E855D9"/>
    <w:rsid w:val="00E85873"/>
    <w:rsid w:val="00E8591E"/>
    <w:rsid w:val="00E85AE7"/>
    <w:rsid w:val="00E85C69"/>
    <w:rsid w:val="00E85C79"/>
    <w:rsid w:val="00E85D8C"/>
    <w:rsid w:val="00E85EB9"/>
    <w:rsid w:val="00E85EBA"/>
    <w:rsid w:val="00E85F63"/>
    <w:rsid w:val="00E8612F"/>
    <w:rsid w:val="00E862F9"/>
    <w:rsid w:val="00E8665E"/>
    <w:rsid w:val="00E867C9"/>
    <w:rsid w:val="00E86852"/>
    <w:rsid w:val="00E8685C"/>
    <w:rsid w:val="00E869F5"/>
    <w:rsid w:val="00E86A0F"/>
    <w:rsid w:val="00E86C64"/>
    <w:rsid w:val="00E87289"/>
    <w:rsid w:val="00E872D4"/>
    <w:rsid w:val="00E87320"/>
    <w:rsid w:val="00E87323"/>
    <w:rsid w:val="00E873C5"/>
    <w:rsid w:val="00E873D6"/>
    <w:rsid w:val="00E874D7"/>
    <w:rsid w:val="00E8767F"/>
    <w:rsid w:val="00E878FA"/>
    <w:rsid w:val="00E87976"/>
    <w:rsid w:val="00E879CD"/>
    <w:rsid w:val="00E87AF8"/>
    <w:rsid w:val="00E87B6A"/>
    <w:rsid w:val="00E87BB3"/>
    <w:rsid w:val="00E87BE6"/>
    <w:rsid w:val="00E87C56"/>
    <w:rsid w:val="00E87E2F"/>
    <w:rsid w:val="00E900D8"/>
    <w:rsid w:val="00E90136"/>
    <w:rsid w:val="00E901A5"/>
    <w:rsid w:val="00E90238"/>
    <w:rsid w:val="00E904DA"/>
    <w:rsid w:val="00E905A6"/>
    <w:rsid w:val="00E90686"/>
    <w:rsid w:val="00E9068F"/>
    <w:rsid w:val="00E906C2"/>
    <w:rsid w:val="00E9089A"/>
    <w:rsid w:val="00E90A02"/>
    <w:rsid w:val="00E90CBC"/>
    <w:rsid w:val="00E90D20"/>
    <w:rsid w:val="00E90E58"/>
    <w:rsid w:val="00E90F4B"/>
    <w:rsid w:val="00E90FAF"/>
    <w:rsid w:val="00E912C7"/>
    <w:rsid w:val="00E9149B"/>
    <w:rsid w:val="00E91599"/>
    <w:rsid w:val="00E9163C"/>
    <w:rsid w:val="00E91B87"/>
    <w:rsid w:val="00E91C75"/>
    <w:rsid w:val="00E92192"/>
    <w:rsid w:val="00E9231E"/>
    <w:rsid w:val="00E924E7"/>
    <w:rsid w:val="00E925EE"/>
    <w:rsid w:val="00E92623"/>
    <w:rsid w:val="00E92691"/>
    <w:rsid w:val="00E926FF"/>
    <w:rsid w:val="00E92898"/>
    <w:rsid w:val="00E92A7A"/>
    <w:rsid w:val="00E92AC3"/>
    <w:rsid w:val="00E92ACD"/>
    <w:rsid w:val="00E92BC0"/>
    <w:rsid w:val="00E92E96"/>
    <w:rsid w:val="00E92EB3"/>
    <w:rsid w:val="00E92EC0"/>
    <w:rsid w:val="00E92F64"/>
    <w:rsid w:val="00E92F79"/>
    <w:rsid w:val="00E92FA0"/>
    <w:rsid w:val="00E93081"/>
    <w:rsid w:val="00E936C7"/>
    <w:rsid w:val="00E93C6D"/>
    <w:rsid w:val="00E93DE0"/>
    <w:rsid w:val="00E940EA"/>
    <w:rsid w:val="00E941E8"/>
    <w:rsid w:val="00E9431C"/>
    <w:rsid w:val="00E944EE"/>
    <w:rsid w:val="00E947DB"/>
    <w:rsid w:val="00E94930"/>
    <w:rsid w:val="00E94937"/>
    <w:rsid w:val="00E94B2E"/>
    <w:rsid w:val="00E94B6A"/>
    <w:rsid w:val="00E94BB3"/>
    <w:rsid w:val="00E94C23"/>
    <w:rsid w:val="00E94C39"/>
    <w:rsid w:val="00E94D79"/>
    <w:rsid w:val="00E94D8F"/>
    <w:rsid w:val="00E94F19"/>
    <w:rsid w:val="00E94F32"/>
    <w:rsid w:val="00E951C7"/>
    <w:rsid w:val="00E95457"/>
    <w:rsid w:val="00E954C9"/>
    <w:rsid w:val="00E95520"/>
    <w:rsid w:val="00E95747"/>
    <w:rsid w:val="00E959CC"/>
    <w:rsid w:val="00E95AC9"/>
    <w:rsid w:val="00E95B41"/>
    <w:rsid w:val="00E95B7C"/>
    <w:rsid w:val="00E96070"/>
    <w:rsid w:val="00E960E3"/>
    <w:rsid w:val="00E9613E"/>
    <w:rsid w:val="00E963C8"/>
    <w:rsid w:val="00E96573"/>
    <w:rsid w:val="00E966E8"/>
    <w:rsid w:val="00E9698F"/>
    <w:rsid w:val="00E96A1A"/>
    <w:rsid w:val="00E96BA7"/>
    <w:rsid w:val="00E96BBD"/>
    <w:rsid w:val="00E96C6C"/>
    <w:rsid w:val="00E96F48"/>
    <w:rsid w:val="00E97186"/>
    <w:rsid w:val="00E971A7"/>
    <w:rsid w:val="00E9720F"/>
    <w:rsid w:val="00E97397"/>
    <w:rsid w:val="00E974E9"/>
    <w:rsid w:val="00E97607"/>
    <w:rsid w:val="00E97802"/>
    <w:rsid w:val="00E97AFB"/>
    <w:rsid w:val="00E97B6F"/>
    <w:rsid w:val="00E97C18"/>
    <w:rsid w:val="00E97C6E"/>
    <w:rsid w:val="00E97EF3"/>
    <w:rsid w:val="00E97F13"/>
    <w:rsid w:val="00E97F24"/>
    <w:rsid w:val="00E97F5E"/>
    <w:rsid w:val="00EA007F"/>
    <w:rsid w:val="00EA00F8"/>
    <w:rsid w:val="00EA02C4"/>
    <w:rsid w:val="00EA035A"/>
    <w:rsid w:val="00EA03FD"/>
    <w:rsid w:val="00EA0586"/>
    <w:rsid w:val="00EA08A3"/>
    <w:rsid w:val="00EA08B4"/>
    <w:rsid w:val="00EA097A"/>
    <w:rsid w:val="00EA0A71"/>
    <w:rsid w:val="00EA0B03"/>
    <w:rsid w:val="00EA0B2C"/>
    <w:rsid w:val="00EA0B6C"/>
    <w:rsid w:val="00EA0BD3"/>
    <w:rsid w:val="00EA0C71"/>
    <w:rsid w:val="00EA0D37"/>
    <w:rsid w:val="00EA0E2E"/>
    <w:rsid w:val="00EA0E97"/>
    <w:rsid w:val="00EA0EA1"/>
    <w:rsid w:val="00EA10DC"/>
    <w:rsid w:val="00EA1161"/>
    <w:rsid w:val="00EA1253"/>
    <w:rsid w:val="00EA1281"/>
    <w:rsid w:val="00EA13D2"/>
    <w:rsid w:val="00EA1539"/>
    <w:rsid w:val="00EA17A8"/>
    <w:rsid w:val="00EA1811"/>
    <w:rsid w:val="00EA182C"/>
    <w:rsid w:val="00EA183D"/>
    <w:rsid w:val="00EA191B"/>
    <w:rsid w:val="00EA1AE3"/>
    <w:rsid w:val="00EA1C68"/>
    <w:rsid w:val="00EA1E59"/>
    <w:rsid w:val="00EA1FB2"/>
    <w:rsid w:val="00EA2015"/>
    <w:rsid w:val="00EA2151"/>
    <w:rsid w:val="00EA2538"/>
    <w:rsid w:val="00EA25A4"/>
    <w:rsid w:val="00EA2667"/>
    <w:rsid w:val="00EA26AC"/>
    <w:rsid w:val="00EA27D7"/>
    <w:rsid w:val="00EA2953"/>
    <w:rsid w:val="00EA2979"/>
    <w:rsid w:val="00EA29C3"/>
    <w:rsid w:val="00EA2A58"/>
    <w:rsid w:val="00EA2B3F"/>
    <w:rsid w:val="00EA2C22"/>
    <w:rsid w:val="00EA2D23"/>
    <w:rsid w:val="00EA2F95"/>
    <w:rsid w:val="00EA2FB4"/>
    <w:rsid w:val="00EA3247"/>
    <w:rsid w:val="00EA358A"/>
    <w:rsid w:val="00EA362B"/>
    <w:rsid w:val="00EA3666"/>
    <w:rsid w:val="00EA3689"/>
    <w:rsid w:val="00EA3818"/>
    <w:rsid w:val="00EA382C"/>
    <w:rsid w:val="00EA39A7"/>
    <w:rsid w:val="00EA3B1D"/>
    <w:rsid w:val="00EA3C36"/>
    <w:rsid w:val="00EA3E0B"/>
    <w:rsid w:val="00EA3EB0"/>
    <w:rsid w:val="00EA3FEE"/>
    <w:rsid w:val="00EA418C"/>
    <w:rsid w:val="00EA41A0"/>
    <w:rsid w:val="00EA41DA"/>
    <w:rsid w:val="00EA4322"/>
    <w:rsid w:val="00EA4552"/>
    <w:rsid w:val="00EA46B4"/>
    <w:rsid w:val="00EA475F"/>
    <w:rsid w:val="00EA4A80"/>
    <w:rsid w:val="00EA4B41"/>
    <w:rsid w:val="00EA4C90"/>
    <w:rsid w:val="00EA508E"/>
    <w:rsid w:val="00EA5091"/>
    <w:rsid w:val="00EA515A"/>
    <w:rsid w:val="00EA5193"/>
    <w:rsid w:val="00EA5200"/>
    <w:rsid w:val="00EA520C"/>
    <w:rsid w:val="00EA5450"/>
    <w:rsid w:val="00EA549F"/>
    <w:rsid w:val="00EA559F"/>
    <w:rsid w:val="00EA55EA"/>
    <w:rsid w:val="00EA587A"/>
    <w:rsid w:val="00EA5B5E"/>
    <w:rsid w:val="00EA5BBB"/>
    <w:rsid w:val="00EA5C43"/>
    <w:rsid w:val="00EA5C78"/>
    <w:rsid w:val="00EA5E61"/>
    <w:rsid w:val="00EA60D6"/>
    <w:rsid w:val="00EA6351"/>
    <w:rsid w:val="00EA64C0"/>
    <w:rsid w:val="00EA64DF"/>
    <w:rsid w:val="00EA65BB"/>
    <w:rsid w:val="00EA6610"/>
    <w:rsid w:val="00EA6722"/>
    <w:rsid w:val="00EA679B"/>
    <w:rsid w:val="00EA6A88"/>
    <w:rsid w:val="00EA6E9B"/>
    <w:rsid w:val="00EA6ECE"/>
    <w:rsid w:val="00EA7369"/>
    <w:rsid w:val="00EA73A9"/>
    <w:rsid w:val="00EA73F9"/>
    <w:rsid w:val="00EA744A"/>
    <w:rsid w:val="00EA74E2"/>
    <w:rsid w:val="00EA77B8"/>
    <w:rsid w:val="00EA799C"/>
    <w:rsid w:val="00EA7A18"/>
    <w:rsid w:val="00EA7A6B"/>
    <w:rsid w:val="00EA7B30"/>
    <w:rsid w:val="00EA7BB5"/>
    <w:rsid w:val="00EA7E27"/>
    <w:rsid w:val="00EA7E8C"/>
    <w:rsid w:val="00EA7ED8"/>
    <w:rsid w:val="00EB00AC"/>
    <w:rsid w:val="00EB013C"/>
    <w:rsid w:val="00EB0187"/>
    <w:rsid w:val="00EB021E"/>
    <w:rsid w:val="00EB0251"/>
    <w:rsid w:val="00EB025C"/>
    <w:rsid w:val="00EB03FA"/>
    <w:rsid w:val="00EB0427"/>
    <w:rsid w:val="00EB0490"/>
    <w:rsid w:val="00EB066E"/>
    <w:rsid w:val="00EB0962"/>
    <w:rsid w:val="00EB0AD8"/>
    <w:rsid w:val="00EB0EB1"/>
    <w:rsid w:val="00EB0F24"/>
    <w:rsid w:val="00EB0F61"/>
    <w:rsid w:val="00EB11FE"/>
    <w:rsid w:val="00EB13BF"/>
    <w:rsid w:val="00EB1799"/>
    <w:rsid w:val="00EB17F4"/>
    <w:rsid w:val="00EB180C"/>
    <w:rsid w:val="00EB181A"/>
    <w:rsid w:val="00EB1C9A"/>
    <w:rsid w:val="00EB1CD1"/>
    <w:rsid w:val="00EB1D6D"/>
    <w:rsid w:val="00EB1F6A"/>
    <w:rsid w:val="00EB21E4"/>
    <w:rsid w:val="00EB2217"/>
    <w:rsid w:val="00EB2317"/>
    <w:rsid w:val="00EB236E"/>
    <w:rsid w:val="00EB23E4"/>
    <w:rsid w:val="00EB2500"/>
    <w:rsid w:val="00EB27FF"/>
    <w:rsid w:val="00EB28C0"/>
    <w:rsid w:val="00EB28FF"/>
    <w:rsid w:val="00EB29FC"/>
    <w:rsid w:val="00EB2B73"/>
    <w:rsid w:val="00EB2CF0"/>
    <w:rsid w:val="00EB2DBC"/>
    <w:rsid w:val="00EB2E63"/>
    <w:rsid w:val="00EB336E"/>
    <w:rsid w:val="00EB3818"/>
    <w:rsid w:val="00EB391B"/>
    <w:rsid w:val="00EB3B9F"/>
    <w:rsid w:val="00EB3BFC"/>
    <w:rsid w:val="00EB3E5E"/>
    <w:rsid w:val="00EB4452"/>
    <w:rsid w:val="00EB44F1"/>
    <w:rsid w:val="00EB48A5"/>
    <w:rsid w:val="00EB49AC"/>
    <w:rsid w:val="00EB4A25"/>
    <w:rsid w:val="00EB4EDF"/>
    <w:rsid w:val="00EB4F51"/>
    <w:rsid w:val="00EB504B"/>
    <w:rsid w:val="00EB520A"/>
    <w:rsid w:val="00EB52A6"/>
    <w:rsid w:val="00EB55AF"/>
    <w:rsid w:val="00EB569A"/>
    <w:rsid w:val="00EB5A39"/>
    <w:rsid w:val="00EB5B04"/>
    <w:rsid w:val="00EB5BBB"/>
    <w:rsid w:val="00EB5BC9"/>
    <w:rsid w:val="00EB5BDF"/>
    <w:rsid w:val="00EB5DE3"/>
    <w:rsid w:val="00EB5E9A"/>
    <w:rsid w:val="00EB5EB8"/>
    <w:rsid w:val="00EB5F65"/>
    <w:rsid w:val="00EB606C"/>
    <w:rsid w:val="00EB6396"/>
    <w:rsid w:val="00EB6427"/>
    <w:rsid w:val="00EB6523"/>
    <w:rsid w:val="00EB67D8"/>
    <w:rsid w:val="00EB6813"/>
    <w:rsid w:val="00EB6A2A"/>
    <w:rsid w:val="00EB6C96"/>
    <w:rsid w:val="00EB6D9F"/>
    <w:rsid w:val="00EB7005"/>
    <w:rsid w:val="00EB7045"/>
    <w:rsid w:val="00EB7177"/>
    <w:rsid w:val="00EB73C4"/>
    <w:rsid w:val="00EB7638"/>
    <w:rsid w:val="00EB76C9"/>
    <w:rsid w:val="00EB78AF"/>
    <w:rsid w:val="00EB7F9E"/>
    <w:rsid w:val="00EB7FD0"/>
    <w:rsid w:val="00EB7FF6"/>
    <w:rsid w:val="00EC00FA"/>
    <w:rsid w:val="00EC028C"/>
    <w:rsid w:val="00EC048B"/>
    <w:rsid w:val="00EC04D6"/>
    <w:rsid w:val="00EC055A"/>
    <w:rsid w:val="00EC05C4"/>
    <w:rsid w:val="00EC0825"/>
    <w:rsid w:val="00EC088B"/>
    <w:rsid w:val="00EC08A6"/>
    <w:rsid w:val="00EC09A1"/>
    <w:rsid w:val="00EC09FC"/>
    <w:rsid w:val="00EC0B3F"/>
    <w:rsid w:val="00EC10A5"/>
    <w:rsid w:val="00EC113E"/>
    <w:rsid w:val="00EC1367"/>
    <w:rsid w:val="00EC140E"/>
    <w:rsid w:val="00EC1515"/>
    <w:rsid w:val="00EC1768"/>
    <w:rsid w:val="00EC1780"/>
    <w:rsid w:val="00EC17B6"/>
    <w:rsid w:val="00EC184C"/>
    <w:rsid w:val="00EC1C93"/>
    <w:rsid w:val="00EC1CB0"/>
    <w:rsid w:val="00EC201F"/>
    <w:rsid w:val="00EC24DA"/>
    <w:rsid w:val="00EC2538"/>
    <w:rsid w:val="00EC264C"/>
    <w:rsid w:val="00EC269F"/>
    <w:rsid w:val="00EC2869"/>
    <w:rsid w:val="00EC2911"/>
    <w:rsid w:val="00EC298F"/>
    <w:rsid w:val="00EC2A2D"/>
    <w:rsid w:val="00EC2A75"/>
    <w:rsid w:val="00EC2AD6"/>
    <w:rsid w:val="00EC2CE8"/>
    <w:rsid w:val="00EC2D65"/>
    <w:rsid w:val="00EC2E8A"/>
    <w:rsid w:val="00EC2EAD"/>
    <w:rsid w:val="00EC31F3"/>
    <w:rsid w:val="00EC3361"/>
    <w:rsid w:val="00EC3397"/>
    <w:rsid w:val="00EC3462"/>
    <w:rsid w:val="00EC34B7"/>
    <w:rsid w:val="00EC35B8"/>
    <w:rsid w:val="00EC3710"/>
    <w:rsid w:val="00EC393B"/>
    <w:rsid w:val="00EC394D"/>
    <w:rsid w:val="00EC3A5C"/>
    <w:rsid w:val="00EC3A62"/>
    <w:rsid w:val="00EC3ACF"/>
    <w:rsid w:val="00EC3B6C"/>
    <w:rsid w:val="00EC3BB4"/>
    <w:rsid w:val="00EC3C12"/>
    <w:rsid w:val="00EC3D1B"/>
    <w:rsid w:val="00EC3E62"/>
    <w:rsid w:val="00EC3ED9"/>
    <w:rsid w:val="00EC3F39"/>
    <w:rsid w:val="00EC4014"/>
    <w:rsid w:val="00EC4094"/>
    <w:rsid w:val="00EC44B8"/>
    <w:rsid w:val="00EC46D0"/>
    <w:rsid w:val="00EC4A20"/>
    <w:rsid w:val="00EC4A9C"/>
    <w:rsid w:val="00EC4C23"/>
    <w:rsid w:val="00EC4E59"/>
    <w:rsid w:val="00EC5149"/>
    <w:rsid w:val="00EC5168"/>
    <w:rsid w:val="00EC5258"/>
    <w:rsid w:val="00EC52DE"/>
    <w:rsid w:val="00EC5717"/>
    <w:rsid w:val="00EC5923"/>
    <w:rsid w:val="00EC5BA7"/>
    <w:rsid w:val="00EC5E9C"/>
    <w:rsid w:val="00EC5E9F"/>
    <w:rsid w:val="00EC5EA0"/>
    <w:rsid w:val="00EC6265"/>
    <w:rsid w:val="00EC639F"/>
    <w:rsid w:val="00EC6587"/>
    <w:rsid w:val="00EC69FB"/>
    <w:rsid w:val="00EC6AFE"/>
    <w:rsid w:val="00EC6C13"/>
    <w:rsid w:val="00EC6CDF"/>
    <w:rsid w:val="00EC6D99"/>
    <w:rsid w:val="00EC6DBA"/>
    <w:rsid w:val="00EC7110"/>
    <w:rsid w:val="00EC7161"/>
    <w:rsid w:val="00EC7216"/>
    <w:rsid w:val="00EC7305"/>
    <w:rsid w:val="00EC7418"/>
    <w:rsid w:val="00EC7645"/>
    <w:rsid w:val="00EC7725"/>
    <w:rsid w:val="00EC78AC"/>
    <w:rsid w:val="00EC7BD3"/>
    <w:rsid w:val="00EC7C34"/>
    <w:rsid w:val="00EC7C6B"/>
    <w:rsid w:val="00EC7CB3"/>
    <w:rsid w:val="00EC7D96"/>
    <w:rsid w:val="00EC7FB7"/>
    <w:rsid w:val="00ED000F"/>
    <w:rsid w:val="00ED0116"/>
    <w:rsid w:val="00ED011B"/>
    <w:rsid w:val="00ED05A9"/>
    <w:rsid w:val="00ED075B"/>
    <w:rsid w:val="00ED089B"/>
    <w:rsid w:val="00ED0900"/>
    <w:rsid w:val="00ED09DE"/>
    <w:rsid w:val="00ED0AEE"/>
    <w:rsid w:val="00ED0B21"/>
    <w:rsid w:val="00ED0E39"/>
    <w:rsid w:val="00ED0F36"/>
    <w:rsid w:val="00ED0FC7"/>
    <w:rsid w:val="00ED113C"/>
    <w:rsid w:val="00ED1285"/>
    <w:rsid w:val="00ED13AC"/>
    <w:rsid w:val="00ED1654"/>
    <w:rsid w:val="00ED168A"/>
    <w:rsid w:val="00ED1D92"/>
    <w:rsid w:val="00ED1FCA"/>
    <w:rsid w:val="00ED2174"/>
    <w:rsid w:val="00ED2219"/>
    <w:rsid w:val="00ED2340"/>
    <w:rsid w:val="00ED2540"/>
    <w:rsid w:val="00ED25E3"/>
    <w:rsid w:val="00ED28D5"/>
    <w:rsid w:val="00ED2AD2"/>
    <w:rsid w:val="00ED2AD3"/>
    <w:rsid w:val="00ED2D3E"/>
    <w:rsid w:val="00ED2D40"/>
    <w:rsid w:val="00ED308E"/>
    <w:rsid w:val="00ED30B1"/>
    <w:rsid w:val="00ED335C"/>
    <w:rsid w:val="00ED36E9"/>
    <w:rsid w:val="00ED3939"/>
    <w:rsid w:val="00ED3BDB"/>
    <w:rsid w:val="00ED3C23"/>
    <w:rsid w:val="00ED422C"/>
    <w:rsid w:val="00ED4503"/>
    <w:rsid w:val="00ED480B"/>
    <w:rsid w:val="00ED484C"/>
    <w:rsid w:val="00ED495A"/>
    <w:rsid w:val="00ED4D4D"/>
    <w:rsid w:val="00ED4F28"/>
    <w:rsid w:val="00ED4F9E"/>
    <w:rsid w:val="00ED501E"/>
    <w:rsid w:val="00ED5111"/>
    <w:rsid w:val="00ED5244"/>
    <w:rsid w:val="00ED53AA"/>
    <w:rsid w:val="00ED54AB"/>
    <w:rsid w:val="00ED591A"/>
    <w:rsid w:val="00ED5B36"/>
    <w:rsid w:val="00ED5BEF"/>
    <w:rsid w:val="00ED5C70"/>
    <w:rsid w:val="00ED5E3F"/>
    <w:rsid w:val="00ED5E66"/>
    <w:rsid w:val="00ED619F"/>
    <w:rsid w:val="00ED62E8"/>
    <w:rsid w:val="00ED635B"/>
    <w:rsid w:val="00ED64FA"/>
    <w:rsid w:val="00ED67C3"/>
    <w:rsid w:val="00ED6D04"/>
    <w:rsid w:val="00ED6E71"/>
    <w:rsid w:val="00ED71EA"/>
    <w:rsid w:val="00ED724E"/>
    <w:rsid w:val="00ED7277"/>
    <w:rsid w:val="00ED767C"/>
    <w:rsid w:val="00ED7911"/>
    <w:rsid w:val="00ED79C0"/>
    <w:rsid w:val="00ED7D6B"/>
    <w:rsid w:val="00ED7E42"/>
    <w:rsid w:val="00ED7E59"/>
    <w:rsid w:val="00ED7F79"/>
    <w:rsid w:val="00ED7FAF"/>
    <w:rsid w:val="00EE00A8"/>
    <w:rsid w:val="00EE03FC"/>
    <w:rsid w:val="00EE07F9"/>
    <w:rsid w:val="00EE0805"/>
    <w:rsid w:val="00EE08BC"/>
    <w:rsid w:val="00EE0B12"/>
    <w:rsid w:val="00EE0BA9"/>
    <w:rsid w:val="00EE0BFB"/>
    <w:rsid w:val="00EE0C53"/>
    <w:rsid w:val="00EE0DC9"/>
    <w:rsid w:val="00EE0F09"/>
    <w:rsid w:val="00EE115C"/>
    <w:rsid w:val="00EE127B"/>
    <w:rsid w:val="00EE1309"/>
    <w:rsid w:val="00EE15B9"/>
    <w:rsid w:val="00EE1613"/>
    <w:rsid w:val="00EE178D"/>
    <w:rsid w:val="00EE17D1"/>
    <w:rsid w:val="00EE1827"/>
    <w:rsid w:val="00EE183F"/>
    <w:rsid w:val="00EE185F"/>
    <w:rsid w:val="00EE1926"/>
    <w:rsid w:val="00EE196D"/>
    <w:rsid w:val="00EE19E0"/>
    <w:rsid w:val="00EE1B9B"/>
    <w:rsid w:val="00EE1F56"/>
    <w:rsid w:val="00EE21BA"/>
    <w:rsid w:val="00EE2314"/>
    <w:rsid w:val="00EE2349"/>
    <w:rsid w:val="00EE23A6"/>
    <w:rsid w:val="00EE2496"/>
    <w:rsid w:val="00EE29FC"/>
    <w:rsid w:val="00EE2A54"/>
    <w:rsid w:val="00EE2E4B"/>
    <w:rsid w:val="00EE2E55"/>
    <w:rsid w:val="00EE2F84"/>
    <w:rsid w:val="00EE306F"/>
    <w:rsid w:val="00EE320A"/>
    <w:rsid w:val="00EE32D3"/>
    <w:rsid w:val="00EE32EB"/>
    <w:rsid w:val="00EE347F"/>
    <w:rsid w:val="00EE351F"/>
    <w:rsid w:val="00EE3D23"/>
    <w:rsid w:val="00EE3E3B"/>
    <w:rsid w:val="00EE3F0B"/>
    <w:rsid w:val="00EE4053"/>
    <w:rsid w:val="00EE43D5"/>
    <w:rsid w:val="00EE44AE"/>
    <w:rsid w:val="00EE44EB"/>
    <w:rsid w:val="00EE468E"/>
    <w:rsid w:val="00EE46C1"/>
    <w:rsid w:val="00EE4AA6"/>
    <w:rsid w:val="00EE4AC7"/>
    <w:rsid w:val="00EE4B2B"/>
    <w:rsid w:val="00EE4BE7"/>
    <w:rsid w:val="00EE4C49"/>
    <w:rsid w:val="00EE500F"/>
    <w:rsid w:val="00EE52A5"/>
    <w:rsid w:val="00EE52F0"/>
    <w:rsid w:val="00EE532D"/>
    <w:rsid w:val="00EE56BD"/>
    <w:rsid w:val="00EE59A3"/>
    <w:rsid w:val="00EE5BCC"/>
    <w:rsid w:val="00EE5C19"/>
    <w:rsid w:val="00EE5C46"/>
    <w:rsid w:val="00EE5D64"/>
    <w:rsid w:val="00EE6041"/>
    <w:rsid w:val="00EE616D"/>
    <w:rsid w:val="00EE6172"/>
    <w:rsid w:val="00EE61D3"/>
    <w:rsid w:val="00EE63A9"/>
    <w:rsid w:val="00EE64AE"/>
    <w:rsid w:val="00EE64F9"/>
    <w:rsid w:val="00EE65FE"/>
    <w:rsid w:val="00EE69BD"/>
    <w:rsid w:val="00EE6B14"/>
    <w:rsid w:val="00EE7240"/>
    <w:rsid w:val="00EE7298"/>
    <w:rsid w:val="00EE7474"/>
    <w:rsid w:val="00EE7481"/>
    <w:rsid w:val="00EE7709"/>
    <w:rsid w:val="00EE79CA"/>
    <w:rsid w:val="00EE7B58"/>
    <w:rsid w:val="00EE7C2D"/>
    <w:rsid w:val="00EE7C8E"/>
    <w:rsid w:val="00EE7FCB"/>
    <w:rsid w:val="00EF0098"/>
    <w:rsid w:val="00EF0319"/>
    <w:rsid w:val="00EF03F5"/>
    <w:rsid w:val="00EF042B"/>
    <w:rsid w:val="00EF0581"/>
    <w:rsid w:val="00EF062E"/>
    <w:rsid w:val="00EF074C"/>
    <w:rsid w:val="00EF0919"/>
    <w:rsid w:val="00EF0978"/>
    <w:rsid w:val="00EF09B1"/>
    <w:rsid w:val="00EF0A20"/>
    <w:rsid w:val="00EF0C77"/>
    <w:rsid w:val="00EF0CDC"/>
    <w:rsid w:val="00EF0E13"/>
    <w:rsid w:val="00EF0E82"/>
    <w:rsid w:val="00EF0F42"/>
    <w:rsid w:val="00EF129D"/>
    <w:rsid w:val="00EF1377"/>
    <w:rsid w:val="00EF1A0A"/>
    <w:rsid w:val="00EF1BD5"/>
    <w:rsid w:val="00EF1C5B"/>
    <w:rsid w:val="00EF1DAF"/>
    <w:rsid w:val="00EF23C4"/>
    <w:rsid w:val="00EF2485"/>
    <w:rsid w:val="00EF24E2"/>
    <w:rsid w:val="00EF25D5"/>
    <w:rsid w:val="00EF29E6"/>
    <w:rsid w:val="00EF2A5D"/>
    <w:rsid w:val="00EF2AF4"/>
    <w:rsid w:val="00EF2DC2"/>
    <w:rsid w:val="00EF2E2D"/>
    <w:rsid w:val="00EF2EB1"/>
    <w:rsid w:val="00EF2EC3"/>
    <w:rsid w:val="00EF3014"/>
    <w:rsid w:val="00EF30E8"/>
    <w:rsid w:val="00EF31E9"/>
    <w:rsid w:val="00EF3326"/>
    <w:rsid w:val="00EF3492"/>
    <w:rsid w:val="00EF364B"/>
    <w:rsid w:val="00EF3884"/>
    <w:rsid w:val="00EF393A"/>
    <w:rsid w:val="00EF3A23"/>
    <w:rsid w:val="00EF3A7F"/>
    <w:rsid w:val="00EF3F65"/>
    <w:rsid w:val="00EF3F6E"/>
    <w:rsid w:val="00EF412C"/>
    <w:rsid w:val="00EF490A"/>
    <w:rsid w:val="00EF4C3D"/>
    <w:rsid w:val="00EF4D95"/>
    <w:rsid w:val="00EF4E4E"/>
    <w:rsid w:val="00EF4F3F"/>
    <w:rsid w:val="00EF4F79"/>
    <w:rsid w:val="00EF5325"/>
    <w:rsid w:val="00EF53A6"/>
    <w:rsid w:val="00EF5733"/>
    <w:rsid w:val="00EF5772"/>
    <w:rsid w:val="00EF5946"/>
    <w:rsid w:val="00EF5DC3"/>
    <w:rsid w:val="00EF5DD0"/>
    <w:rsid w:val="00EF6012"/>
    <w:rsid w:val="00EF627C"/>
    <w:rsid w:val="00EF628E"/>
    <w:rsid w:val="00EF64A7"/>
    <w:rsid w:val="00EF653A"/>
    <w:rsid w:val="00EF6609"/>
    <w:rsid w:val="00EF6698"/>
    <w:rsid w:val="00EF69FC"/>
    <w:rsid w:val="00EF6B6E"/>
    <w:rsid w:val="00EF6C00"/>
    <w:rsid w:val="00EF6C52"/>
    <w:rsid w:val="00EF7075"/>
    <w:rsid w:val="00EF70C1"/>
    <w:rsid w:val="00EF70CD"/>
    <w:rsid w:val="00EF7412"/>
    <w:rsid w:val="00EF7584"/>
    <w:rsid w:val="00EF7686"/>
    <w:rsid w:val="00EF76A8"/>
    <w:rsid w:val="00EF788D"/>
    <w:rsid w:val="00EF789E"/>
    <w:rsid w:val="00EF7C0B"/>
    <w:rsid w:val="00EF7F56"/>
    <w:rsid w:val="00F0006C"/>
    <w:rsid w:val="00F00508"/>
    <w:rsid w:val="00F005E9"/>
    <w:rsid w:val="00F0093D"/>
    <w:rsid w:val="00F00942"/>
    <w:rsid w:val="00F00A0A"/>
    <w:rsid w:val="00F00B38"/>
    <w:rsid w:val="00F00DF8"/>
    <w:rsid w:val="00F00E30"/>
    <w:rsid w:val="00F00F4A"/>
    <w:rsid w:val="00F00F93"/>
    <w:rsid w:val="00F0112A"/>
    <w:rsid w:val="00F0127D"/>
    <w:rsid w:val="00F012F8"/>
    <w:rsid w:val="00F01A21"/>
    <w:rsid w:val="00F01AA1"/>
    <w:rsid w:val="00F01AEF"/>
    <w:rsid w:val="00F01B4D"/>
    <w:rsid w:val="00F01D37"/>
    <w:rsid w:val="00F01D67"/>
    <w:rsid w:val="00F01E9B"/>
    <w:rsid w:val="00F02725"/>
    <w:rsid w:val="00F0282E"/>
    <w:rsid w:val="00F028F4"/>
    <w:rsid w:val="00F02BEF"/>
    <w:rsid w:val="00F02E90"/>
    <w:rsid w:val="00F0301F"/>
    <w:rsid w:val="00F030BE"/>
    <w:rsid w:val="00F03158"/>
    <w:rsid w:val="00F031D5"/>
    <w:rsid w:val="00F03297"/>
    <w:rsid w:val="00F034FE"/>
    <w:rsid w:val="00F0350C"/>
    <w:rsid w:val="00F038C4"/>
    <w:rsid w:val="00F03D31"/>
    <w:rsid w:val="00F03EEA"/>
    <w:rsid w:val="00F03FE5"/>
    <w:rsid w:val="00F04522"/>
    <w:rsid w:val="00F048D0"/>
    <w:rsid w:val="00F04B33"/>
    <w:rsid w:val="00F04BB2"/>
    <w:rsid w:val="00F05232"/>
    <w:rsid w:val="00F0524B"/>
    <w:rsid w:val="00F052B3"/>
    <w:rsid w:val="00F05408"/>
    <w:rsid w:val="00F05419"/>
    <w:rsid w:val="00F055E9"/>
    <w:rsid w:val="00F05674"/>
    <w:rsid w:val="00F056A2"/>
    <w:rsid w:val="00F056C3"/>
    <w:rsid w:val="00F05C63"/>
    <w:rsid w:val="00F05CF2"/>
    <w:rsid w:val="00F06058"/>
    <w:rsid w:val="00F062C4"/>
    <w:rsid w:val="00F063E6"/>
    <w:rsid w:val="00F0647C"/>
    <w:rsid w:val="00F0652E"/>
    <w:rsid w:val="00F06660"/>
    <w:rsid w:val="00F06A8E"/>
    <w:rsid w:val="00F06E1E"/>
    <w:rsid w:val="00F06EF1"/>
    <w:rsid w:val="00F06F74"/>
    <w:rsid w:val="00F0723F"/>
    <w:rsid w:val="00F072E8"/>
    <w:rsid w:val="00F073CA"/>
    <w:rsid w:val="00F074FF"/>
    <w:rsid w:val="00F07912"/>
    <w:rsid w:val="00F07CCC"/>
    <w:rsid w:val="00F07D1E"/>
    <w:rsid w:val="00F07D8D"/>
    <w:rsid w:val="00F07DFB"/>
    <w:rsid w:val="00F10255"/>
    <w:rsid w:val="00F10384"/>
    <w:rsid w:val="00F10A97"/>
    <w:rsid w:val="00F10ED1"/>
    <w:rsid w:val="00F1107D"/>
    <w:rsid w:val="00F11387"/>
    <w:rsid w:val="00F11539"/>
    <w:rsid w:val="00F11C83"/>
    <w:rsid w:val="00F11E68"/>
    <w:rsid w:val="00F11F6E"/>
    <w:rsid w:val="00F12019"/>
    <w:rsid w:val="00F124A3"/>
    <w:rsid w:val="00F124CE"/>
    <w:rsid w:val="00F12561"/>
    <w:rsid w:val="00F12595"/>
    <w:rsid w:val="00F125F4"/>
    <w:rsid w:val="00F129C8"/>
    <w:rsid w:val="00F12A2E"/>
    <w:rsid w:val="00F12ABB"/>
    <w:rsid w:val="00F12ADE"/>
    <w:rsid w:val="00F12B03"/>
    <w:rsid w:val="00F12D97"/>
    <w:rsid w:val="00F130C6"/>
    <w:rsid w:val="00F13168"/>
    <w:rsid w:val="00F1316E"/>
    <w:rsid w:val="00F13293"/>
    <w:rsid w:val="00F13394"/>
    <w:rsid w:val="00F13399"/>
    <w:rsid w:val="00F133EE"/>
    <w:rsid w:val="00F134B8"/>
    <w:rsid w:val="00F134C8"/>
    <w:rsid w:val="00F136DB"/>
    <w:rsid w:val="00F13A74"/>
    <w:rsid w:val="00F13C01"/>
    <w:rsid w:val="00F13C15"/>
    <w:rsid w:val="00F13C85"/>
    <w:rsid w:val="00F13D56"/>
    <w:rsid w:val="00F13E2E"/>
    <w:rsid w:val="00F14133"/>
    <w:rsid w:val="00F141FB"/>
    <w:rsid w:val="00F14220"/>
    <w:rsid w:val="00F143CF"/>
    <w:rsid w:val="00F14AE2"/>
    <w:rsid w:val="00F14BC6"/>
    <w:rsid w:val="00F14E40"/>
    <w:rsid w:val="00F14F32"/>
    <w:rsid w:val="00F152CC"/>
    <w:rsid w:val="00F15377"/>
    <w:rsid w:val="00F15441"/>
    <w:rsid w:val="00F15447"/>
    <w:rsid w:val="00F1561B"/>
    <w:rsid w:val="00F15750"/>
    <w:rsid w:val="00F157D2"/>
    <w:rsid w:val="00F15922"/>
    <w:rsid w:val="00F15A73"/>
    <w:rsid w:val="00F15C2B"/>
    <w:rsid w:val="00F15C57"/>
    <w:rsid w:val="00F15CAB"/>
    <w:rsid w:val="00F15D17"/>
    <w:rsid w:val="00F15F6A"/>
    <w:rsid w:val="00F16006"/>
    <w:rsid w:val="00F16108"/>
    <w:rsid w:val="00F16367"/>
    <w:rsid w:val="00F164A9"/>
    <w:rsid w:val="00F164ED"/>
    <w:rsid w:val="00F168CC"/>
    <w:rsid w:val="00F16B90"/>
    <w:rsid w:val="00F16EBB"/>
    <w:rsid w:val="00F17158"/>
    <w:rsid w:val="00F172B7"/>
    <w:rsid w:val="00F173D8"/>
    <w:rsid w:val="00F173F2"/>
    <w:rsid w:val="00F174BB"/>
    <w:rsid w:val="00F17768"/>
    <w:rsid w:val="00F17830"/>
    <w:rsid w:val="00F17843"/>
    <w:rsid w:val="00F178F0"/>
    <w:rsid w:val="00F179CF"/>
    <w:rsid w:val="00F17A5E"/>
    <w:rsid w:val="00F201A7"/>
    <w:rsid w:val="00F202A6"/>
    <w:rsid w:val="00F20392"/>
    <w:rsid w:val="00F203DA"/>
    <w:rsid w:val="00F20450"/>
    <w:rsid w:val="00F205BA"/>
    <w:rsid w:val="00F206F9"/>
    <w:rsid w:val="00F20731"/>
    <w:rsid w:val="00F207BF"/>
    <w:rsid w:val="00F208AA"/>
    <w:rsid w:val="00F208E2"/>
    <w:rsid w:val="00F20A08"/>
    <w:rsid w:val="00F20D42"/>
    <w:rsid w:val="00F20F16"/>
    <w:rsid w:val="00F211B5"/>
    <w:rsid w:val="00F211D1"/>
    <w:rsid w:val="00F212C4"/>
    <w:rsid w:val="00F21416"/>
    <w:rsid w:val="00F217FE"/>
    <w:rsid w:val="00F21984"/>
    <w:rsid w:val="00F219F8"/>
    <w:rsid w:val="00F21B00"/>
    <w:rsid w:val="00F21B7A"/>
    <w:rsid w:val="00F21C00"/>
    <w:rsid w:val="00F21D6F"/>
    <w:rsid w:val="00F21D9F"/>
    <w:rsid w:val="00F22185"/>
    <w:rsid w:val="00F2233C"/>
    <w:rsid w:val="00F226C2"/>
    <w:rsid w:val="00F2274E"/>
    <w:rsid w:val="00F2277A"/>
    <w:rsid w:val="00F227FA"/>
    <w:rsid w:val="00F22999"/>
    <w:rsid w:val="00F22BA4"/>
    <w:rsid w:val="00F22CDF"/>
    <w:rsid w:val="00F22D79"/>
    <w:rsid w:val="00F22D7E"/>
    <w:rsid w:val="00F22F8D"/>
    <w:rsid w:val="00F2301D"/>
    <w:rsid w:val="00F23434"/>
    <w:rsid w:val="00F23677"/>
    <w:rsid w:val="00F237AC"/>
    <w:rsid w:val="00F23895"/>
    <w:rsid w:val="00F23A7A"/>
    <w:rsid w:val="00F23C00"/>
    <w:rsid w:val="00F23D57"/>
    <w:rsid w:val="00F23E32"/>
    <w:rsid w:val="00F23E94"/>
    <w:rsid w:val="00F23ECF"/>
    <w:rsid w:val="00F2418C"/>
    <w:rsid w:val="00F2429F"/>
    <w:rsid w:val="00F243BB"/>
    <w:rsid w:val="00F2451E"/>
    <w:rsid w:val="00F248B1"/>
    <w:rsid w:val="00F2495D"/>
    <w:rsid w:val="00F24B81"/>
    <w:rsid w:val="00F24B99"/>
    <w:rsid w:val="00F24CF4"/>
    <w:rsid w:val="00F24D12"/>
    <w:rsid w:val="00F24D7A"/>
    <w:rsid w:val="00F24DA4"/>
    <w:rsid w:val="00F24E27"/>
    <w:rsid w:val="00F24E36"/>
    <w:rsid w:val="00F24F13"/>
    <w:rsid w:val="00F24F69"/>
    <w:rsid w:val="00F24F93"/>
    <w:rsid w:val="00F24FD2"/>
    <w:rsid w:val="00F2504F"/>
    <w:rsid w:val="00F2567A"/>
    <w:rsid w:val="00F2567E"/>
    <w:rsid w:val="00F25859"/>
    <w:rsid w:val="00F25A11"/>
    <w:rsid w:val="00F25DAA"/>
    <w:rsid w:val="00F25DB4"/>
    <w:rsid w:val="00F25EE9"/>
    <w:rsid w:val="00F2607E"/>
    <w:rsid w:val="00F260A0"/>
    <w:rsid w:val="00F2613C"/>
    <w:rsid w:val="00F262D8"/>
    <w:rsid w:val="00F264AF"/>
    <w:rsid w:val="00F265A2"/>
    <w:rsid w:val="00F265A4"/>
    <w:rsid w:val="00F265C7"/>
    <w:rsid w:val="00F2680F"/>
    <w:rsid w:val="00F2688A"/>
    <w:rsid w:val="00F26975"/>
    <w:rsid w:val="00F26AD1"/>
    <w:rsid w:val="00F26BE9"/>
    <w:rsid w:val="00F26DE1"/>
    <w:rsid w:val="00F270CB"/>
    <w:rsid w:val="00F270EB"/>
    <w:rsid w:val="00F27224"/>
    <w:rsid w:val="00F272C2"/>
    <w:rsid w:val="00F272F7"/>
    <w:rsid w:val="00F2743F"/>
    <w:rsid w:val="00F274A9"/>
    <w:rsid w:val="00F27549"/>
    <w:rsid w:val="00F27843"/>
    <w:rsid w:val="00F2796D"/>
    <w:rsid w:val="00F2797A"/>
    <w:rsid w:val="00F27A22"/>
    <w:rsid w:val="00F27B11"/>
    <w:rsid w:val="00F27BF1"/>
    <w:rsid w:val="00F27E2D"/>
    <w:rsid w:val="00F3003C"/>
    <w:rsid w:val="00F3021F"/>
    <w:rsid w:val="00F30251"/>
    <w:rsid w:val="00F302FF"/>
    <w:rsid w:val="00F30549"/>
    <w:rsid w:val="00F30689"/>
    <w:rsid w:val="00F30723"/>
    <w:rsid w:val="00F309E8"/>
    <w:rsid w:val="00F30DE4"/>
    <w:rsid w:val="00F30EB8"/>
    <w:rsid w:val="00F30FEC"/>
    <w:rsid w:val="00F313B9"/>
    <w:rsid w:val="00F315EF"/>
    <w:rsid w:val="00F3164C"/>
    <w:rsid w:val="00F318C1"/>
    <w:rsid w:val="00F31A49"/>
    <w:rsid w:val="00F31C00"/>
    <w:rsid w:val="00F31C51"/>
    <w:rsid w:val="00F31CFA"/>
    <w:rsid w:val="00F31DA2"/>
    <w:rsid w:val="00F31F89"/>
    <w:rsid w:val="00F32267"/>
    <w:rsid w:val="00F32307"/>
    <w:rsid w:val="00F32348"/>
    <w:rsid w:val="00F32377"/>
    <w:rsid w:val="00F32457"/>
    <w:rsid w:val="00F3249E"/>
    <w:rsid w:val="00F324C4"/>
    <w:rsid w:val="00F325D7"/>
    <w:rsid w:val="00F3265E"/>
    <w:rsid w:val="00F32898"/>
    <w:rsid w:val="00F32A06"/>
    <w:rsid w:val="00F32A3D"/>
    <w:rsid w:val="00F32A42"/>
    <w:rsid w:val="00F32E93"/>
    <w:rsid w:val="00F32EAA"/>
    <w:rsid w:val="00F32F8B"/>
    <w:rsid w:val="00F32FE0"/>
    <w:rsid w:val="00F330E8"/>
    <w:rsid w:val="00F331FA"/>
    <w:rsid w:val="00F33292"/>
    <w:rsid w:val="00F33627"/>
    <w:rsid w:val="00F338BA"/>
    <w:rsid w:val="00F3391A"/>
    <w:rsid w:val="00F33B19"/>
    <w:rsid w:val="00F33C05"/>
    <w:rsid w:val="00F33CB6"/>
    <w:rsid w:val="00F33DFE"/>
    <w:rsid w:val="00F34685"/>
    <w:rsid w:val="00F3485B"/>
    <w:rsid w:val="00F34889"/>
    <w:rsid w:val="00F348A9"/>
    <w:rsid w:val="00F34A19"/>
    <w:rsid w:val="00F34A50"/>
    <w:rsid w:val="00F34B07"/>
    <w:rsid w:val="00F34B69"/>
    <w:rsid w:val="00F34C6E"/>
    <w:rsid w:val="00F354C4"/>
    <w:rsid w:val="00F3586E"/>
    <w:rsid w:val="00F359F5"/>
    <w:rsid w:val="00F35AF2"/>
    <w:rsid w:val="00F35BC6"/>
    <w:rsid w:val="00F35BEE"/>
    <w:rsid w:val="00F35F05"/>
    <w:rsid w:val="00F3606A"/>
    <w:rsid w:val="00F3618C"/>
    <w:rsid w:val="00F36259"/>
    <w:rsid w:val="00F36399"/>
    <w:rsid w:val="00F363D3"/>
    <w:rsid w:val="00F3662A"/>
    <w:rsid w:val="00F36716"/>
    <w:rsid w:val="00F36863"/>
    <w:rsid w:val="00F3687C"/>
    <w:rsid w:val="00F36AC3"/>
    <w:rsid w:val="00F36AC4"/>
    <w:rsid w:val="00F36BF4"/>
    <w:rsid w:val="00F36C3A"/>
    <w:rsid w:val="00F36DB3"/>
    <w:rsid w:val="00F36F43"/>
    <w:rsid w:val="00F37009"/>
    <w:rsid w:val="00F37468"/>
    <w:rsid w:val="00F3759D"/>
    <w:rsid w:val="00F375E7"/>
    <w:rsid w:val="00F37773"/>
    <w:rsid w:val="00F377C2"/>
    <w:rsid w:val="00F37B6D"/>
    <w:rsid w:val="00F37FC9"/>
    <w:rsid w:val="00F37FCD"/>
    <w:rsid w:val="00F4006B"/>
    <w:rsid w:val="00F405DB"/>
    <w:rsid w:val="00F408E0"/>
    <w:rsid w:val="00F4098B"/>
    <w:rsid w:val="00F40A97"/>
    <w:rsid w:val="00F40C14"/>
    <w:rsid w:val="00F40D03"/>
    <w:rsid w:val="00F40EE5"/>
    <w:rsid w:val="00F41038"/>
    <w:rsid w:val="00F411E9"/>
    <w:rsid w:val="00F411F3"/>
    <w:rsid w:val="00F413CF"/>
    <w:rsid w:val="00F41608"/>
    <w:rsid w:val="00F41614"/>
    <w:rsid w:val="00F41B46"/>
    <w:rsid w:val="00F41CB5"/>
    <w:rsid w:val="00F41CC6"/>
    <w:rsid w:val="00F41E8F"/>
    <w:rsid w:val="00F41F7F"/>
    <w:rsid w:val="00F4209C"/>
    <w:rsid w:val="00F4226B"/>
    <w:rsid w:val="00F42403"/>
    <w:rsid w:val="00F42599"/>
    <w:rsid w:val="00F426B9"/>
    <w:rsid w:val="00F42767"/>
    <w:rsid w:val="00F429F4"/>
    <w:rsid w:val="00F42C14"/>
    <w:rsid w:val="00F42F81"/>
    <w:rsid w:val="00F43038"/>
    <w:rsid w:val="00F430A9"/>
    <w:rsid w:val="00F432EA"/>
    <w:rsid w:val="00F43BA7"/>
    <w:rsid w:val="00F43E6E"/>
    <w:rsid w:val="00F44065"/>
    <w:rsid w:val="00F4426C"/>
    <w:rsid w:val="00F444BD"/>
    <w:rsid w:val="00F445EA"/>
    <w:rsid w:val="00F4487E"/>
    <w:rsid w:val="00F449D3"/>
    <w:rsid w:val="00F44A8A"/>
    <w:rsid w:val="00F44A97"/>
    <w:rsid w:val="00F44B86"/>
    <w:rsid w:val="00F44CB8"/>
    <w:rsid w:val="00F44DE4"/>
    <w:rsid w:val="00F4545A"/>
    <w:rsid w:val="00F45469"/>
    <w:rsid w:val="00F45505"/>
    <w:rsid w:val="00F4570B"/>
    <w:rsid w:val="00F4572D"/>
    <w:rsid w:val="00F45769"/>
    <w:rsid w:val="00F4596E"/>
    <w:rsid w:val="00F45ACB"/>
    <w:rsid w:val="00F45B2F"/>
    <w:rsid w:val="00F45C39"/>
    <w:rsid w:val="00F45C50"/>
    <w:rsid w:val="00F45EE8"/>
    <w:rsid w:val="00F45F49"/>
    <w:rsid w:val="00F45FC0"/>
    <w:rsid w:val="00F46103"/>
    <w:rsid w:val="00F46186"/>
    <w:rsid w:val="00F464DC"/>
    <w:rsid w:val="00F46514"/>
    <w:rsid w:val="00F469C8"/>
    <w:rsid w:val="00F469E1"/>
    <w:rsid w:val="00F46ADF"/>
    <w:rsid w:val="00F46B8C"/>
    <w:rsid w:val="00F46BA5"/>
    <w:rsid w:val="00F46CB8"/>
    <w:rsid w:val="00F46D01"/>
    <w:rsid w:val="00F46D73"/>
    <w:rsid w:val="00F46E28"/>
    <w:rsid w:val="00F46E30"/>
    <w:rsid w:val="00F46F9F"/>
    <w:rsid w:val="00F47382"/>
    <w:rsid w:val="00F47407"/>
    <w:rsid w:val="00F47489"/>
    <w:rsid w:val="00F474BD"/>
    <w:rsid w:val="00F476C1"/>
    <w:rsid w:val="00F478C6"/>
    <w:rsid w:val="00F47985"/>
    <w:rsid w:val="00F47B21"/>
    <w:rsid w:val="00F47B27"/>
    <w:rsid w:val="00F47C2E"/>
    <w:rsid w:val="00F47C62"/>
    <w:rsid w:val="00F47EC9"/>
    <w:rsid w:val="00F47FE0"/>
    <w:rsid w:val="00F5000E"/>
    <w:rsid w:val="00F501AD"/>
    <w:rsid w:val="00F501C4"/>
    <w:rsid w:val="00F502A0"/>
    <w:rsid w:val="00F502B0"/>
    <w:rsid w:val="00F503C1"/>
    <w:rsid w:val="00F503D2"/>
    <w:rsid w:val="00F505A6"/>
    <w:rsid w:val="00F506FF"/>
    <w:rsid w:val="00F507EA"/>
    <w:rsid w:val="00F508B5"/>
    <w:rsid w:val="00F50926"/>
    <w:rsid w:val="00F50B0C"/>
    <w:rsid w:val="00F50EBE"/>
    <w:rsid w:val="00F50F82"/>
    <w:rsid w:val="00F51275"/>
    <w:rsid w:val="00F5136D"/>
    <w:rsid w:val="00F51447"/>
    <w:rsid w:val="00F51521"/>
    <w:rsid w:val="00F51651"/>
    <w:rsid w:val="00F518E4"/>
    <w:rsid w:val="00F518FF"/>
    <w:rsid w:val="00F51974"/>
    <w:rsid w:val="00F519E3"/>
    <w:rsid w:val="00F51A26"/>
    <w:rsid w:val="00F51A89"/>
    <w:rsid w:val="00F51B97"/>
    <w:rsid w:val="00F51BEB"/>
    <w:rsid w:val="00F51C14"/>
    <w:rsid w:val="00F51D0F"/>
    <w:rsid w:val="00F51D6C"/>
    <w:rsid w:val="00F51F0B"/>
    <w:rsid w:val="00F52121"/>
    <w:rsid w:val="00F5212E"/>
    <w:rsid w:val="00F523CB"/>
    <w:rsid w:val="00F52479"/>
    <w:rsid w:val="00F5272F"/>
    <w:rsid w:val="00F528F5"/>
    <w:rsid w:val="00F52907"/>
    <w:rsid w:val="00F52A15"/>
    <w:rsid w:val="00F52A1D"/>
    <w:rsid w:val="00F52AAD"/>
    <w:rsid w:val="00F52AE1"/>
    <w:rsid w:val="00F52CCC"/>
    <w:rsid w:val="00F52EBB"/>
    <w:rsid w:val="00F52FA3"/>
    <w:rsid w:val="00F53202"/>
    <w:rsid w:val="00F535EB"/>
    <w:rsid w:val="00F5366B"/>
    <w:rsid w:val="00F53825"/>
    <w:rsid w:val="00F53876"/>
    <w:rsid w:val="00F53880"/>
    <w:rsid w:val="00F5390B"/>
    <w:rsid w:val="00F539F0"/>
    <w:rsid w:val="00F53CE9"/>
    <w:rsid w:val="00F53D35"/>
    <w:rsid w:val="00F53E38"/>
    <w:rsid w:val="00F54014"/>
    <w:rsid w:val="00F5419A"/>
    <w:rsid w:val="00F54432"/>
    <w:rsid w:val="00F5448C"/>
    <w:rsid w:val="00F54790"/>
    <w:rsid w:val="00F5479F"/>
    <w:rsid w:val="00F54844"/>
    <w:rsid w:val="00F549B9"/>
    <w:rsid w:val="00F54B8F"/>
    <w:rsid w:val="00F54F1B"/>
    <w:rsid w:val="00F550C5"/>
    <w:rsid w:val="00F55262"/>
    <w:rsid w:val="00F553C7"/>
    <w:rsid w:val="00F554E7"/>
    <w:rsid w:val="00F5551C"/>
    <w:rsid w:val="00F556AA"/>
    <w:rsid w:val="00F5575E"/>
    <w:rsid w:val="00F55769"/>
    <w:rsid w:val="00F55773"/>
    <w:rsid w:val="00F557C8"/>
    <w:rsid w:val="00F558CD"/>
    <w:rsid w:val="00F55A7C"/>
    <w:rsid w:val="00F55D36"/>
    <w:rsid w:val="00F5616C"/>
    <w:rsid w:val="00F56282"/>
    <w:rsid w:val="00F563C9"/>
    <w:rsid w:val="00F5667F"/>
    <w:rsid w:val="00F56727"/>
    <w:rsid w:val="00F56777"/>
    <w:rsid w:val="00F569AE"/>
    <w:rsid w:val="00F569C4"/>
    <w:rsid w:val="00F56D04"/>
    <w:rsid w:val="00F56DCC"/>
    <w:rsid w:val="00F56F32"/>
    <w:rsid w:val="00F5724D"/>
    <w:rsid w:val="00F572C5"/>
    <w:rsid w:val="00F573DE"/>
    <w:rsid w:val="00F574BF"/>
    <w:rsid w:val="00F576C8"/>
    <w:rsid w:val="00F57AA3"/>
    <w:rsid w:val="00F57AD5"/>
    <w:rsid w:val="00F57CDF"/>
    <w:rsid w:val="00F57D65"/>
    <w:rsid w:val="00F57F43"/>
    <w:rsid w:val="00F6050F"/>
    <w:rsid w:val="00F60994"/>
    <w:rsid w:val="00F61000"/>
    <w:rsid w:val="00F610F7"/>
    <w:rsid w:val="00F6117D"/>
    <w:rsid w:val="00F611A2"/>
    <w:rsid w:val="00F6135A"/>
    <w:rsid w:val="00F615EC"/>
    <w:rsid w:val="00F6161A"/>
    <w:rsid w:val="00F616AB"/>
    <w:rsid w:val="00F6189D"/>
    <w:rsid w:val="00F61930"/>
    <w:rsid w:val="00F61945"/>
    <w:rsid w:val="00F61ABD"/>
    <w:rsid w:val="00F61B1C"/>
    <w:rsid w:val="00F61B32"/>
    <w:rsid w:val="00F61BAA"/>
    <w:rsid w:val="00F61C9D"/>
    <w:rsid w:val="00F61EBB"/>
    <w:rsid w:val="00F62014"/>
    <w:rsid w:val="00F62144"/>
    <w:rsid w:val="00F621B8"/>
    <w:rsid w:val="00F62249"/>
    <w:rsid w:val="00F62434"/>
    <w:rsid w:val="00F62485"/>
    <w:rsid w:val="00F62555"/>
    <w:rsid w:val="00F6299D"/>
    <w:rsid w:val="00F62DD2"/>
    <w:rsid w:val="00F62E11"/>
    <w:rsid w:val="00F62EEE"/>
    <w:rsid w:val="00F63052"/>
    <w:rsid w:val="00F6308A"/>
    <w:rsid w:val="00F630D6"/>
    <w:rsid w:val="00F63100"/>
    <w:rsid w:val="00F6322D"/>
    <w:rsid w:val="00F63335"/>
    <w:rsid w:val="00F633E3"/>
    <w:rsid w:val="00F63893"/>
    <w:rsid w:val="00F63A6E"/>
    <w:rsid w:val="00F63B41"/>
    <w:rsid w:val="00F63BE1"/>
    <w:rsid w:val="00F63C5D"/>
    <w:rsid w:val="00F63FE9"/>
    <w:rsid w:val="00F64032"/>
    <w:rsid w:val="00F641FB"/>
    <w:rsid w:val="00F6490B"/>
    <w:rsid w:val="00F649AE"/>
    <w:rsid w:val="00F64C23"/>
    <w:rsid w:val="00F64EE3"/>
    <w:rsid w:val="00F64FB7"/>
    <w:rsid w:val="00F6506C"/>
    <w:rsid w:val="00F65206"/>
    <w:rsid w:val="00F65218"/>
    <w:rsid w:val="00F65274"/>
    <w:rsid w:val="00F654FA"/>
    <w:rsid w:val="00F656EB"/>
    <w:rsid w:val="00F658BF"/>
    <w:rsid w:val="00F65B22"/>
    <w:rsid w:val="00F65B65"/>
    <w:rsid w:val="00F65BF8"/>
    <w:rsid w:val="00F65D86"/>
    <w:rsid w:val="00F65EEF"/>
    <w:rsid w:val="00F66047"/>
    <w:rsid w:val="00F66092"/>
    <w:rsid w:val="00F6641A"/>
    <w:rsid w:val="00F6652A"/>
    <w:rsid w:val="00F66644"/>
    <w:rsid w:val="00F666E7"/>
    <w:rsid w:val="00F6696A"/>
    <w:rsid w:val="00F66A14"/>
    <w:rsid w:val="00F66C5C"/>
    <w:rsid w:val="00F66D57"/>
    <w:rsid w:val="00F66DA2"/>
    <w:rsid w:val="00F66DE1"/>
    <w:rsid w:val="00F66FA3"/>
    <w:rsid w:val="00F67168"/>
    <w:rsid w:val="00F67195"/>
    <w:rsid w:val="00F6725F"/>
    <w:rsid w:val="00F673FA"/>
    <w:rsid w:val="00F674D9"/>
    <w:rsid w:val="00F675B8"/>
    <w:rsid w:val="00F67761"/>
    <w:rsid w:val="00F67811"/>
    <w:rsid w:val="00F6794B"/>
    <w:rsid w:val="00F67B9A"/>
    <w:rsid w:val="00F67C4B"/>
    <w:rsid w:val="00F67CE1"/>
    <w:rsid w:val="00F67E67"/>
    <w:rsid w:val="00F67F26"/>
    <w:rsid w:val="00F67F65"/>
    <w:rsid w:val="00F70304"/>
    <w:rsid w:val="00F70726"/>
    <w:rsid w:val="00F70A53"/>
    <w:rsid w:val="00F70A86"/>
    <w:rsid w:val="00F70C45"/>
    <w:rsid w:val="00F70EC7"/>
    <w:rsid w:val="00F70ED5"/>
    <w:rsid w:val="00F710EA"/>
    <w:rsid w:val="00F71122"/>
    <w:rsid w:val="00F7115F"/>
    <w:rsid w:val="00F7123B"/>
    <w:rsid w:val="00F71498"/>
    <w:rsid w:val="00F7160A"/>
    <w:rsid w:val="00F718EA"/>
    <w:rsid w:val="00F7190E"/>
    <w:rsid w:val="00F71A11"/>
    <w:rsid w:val="00F71AAB"/>
    <w:rsid w:val="00F71AF8"/>
    <w:rsid w:val="00F71C47"/>
    <w:rsid w:val="00F71D3D"/>
    <w:rsid w:val="00F71D50"/>
    <w:rsid w:val="00F71DC7"/>
    <w:rsid w:val="00F72485"/>
    <w:rsid w:val="00F72486"/>
    <w:rsid w:val="00F72626"/>
    <w:rsid w:val="00F72750"/>
    <w:rsid w:val="00F72A44"/>
    <w:rsid w:val="00F72AED"/>
    <w:rsid w:val="00F72BF8"/>
    <w:rsid w:val="00F72FAC"/>
    <w:rsid w:val="00F73044"/>
    <w:rsid w:val="00F730EF"/>
    <w:rsid w:val="00F734D5"/>
    <w:rsid w:val="00F734EF"/>
    <w:rsid w:val="00F73553"/>
    <w:rsid w:val="00F73653"/>
    <w:rsid w:val="00F73B28"/>
    <w:rsid w:val="00F73DCF"/>
    <w:rsid w:val="00F74244"/>
    <w:rsid w:val="00F7458B"/>
    <w:rsid w:val="00F746D7"/>
    <w:rsid w:val="00F74723"/>
    <w:rsid w:val="00F7474A"/>
    <w:rsid w:val="00F74B1E"/>
    <w:rsid w:val="00F74B5C"/>
    <w:rsid w:val="00F74C1A"/>
    <w:rsid w:val="00F74DB2"/>
    <w:rsid w:val="00F74EFC"/>
    <w:rsid w:val="00F75010"/>
    <w:rsid w:val="00F751A2"/>
    <w:rsid w:val="00F755B1"/>
    <w:rsid w:val="00F7575D"/>
    <w:rsid w:val="00F75A01"/>
    <w:rsid w:val="00F75A0C"/>
    <w:rsid w:val="00F75AC8"/>
    <w:rsid w:val="00F75AD9"/>
    <w:rsid w:val="00F75AEB"/>
    <w:rsid w:val="00F75BC7"/>
    <w:rsid w:val="00F75C05"/>
    <w:rsid w:val="00F75C26"/>
    <w:rsid w:val="00F75E62"/>
    <w:rsid w:val="00F75F28"/>
    <w:rsid w:val="00F76078"/>
    <w:rsid w:val="00F7621A"/>
    <w:rsid w:val="00F76233"/>
    <w:rsid w:val="00F7624E"/>
    <w:rsid w:val="00F76401"/>
    <w:rsid w:val="00F76605"/>
    <w:rsid w:val="00F76669"/>
    <w:rsid w:val="00F76922"/>
    <w:rsid w:val="00F76BCB"/>
    <w:rsid w:val="00F76C20"/>
    <w:rsid w:val="00F76F44"/>
    <w:rsid w:val="00F77007"/>
    <w:rsid w:val="00F77286"/>
    <w:rsid w:val="00F7749D"/>
    <w:rsid w:val="00F77581"/>
    <w:rsid w:val="00F776A3"/>
    <w:rsid w:val="00F776DD"/>
    <w:rsid w:val="00F778FB"/>
    <w:rsid w:val="00F77912"/>
    <w:rsid w:val="00F7793E"/>
    <w:rsid w:val="00F77980"/>
    <w:rsid w:val="00F77AFE"/>
    <w:rsid w:val="00F77B2A"/>
    <w:rsid w:val="00F77BD3"/>
    <w:rsid w:val="00F77BFC"/>
    <w:rsid w:val="00F77C9F"/>
    <w:rsid w:val="00F77D5D"/>
    <w:rsid w:val="00F77D8C"/>
    <w:rsid w:val="00F77E03"/>
    <w:rsid w:val="00F77E95"/>
    <w:rsid w:val="00F77FC7"/>
    <w:rsid w:val="00F8002B"/>
    <w:rsid w:val="00F80035"/>
    <w:rsid w:val="00F8010B"/>
    <w:rsid w:val="00F8022D"/>
    <w:rsid w:val="00F80375"/>
    <w:rsid w:val="00F80519"/>
    <w:rsid w:val="00F806E0"/>
    <w:rsid w:val="00F8077B"/>
    <w:rsid w:val="00F80952"/>
    <w:rsid w:val="00F80B29"/>
    <w:rsid w:val="00F80BA9"/>
    <w:rsid w:val="00F80BF0"/>
    <w:rsid w:val="00F80C4D"/>
    <w:rsid w:val="00F80DE6"/>
    <w:rsid w:val="00F80E3B"/>
    <w:rsid w:val="00F80E5E"/>
    <w:rsid w:val="00F80EFE"/>
    <w:rsid w:val="00F80F44"/>
    <w:rsid w:val="00F81004"/>
    <w:rsid w:val="00F810EF"/>
    <w:rsid w:val="00F814A1"/>
    <w:rsid w:val="00F81500"/>
    <w:rsid w:val="00F81879"/>
    <w:rsid w:val="00F81A47"/>
    <w:rsid w:val="00F81C0F"/>
    <w:rsid w:val="00F81D7F"/>
    <w:rsid w:val="00F81DDF"/>
    <w:rsid w:val="00F81E85"/>
    <w:rsid w:val="00F8200A"/>
    <w:rsid w:val="00F82066"/>
    <w:rsid w:val="00F821C2"/>
    <w:rsid w:val="00F82402"/>
    <w:rsid w:val="00F825B1"/>
    <w:rsid w:val="00F8261A"/>
    <w:rsid w:val="00F8266F"/>
    <w:rsid w:val="00F82670"/>
    <w:rsid w:val="00F82800"/>
    <w:rsid w:val="00F829FB"/>
    <w:rsid w:val="00F82ADF"/>
    <w:rsid w:val="00F83071"/>
    <w:rsid w:val="00F83179"/>
    <w:rsid w:val="00F832A9"/>
    <w:rsid w:val="00F8348E"/>
    <w:rsid w:val="00F83726"/>
    <w:rsid w:val="00F83951"/>
    <w:rsid w:val="00F8439D"/>
    <w:rsid w:val="00F844CC"/>
    <w:rsid w:val="00F84542"/>
    <w:rsid w:val="00F84645"/>
    <w:rsid w:val="00F84675"/>
    <w:rsid w:val="00F846A8"/>
    <w:rsid w:val="00F846EB"/>
    <w:rsid w:val="00F848BD"/>
    <w:rsid w:val="00F8492F"/>
    <w:rsid w:val="00F84A12"/>
    <w:rsid w:val="00F84A47"/>
    <w:rsid w:val="00F84AA0"/>
    <w:rsid w:val="00F852C5"/>
    <w:rsid w:val="00F852EB"/>
    <w:rsid w:val="00F853F9"/>
    <w:rsid w:val="00F85454"/>
    <w:rsid w:val="00F856C7"/>
    <w:rsid w:val="00F858FA"/>
    <w:rsid w:val="00F85BDA"/>
    <w:rsid w:val="00F85D58"/>
    <w:rsid w:val="00F86030"/>
    <w:rsid w:val="00F862B9"/>
    <w:rsid w:val="00F8639E"/>
    <w:rsid w:val="00F8657A"/>
    <w:rsid w:val="00F8663E"/>
    <w:rsid w:val="00F866B9"/>
    <w:rsid w:val="00F866BD"/>
    <w:rsid w:val="00F8677C"/>
    <w:rsid w:val="00F86C3C"/>
    <w:rsid w:val="00F86F88"/>
    <w:rsid w:val="00F87209"/>
    <w:rsid w:val="00F8723D"/>
    <w:rsid w:val="00F873B2"/>
    <w:rsid w:val="00F87A7B"/>
    <w:rsid w:val="00F87BE9"/>
    <w:rsid w:val="00F87C49"/>
    <w:rsid w:val="00F87C50"/>
    <w:rsid w:val="00F87DE8"/>
    <w:rsid w:val="00F87F8C"/>
    <w:rsid w:val="00F90030"/>
    <w:rsid w:val="00F9003F"/>
    <w:rsid w:val="00F902E4"/>
    <w:rsid w:val="00F90792"/>
    <w:rsid w:val="00F908C1"/>
    <w:rsid w:val="00F90C02"/>
    <w:rsid w:val="00F90C49"/>
    <w:rsid w:val="00F90D27"/>
    <w:rsid w:val="00F9115D"/>
    <w:rsid w:val="00F911DA"/>
    <w:rsid w:val="00F91268"/>
    <w:rsid w:val="00F9129C"/>
    <w:rsid w:val="00F914FD"/>
    <w:rsid w:val="00F9161E"/>
    <w:rsid w:val="00F916E4"/>
    <w:rsid w:val="00F919DB"/>
    <w:rsid w:val="00F91AC9"/>
    <w:rsid w:val="00F91D50"/>
    <w:rsid w:val="00F91F65"/>
    <w:rsid w:val="00F92092"/>
    <w:rsid w:val="00F920FF"/>
    <w:rsid w:val="00F92423"/>
    <w:rsid w:val="00F92455"/>
    <w:rsid w:val="00F9272A"/>
    <w:rsid w:val="00F928D2"/>
    <w:rsid w:val="00F92A35"/>
    <w:rsid w:val="00F92A84"/>
    <w:rsid w:val="00F92D8E"/>
    <w:rsid w:val="00F92EDB"/>
    <w:rsid w:val="00F92FAB"/>
    <w:rsid w:val="00F93156"/>
    <w:rsid w:val="00F932F2"/>
    <w:rsid w:val="00F93336"/>
    <w:rsid w:val="00F933FB"/>
    <w:rsid w:val="00F93569"/>
    <w:rsid w:val="00F936FA"/>
    <w:rsid w:val="00F93935"/>
    <w:rsid w:val="00F93A0D"/>
    <w:rsid w:val="00F93A83"/>
    <w:rsid w:val="00F93DB1"/>
    <w:rsid w:val="00F940B2"/>
    <w:rsid w:val="00F94252"/>
    <w:rsid w:val="00F9428A"/>
    <w:rsid w:val="00F94816"/>
    <w:rsid w:val="00F9492C"/>
    <w:rsid w:val="00F9495D"/>
    <w:rsid w:val="00F94AC4"/>
    <w:rsid w:val="00F94BAA"/>
    <w:rsid w:val="00F94BEC"/>
    <w:rsid w:val="00F94BF6"/>
    <w:rsid w:val="00F9530B"/>
    <w:rsid w:val="00F953FF"/>
    <w:rsid w:val="00F95583"/>
    <w:rsid w:val="00F95657"/>
    <w:rsid w:val="00F9569C"/>
    <w:rsid w:val="00F95784"/>
    <w:rsid w:val="00F9583A"/>
    <w:rsid w:val="00F958E4"/>
    <w:rsid w:val="00F95923"/>
    <w:rsid w:val="00F95950"/>
    <w:rsid w:val="00F95A0B"/>
    <w:rsid w:val="00F95A51"/>
    <w:rsid w:val="00F95AA8"/>
    <w:rsid w:val="00F95B60"/>
    <w:rsid w:val="00F960B3"/>
    <w:rsid w:val="00F96302"/>
    <w:rsid w:val="00F96394"/>
    <w:rsid w:val="00F963B8"/>
    <w:rsid w:val="00F963ED"/>
    <w:rsid w:val="00F96420"/>
    <w:rsid w:val="00F9682F"/>
    <w:rsid w:val="00F968D6"/>
    <w:rsid w:val="00F9697C"/>
    <w:rsid w:val="00F96B9D"/>
    <w:rsid w:val="00F96D7D"/>
    <w:rsid w:val="00F96E07"/>
    <w:rsid w:val="00F96EE0"/>
    <w:rsid w:val="00F96FF8"/>
    <w:rsid w:val="00F9708F"/>
    <w:rsid w:val="00F972CC"/>
    <w:rsid w:val="00F974C1"/>
    <w:rsid w:val="00F974CC"/>
    <w:rsid w:val="00F975ED"/>
    <w:rsid w:val="00F97795"/>
    <w:rsid w:val="00F977FD"/>
    <w:rsid w:val="00F9799C"/>
    <w:rsid w:val="00F97C72"/>
    <w:rsid w:val="00F97E93"/>
    <w:rsid w:val="00F97F4B"/>
    <w:rsid w:val="00FA008E"/>
    <w:rsid w:val="00FA021C"/>
    <w:rsid w:val="00FA0DDA"/>
    <w:rsid w:val="00FA0FED"/>
    <w:rsid w:val="00FA1684"/>
    <w:rsid w:val="00FA17E9"/>
    <w:rsid w:val="00FA1844"/>
    <w:rsid w:val="00FA1912"/>
    <w:rsid w:val="00FA1AF8"/>
    <w:rsid w:val="00FA1B24"/>
    <w:rsid w:val="00FA1FB0"/>
    <w:rsid w:val="00FA2445"/>
    <w:rsid w:val="00FA250D"/>
    <w:rsid w:val="00FA2576"/>
    <w:rsid w:val="00FA263C"/>
    <w:rsid w:val="00FA2949"/>
    <w:rsid w:val="00FA2B50"/>
    <w:rsid w:val="00FA2BC7"/>
    <w:rsid w:val="00FA2E4A"/>
    <w:rsid w:val="00FA2E64"/>
    <w:rsid w:val="00FA334C"/>
    <w:rsid w:val="00FA3359"/>
    <w:rsid w:val="00FA3476"/>
    <w:rsid w:val="00FA3553"/>
    <w:rsid w:val="00FA3634"/>
    <w:rsid w:val="00FA3712"/>
    <w:rsid w:val="00FA37B0"/>
    <w:rsid w:val="00FA3A27"/>
    <w:rsid w:val="00FA3A4F"/>
    <w:rsid w:val="00FA3A7B"/>
    <w:rsid w:val="00FA3C6F"/>
    <w:rsid w:val="00FA3CB4"/>
    <w:rsid w:val="00FA3EAD"/>
    <w:rsid w:val="00FA43AA"/>
    <w:rsid w:val="00FA4484"/>
    <w:rsid w:val="00FA477E"/>
    <w:rsid w:val="00FA47EF"/>
    <w:rsid w:val="00FA485D"/>
    <w:rsid w:val="00FA487E"/>
    <w:rsid w:val="00FA4A3F"/>
    <w:rsid w:val="00FA4A41"/>
    <w:rsid w:val="00FA4BDF"/>
    <w:rsid w:val="00FA4C64"/>
    <w:rsid w:val="00FA4CB9"/>
    <w:rsid w:val="00FA4F2E"/>
    <w:rsid w:val="00FA5036"/>
    <w:rsid w:val="00FA507A"/>
    <w:rsid w:val="00FA5432"/>
    <w:rsid w:val="00FA54A5"/>
    <w:rsid w:val="00FA55A3"/>
    <w:rsid w:val="00FA56FD"/>
    <w:rsid w:val="00FA5B05"/>
    <w:rsid w:val="00FA5BB3"/>
    <w:rsid w:val="00FA5CBC"/>
    <w:rsid w:val="00FA5D58"/>
    <w:rsid w:val="00FA6066"/>
    <w:rsid w:val="00FA60D3"/>
    <w:rsid w:val="00FA657B"/>
    <w:rsid w:val="00FA6625"/>
    <w:rsid w:val="00FA662B"/>
    <w:rsid w:val="00FA6C2B"/>
    <w:rsid w:val="00FA6CAE"/>
    <w:rsid w:val="00FA6DE5"/>
    <w:rsid w:val="00FA6F24"/>
    <w:rsid w:val="00FA7016"/>
    <w:rsid w:val="00FA71AA"/>
    <w:rsid w:val="00FA73D5"/>
    <w:rsid w:val="00FA74AA"/>
    <w:rsid w:val="00FA74F4"/>
    <w:rsid w:val="00FA753E"/>
    <w:rsid w:val="00FA75C6"/>
    <w:rsid w:val="00FA75E6"/>
    <w:rsid w:val="00FA7819"/>
    <w:rsid w:val="00FA7920"/>
    <w:rsid w:val="00FA7939"/>
    <w:rsid w:val="00FA7CBE"/>
    <w:rsid w:val="00FA7EDF"/>
    <w:rsid w:val="00FB00A9"/>
    <w:rsid w:val="00FB01C3"/>
    <w:rsid w:val="00FB01EE"/>
    <w:rsid w:val="00FB022A"/>
    <w:rsid w:val="00FB0286"/>
    <w:rsid w:val="00FB03D5"/>
    <w:rsid w:val="00FB0598"/>
    <w:rsid w:val="00FB0602"/>
    <w:rsid w:val="00FB0687"/>
    <w:rsid w:val="00FB07A0"/>
    <w:rsid w:val="00FB081D"/>
    <w:rsid w:val="00FB0846"/>
    <w:rsid w:val="00FB09B4"/>
    <w:rsid w:val="00FB0A8C"/>
    <w:rsid w:val="00FB0BF2"/>
    <w:rsid w:val="00FB0C17"/>
    <w:rsid w:val="00FB0CD8"/>
    <w:rsid w:val="00FB16F8"/>
    <w:rsid w:val="00FB1AD6"/>
    <w:rsid w:val="00FB1D65"/>
    <w:rsid w:val="00FB1DA9"/>
    <w:rsid w:val="00FB1DBA"/>
    <w:rsid w:val="00FB1DCE"/>
    <w:rsid w:val="00FB1F42"/>
    <w:rsid w:val="00FB20CE"/>
    <w:rsid w:val="00FB21D1"/>
    <w:rsid w:val="00FB2301"/>
    <w:rsid w:val="00FB250C"/>
    <w:rsid w:val="00FB26F2"/>
    <w:rsid w:val="00FB2702"/>
    <w:rsid w:val="00FB27FF"/>
    <w:rsid w:val="00FB2848"/>
    <w:rsid w:val="00FB28D1"/>
    <w:rsid w:val="00FB2FD8"/>
    <w:rsid w:val="00FB30F8"/>
    <w:rsid w:val="00FB33C3"/>
    <w:rsid w:val="00FB3709"/>
    <w:rsid w:val="00FB375B"/>
    <w:rsid w:val="00FB39C4"/>
    <w:rsid w:val="00FB3CBB"/>
    <w:rsid w:val="00FB3D93"/>
    <w:rsid w:val="00FB3D9A"/>
    <w:rsid w:val="00FB3DFE"/>
    <w:rsid w:val="00FB3EB7"/>
    <w:rsid w:val="00FB3F46"/>
    <w:rsid w:val="00FB3FE0"/>
    <w:rsid w:val="00FB421E"/>
    <w:rsid w:val="00FB4279"/>
    <w:rsid w:val="00FB4459"/>
    <w:rsid w:val="00FB4621"/>
    <w:rsid w:val="00FB47D8"/>
    <w:rsid w:val="00FB4ABE"/>
    <w:rsid w:val="00FB4C5A"/>
    <w:rsid w:val="00FB4EFA"/>
    <w:rsid w:val="00FB4FC8"/>
    <w:rsid w:val="00FB50C5"/>
    <w:rsid w:val="00FB5264"/>
    <w:rsid w:val="00FB5792"/>
    <w:rsid w:val="00FB5795"/>
    <w:rsid w:val="00FB57B1"/>
    <w:rsid w:val="00FB5A6D"/>
    <w:rsid w:val="00FB5B4C"/>
    <w:rsid w:val="00FB5CC8"/>
    <w:rsid w:val="00FB5CD1"/>
    <w:rsid w:val="00FB5F7D"/>
    <w:rsid w:val="00FB6422"/>
    <w:rsid w:val="00FB6461"/>
    <w:rsid w:val="00FB6565"/>
    <w:rsid w:val="00FB6569"/>
    <w:rsid w:val="00FB6690"/>
    <w:rsid w:val="00FB69DB"/>
    <w:rsid w:val="00FB6A47"/>
    <w:rsid w:val="00FB6C09"/>
    <w:rsid w:val="00FB6CDE"/>
    <w:rsid w:val="00FB6D90"/>
    <w:rsid w:val="00FB6E45"/>
    <w:rsid w:val="00FB6E99"/>
    <w:rsid w:val="00FB7219"/>
    <w:rsid w:val="00FB7448"/>
    <w:rsid w:val="00FB74CE"/>
    <w:rsid w:val="00FB74E8"/>
    <w:rsid w:val="00FB75E4"/>
    <w:rsid w:val="00FB77EB"/>
    <w:rsid w:val="00FB7918"/>
    <w:rsid w:val="00FB7976"/>
    <w:rsid w:val="00FB7A55"/>
    <w:rsid w:val="00FB7C23"/>
    <w:rsid w:val="00FB7CC2"/>
    <w:rsid w:val="00FB7D5F"/>
    <w:rsid w:val="00FB7DB4"/>
    <w:rsid w:val="00FC0185"/>
    <w:rsid w:val="00FC0210"/>
    <w:rsid w:val="00FC0263"/>
    <w:rsid w:val="00FC06E3"/>
    <w:rsid w:val="00FC07BF"/>
    <w:rsid w:val="00FC0A08"/>
    <w:rsid w:val="00FC0A4E"/>
    <w:rsid w:val="00FC0AE5"/>
    <w:rsid w:val="00FC0D6A"/>
    <w:rsid w:val="00FC10B0"/>
    <w:rsid w:val="00FC1166"/>
    <w:rsid w:val="00FC13AA"/>
    <w:rsid w:val="00FC1482"/>
    <w:rsid w:val="00FC1660"/>
    <w:rsid w:val="00FC1670"/>
    <w:rsid w:val="00FC177C"/>
    <w:rsid w:val="00FC1908"/>
    <w:rsid w:val="00FC1A2F"/>
    <w:rsid w:val="00FC1BAB"/>
    <w:rsid w:val="00FC1CF5"/>
    <w:rsid w:val="00FC1E17"/>
    <w:rsid w:val="00FC1E85"/>
    <w:rsid w:val="00FC2112"/>
    <w:rsid w:val="00FC2305"/>
    <w:rsid w:val="00FC241F"/>
    <w:rsid w:val="00FC24CE"/>
    <w:rsid w:val="00FC25CB"/>
    <w:rsid w:val="00FC25DF"/>
    <w:rsid w:val="00FC27FB"/>
    <w:rsid w:val="00FC28E5"/>
    <w:rsid w:val="00FC2C6C"/>
    <w:rsid w:val="00FC2D86"/>
    <w:rsid w:val="00FC2DBD"/>
    <w:rsid w:val="00FC2F05"/>
    <w:rsid w:val="00FC3132"/>
    <w:rsid w:val="00FC319E"/>
    <w:rsid w:val="00FC36B7"/>
    <w:rsid w:val="00FC370B"/>
    <w:rsid w:val="00FC3D12"/>
    <w:rsid w:val="00FC3E8C"/>
    <w:rsid w:val="00FC3F66"/>
    <w:rsid w:val="00FC417C"/>
    <w:rsid w:val="00FC42C2"/>
    <w:rsid w:val="00FC44E2"/>
    <w:rsid w:val="00FC461E"/>
    <w:rsid w:val="00FC46A4"/>
    <w:rsid w:val="00FC46AE"/>
    <w:rsid w:val="00FC47C8"/>
    <w:rsid w:val="00FC4C99"/>
    <w:rsid w:val="00FC4E93"/>
    <w:rsid w:val="00FC4F3D"/>
    <w:rsid w:val="00FC4FD7"/>
    <w:rsid w:val="00FC513F"/>
    <w:rsid w:val="00FC5165"/>
    <w:rsid w:val="00FC5332"/>
    <w:rsid w:val="00FC5643"/>
    <w:rsid w:val="00FC5732"/>
    <w:rsid w:val="00FC5748"/>
    <w:rsid w:val="00FC5936"/>
    <w:rsid w:val="00FC594E"/>
    <w:rsid w:val="00FC59B1"/>
    <w:rsid w:val="00FC5B16"/>
    <w:rsid w:val="00FC5B59"/>
    <w:rsid w:val="00FC5F53"/>
    <w:rsid w:val="00FC626B"/>
    <w:rsid w:val="00FC63C7"/>
    <w:rsid w:val="00FC66E3"/>
    <w:rsid w:val="00FC67FC"/>
    <w:rsid w:val="00FC692F"/>
    <w:rsid w:val="00FC6BA9"/>
    <w:rsid w:val="00FC6CCE"/>
    <w:rsid w:val="00FC6DEC"/>
    <w:rsid w:val="00FC6EE2"/>
    <w:rsid w:val="00FC70AB"/>
    <w:rsid w:val="00FC70C2"/>
    <w:rsid w:val="00FC7325"/>
    <w:rsid w:val="00FC75FD"/>
    <w:rsid w:val="00FC7760"/>
    <w:rsid w:val="00FC77C6"/>
    <w:rsid w:val="00FC7C44"/>
    <w:rsid w:val="00FC7CC1"/>
    <w:rsid w:val="00FC7DF6"/>
    <w:rsid w:val="00FC7F31"/>
    <w:rsid w:val="00FD007D"/>
    <w:rsid w:val="00FD0197"/>
    <w:rsid w:val="00FD02D1"/>
    <w:rsid w:val="00FD0749"/>
    <w:rsid w:val="00FD08FE"/>
    <w:rsid w:val="00FD0976"/>
    <w:rsid w:val="00FD0DB4"/>
    <w:rsid w:val="00FD0E90"/>
    <w:rsid w:val="00FD0ED3"/>
    <w:rsid w:val="00FD0ED7"/>
    <w:rsid w:val="00FD1041"/>
    <w:rsid w:val="00FD1158"/>
    <w:rsid w:val="00FD11AA"/>
    <w:rsid w:val="00FD14D2"/>
    <w:rsid w:val="00FD1654"/>
    <w:rsid w:val="00FD1878"/>
    <w:rsid w:val="00FD18FC"/>
    <w:rsid w:val="00FD1965"/>
    <w:rsid w:val="00FD2065"/>
    <w:rsid w:val="00FD21FC"/>
    <w:rsid w:val="00FD2202"/>
    <w:rsid w:val="00FD237E"/>
    <w:rsid w:val="00FD2441"/>
    <w:rsid w:val="00FD2755"/>
    <w:rsid w:val="00FD2915"/>
    <w:rsid w:val="00FD2A5D"/>
    <w:rsid w:val="00FD2DF2"/>
    <w:rsid w:val="00FD3078"/>
    <w:rsid w:val="00FD30C0"/>
    <w:rsid w:val="00FD35AD"/>
    <w:rsid w:val="00FD36B2"/>
    <w:rsid w:val="00FD3D11"/>
    <w:rsid w:val="00FD3E8F"/>
    <w:rsid w:val="00FD3F0C"/>
    <w:rsid w:val="00FD3F7F"/>
    <w:rsid w:val="00FD404B"/>
    <w:rsid w:val="00FD41A3"/>
    <w:rsid w:val="00FD41CD"/>
    <w:rsid w:val="00FD4285"/>
    <w:rsid w:val="00FD44BB"/>
    <w:rsid w:val="00FD44CF"/>
    <w:rsid w:val="00FD4618"/>
    <w:rsid w:val="00FD46E6"/>
    <w:rsid w:val="00FD474A"/>
    <w:rsid w:val="00FD4851"/>
    <w:rsid w:val="00FD5C6F"/>
    <w:rsid w:val="00FD5FEB"/>
    <w:rsid w:val="00FD6368"/>
    <w:rsid w:val="00FD6683"/>
    <w:rsid w:val="00FD6789"/>
    <w:rsid w:val="00FD682A"/>
    <w:rsid w:val="00FD68D6"/>
    <w:rsid w:val="00FD691B"/>
    <w:rsid w:val="00FD69F0"/>
    <w:rsid w:val="00FD6AAE"/>
    <w:rsid w:val="00FD71A0"/>
    <w:rsid w:val="00FD7554"/>
    <w:rsid w:val="00FD789B"/>
    <w:rsid w:val="00FD78BE"/>
    <w:rsid w:val="00FD7AD0"/>
    <w:rsid w:val="00FD7B2B"/>
    <w:rsid w:val="00FD7D19"/>
    <w:rsid w:val="00FD7D64"/>
    <w:rsid w:val="00FD7E07"/>
    <w:rsid w:val="00FD7FEC"/>
    <w:rsid w:val="00FE0041"/>
    <w:rsid w:val="00FE013D"/>
    <w:rsid w:val="00FE01C3"/>
    <w:rsid w:val="00FE0228"/>
    <w:rsid w:val="00FE04A1"/>
    <w:rsid w:val="00FE0586"/>
    <w:rsid w:val="00FE05B3"/>
    <w:rsid w:val="00FE05C3"/>
    <w:rsid w:val="00FE089D"/>
    <w:rsid w:val="00FE0C28"/>
    <w:rsid w:val="00FE1058"/>
    <w:rsid w:val="00FE1133"/>
    <w:rsid w:val="00FE113E"/>
    <w:rsid w:val="00FE12F2"/>
    <w:rsid w:val="00FE148A"/>
    <w:rsid w:val="00FE15F7"/>
    <w:rsid w:val="00FE169D"/>
    <w:rsid w:val="00FE175B"/>
    <w:rsid w:val="00FE181E"/>
    <w:rsid w:val="00FE1C76"/>
    <w:rsid w:val="00FE1D30"/>
    <w:rsid w:val="00FE1D6A"/>
    <w:rsid w:val="00FE1E7C"/>
    <w:rsid w:val="00FE1EA8"/>
    <w:rsid w:val="00FE25CA"/>
    <w:rsid w:val="00FE27C4"/>
    <w:rsid w:val="00FE28C8"/>
    <w:rsid w:val="00FE2BB3"/>
    <w:rsid w:val="00FE2C69"/>
    <w:rsid w:val="00FE2D7E"/>
    <w:rsid w:val="00FE2DFA"/>
    <w:rsid w:val="00FE2E58"/>
    <w:rsid w:val="00FE3010"/>
    <w:rsid w:val="00FE3131"/>
    <w:rsid w:val="00FE319B"/>
    <w:rsid w:val="00FE31D3"/>
    <w:rsid w:val="00FE31E9"/>
    <w:rsid w:val="00FE321D"/>
    <w:rsid w:val="00FE324E"/>
    <w:rsid w:val="00FE32FC"/>
    <w:rsid w:val="00FE35CC"/>
    <w:rsid w:val="00FE361D"/>
    <w:rsid w:val="00FE3739"/>
    <w:rsid w:val="00FE39DC"/>
    <w:rsid w:val="00FE3A9B"/>
    <w:rsid w:val="00FE3B6E"/>
    <w:rsid w:val="00FE3D11"/>
    <w:rsid w:val="00FE3F4F"/>
    <w:rsid w:val="00FE3FC5"/>
    <w:rsid w:val="00FE4188"/>
    <w:rsid w:val="00FE436B"/>
    <w:rsid w:val="00FE4395"/>
    <w:rsid w:val="00FE445E"/>
    <w:rsid w:val="00FE4470"/>
    <w:rsid w:val="00FE4580"/>
    <w:rsid w:val="00FE469F"/>
    <w:rsid w:val="00FE46DD"/>
    <w:rsid w:val="00FE4771"/>
    <w:rsid w:val="00FE4C19"/>
    <w:rsid w:val="00FE4D5D"/>
    <w:rsid w:val="00FE4DEE"/>
    <w:rsid w:val="00FE4E5E"/>
    <w:rsid w:val="00FE50E6"/>
    <w:rsid w:val="00FE515C"/>
    <w:rsid w:val="00FE5462"/>
    <w:rsid w:val="00FE54A9"/>
    <w:rsid w:val="00FE5736"/>
    <w:rsid w:val="00FE5743"/>
    <w:rsid w:val="00FE57CE"/>
    <w:rsid w:val="00FE5954"/>
    <w:rsid w:val="00FE5BBD"/>
    <w:rsid w:val="00FE5BE2"/>
    <w:rsid w:val="00FE5DB7"/>
    <w:rsid w:val="00FE5E54"/>
    <w:rsid w:val="00FE5EAC"/>
    <w:rsid w:val="00FE606F"/>
    <w:rsid w:val="00FE60EB"/>
    <w:rsid w:val="00FE6492"/>
    <w:rsid w:val="00FE66C0"/>
    <w:rsid w:val="00FE6706"/>
    <w:rsid w:val="00FE6852"/>
    <w:rsid w:val="00FE6D0A"/>
    <w:rsid w:val="00FE6E95"/>
    <w:rsid w:val="00FE7070"/>
    <w:rsid w:val="00FE71CE"/>
    <w:rsid w:val="00FE723C"/>
    <w:rsid w:val="00FE797F"/>
    <w:rsid w:val="00FE7AF4"/>
    <w:rsid w:val="00FE7BD2"/>
    <w:rsid w:val="00FE7C78"/>
    <w:rsid w:val="00FE7C8C"/>
    <w:rsid w:val="00FE7CBF"/>
    <w:rsid w:val="00FE7DCF"/>
    <w:rsid w:val="00FF013F"/>
    <w:rsid w:val="00FF03A4"/>
    <w:rsid w:val="00FF044C"/>
    <w:rsid w:val="00FF047F"/>
    <w:rsid w:val="00FF05BA"/>
    <w:rsid w:val="00FF064D"/>
    <w:rsid w:val="00FF0781"/>
    <w:rsid w:val="00FF0A16"/>
    <w:rsid w:val="00FF0D66"/>
    <w:rsid w:val="00FF0F80"/>
    <w:rsid w:val="00FF1135"/>
    <w:rsid w:val="00FF1153"/>
    <w:rsid w:val="00FF134C"/>
    <w:rsid w:val="00FF146D"/>
    <w:rsid w:val="00FF14B5"/>
    <w:rsid w:val="00FF1655"/>
    <w:rsid w:val="00FF1799"/>
    <w:rsid w:val="00FF1D4F"/>
    <w:rsid w:val="00FF1D50"/>
    <w:rsid w:val="00FF1E9C"/>
    <w:rsid w:val="00FF233D"/>
    <w:rsid w:val="00FF2365"/>
    <w:rsid w:val="00FF2B56"/>
    <w:rsid w:val="00FF2C0C"/>
    <w:rsid w:val="00FF2C59"/>
    <w:rsid w:val="00FF2CF5"/>
    <w:rsid w:val="00FF2D98"/>
    <w:rsid w:val="00FF314C"/>
    <w:rsid w:val="00FF34AC"/>
    <w:rsid w:val="00FF34CC"/>
    <w:rsid w:val="00FF369F"/>
    <w:rsid w:val="00FF3AAD"/>
    <w:rsid w:val="00FF3CED"/>
    <w:rsid w:val="00FF3D66"/>
    <w:rsid w:val="00FF3F91"/>
    <w:rsid w:val="00FF3F98"/>
    <w:rsid w:val="00FF3FC6"/>
    <w:rsid w:val="00FF4244"/>
    <w:rsid w:val="00FF42B6"/>
    <w:rsid w:val="00FF435C"/>
    <w:rsid w:val="00FF43BB"/>
    <w:rsid w:val="00FF45A8"/>
    <w:rsid w:val="00FF462C"/>
    <w:rsid w:val="00FF49E5"/>
    <w:rsid w:val="00FF4A40"/>
    <w:rsid w:val="00FF4B28"/>
    <w:rsid w:val="00FF4B48"/>
    <w:rsid w:val="00FF4C6C"/>
    <w:rsid w:val="00FF4FFC"/>
    <w:rsid w:val="00FF5163"/>
    <w:rsid w:val="00FF5727"/>
    <w:rsid w:val="00FF58F9"/>
    <w:rsid w:val="00FF59D9"/>
    <w:rsid w:val="00FF5D44"/>
    <w:rsid w:val="00FF5D89"/>
    <w:rsid w:val="00FF5EC5"/>
    <w:rsid w:val="00FF5F8E"/>
    <w:rsid w:val="00FF5FBB"/>
    <w:rsid w:val="00FF6197"/>
    <w:rsid w:val="00FF62E0"/>
    <w:rsid w:val="00FF6579"/>
    <w:rsid w:val="00FF66E7"/>
    <w:rsid w:val="00FF679A"/>
    <w:rsid w:val="00FF680F"/>
    <w:rsid w:val="00FF6838"/>
    <w:rsid w:val="00FF69C3"/>
    <w:rsid w:val="00FF69E5"/>
    <w:rsid w:val="00FF6BCB"/>
    <w:rsid w:val="00FF6BD6"/>
    <w:rsid w:val="00FF6C3E"/>
    <w:rsid w:val="00FF6DD5"/>
    <w:rsid w:val="00FF6EA7"/>
    <w:rsid w:val="00FF6F23"/>
    <w:rsid w:val="00FF7281"/>
    <w:rsid w:val="00FF75C1"/>
    <w:rsid w:val="00FF765B"/>
    <w:rsid w:val="00FF7762"/>
    <w:rsid w:val="00FF7886"/>
    <w:rsid w:val="00FF7B02"/>
    <w:rsid w:val="00FF7B50"/>
    <w:rsid w:val="00FF7B95"/>
    <w:rsid w:val="00FF7C6E"/>
    <w:rsid w:val="00FF7E2C"/>
    <w:rsid w:val="00FF7F25"/>
    <w:rsid w:val="00FF7F5D"/>
    <w:rsid w:val="00FF7F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3987"/>
    <w:rPr>
      <w:sz w:val="28"/>
      <w:szCs w:val="28"/>
    </w:rPr>
  </w:style>
  <w:style w:type="paragraph" w:styleId="Cmsor1">
    <w:name w:val="heading 1"/>
    <w:basedOn w:val="Norml"/>
    <w:next w:val="Norml"/>
    <w:link w:val="Cmsor1Char"/>
    <w:uiPriority w:val="9"/>
    <w:qFormat/>
    <w:rsid w:val="005A3987"/>
    <w:pPr>
      <w:keepNext/>
      <w:keepLines/>
      <w:spacing w:before="480"/>
      <w:outlineLvl w:val="0"/>
    </w:pPr>
    <w:rPr>
      <w:rFonts w:asciiTheme="majorHAnsi" w:eastAsiaTheme="majorEastAsia" w:hAnsiTheme="majorHAnsi" w:cstheme="majorBidi"/>
      <w:b/>
      <w:bCs/>
      <w:noProof/>
      <w:color w:val="525A7D" w:themeColor="accent1" w:themeShade="BF"/>
    </w:rPr>
  </w:style>
  <w:style w:type="paragraph" w:styleId="Cmsor2">
    <w:name w:val="heading 2"/>
    <w:basedOn w:val="Norml"/>
    <w:next w:val="Norml"/>
    <w:link w:val="Cmsor2Char"/>
    <w:uiPriority w:val="9"/>
    <w:semiHidden/>
    <w:unhideWhenUsed/>
    <w:qFormat/>
    <w:rsid w:val="005A3987"/>
    <w:pPr>
      <w:keepNext/>
      <w:keepLines/>
      <w:spacing w:before="200"/>
      <w:outlineLvl w:val="1"/>
    </w:pPr>
    <w:rPr>
      <w:rFonts w:asciiTheme="majorHAnsi" w:eastAsiaTheme="majorEastAsia" w:hAnsiTheme="majorHAnsi" w:cstheme="majorBidi"/>
      <w:b/>
      <w:bCs/>
      <w:noProof/>
      <w:color w:val="727CA3"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link w:val="TJ1Char"/>
    <w:autoRedefine/>
    <w:uiPriority w:val="39"/>
    <w:unhideWhenUsed/>
    <w:qFormat/>
    <w:rsid w:val="005A3987"/>
    <w:pPr>
      <w:keepNext/>
      <w:spacing w:before="240" w:after="60"/>
      <w:outlineLvl w:val="0"/>
    </w:pPr>
    <w:rPr>
      <w:rFonts w:asciiTheme="majorHAnsi" w:eastAsia="Times New Roman" w:hAnsiTheme="majorHAnsi" w:cs="Times New Roman"/>
      <w:b/>
      <w:bCs/>
      <w:noProof/>
      <w:color w:val="525A7D" w:themeColor="accent1" w:themeShade="BF"/>
      <w:kern w:val="32"/>
      <w:sz w:val="32"/>
      <w:szCs w:val="32"/>
    </w:rPr>
  </w:style>
  <w:style w:type="character" w:customStyle="1" w:styleId="Cmsor1Char">
    <w:name w:val="Címsor 1 Char"/>
    <w:basedOn w:val="Bekezdsalapbettpusa"/>
    <w:link w:val="Cmsor1"/>
    <w:uiPriority w:val="9"/>
    <w:rsid w:val="005A3987"/>
    <w:rPr>
      <w:rFonts w:asciiTheme="majorHAnsi" w:eastAsiaTheme="majorEastAsia" w:hAnsiTheme="majorHAnsi" w:cstheme="majorBidi"/>
      <w:b/>
      <w:bCs/>
      <w:noProof/>
      <w:color w:val="525A7D" w:themeColor="accent1" w:themeShade="BF"/>
      <w:sz w:val="28"/>
      <w:szCs w:val="28"/>
    </w:rPr>
  </w:style>
  <w:style w:type="character" w:customStyle="1" w:styleId="Cmsor2Char">
    <w:name w:val="Címsor 2 Char"/>
    <w:basedOn w:val="Bekezdsalapbettpusa"/>
    <w:link w:val="Cmsor2"/>
    <w:uiPriority w:val="9"/>
    <w:semiHidden/>
    <w:rsid w:val="005A3987"/>
    <w:rPr>
      <w:rFonts w:asciiTheme="majorHAnsi" w:eastAsiaTheme="majorEastAsia" w:hAnsiTheme="majorHAnsi" w:cstheme="majorBidi"/>
      <w:b/>
      <w:bCs/>
      <w:noProof/>
      <w:color w:val="727CA3" w:themeColor="accent1"/>
      <w:sz w:val="26"/>
      <w:szCs w:val="26"/>
    </w:rPr>
  </w:style>
  <w:style w:type="character" w:customStyle="1" w:styleId="TJ1Char">
    <w:name w:val="TJ 1 Char"/>
    <w:basedOn w:val="Cmsor1Char"/>
    <w:link w:val="TJ1"/>
    <w:uiPriority w:val="39"/>
    <w:rsid w:val="005A3987"/>
    <w:rPr>
      <w:rFonts w:eastAsia="Times New Roman" w:cs="Times New Roman"/>
      <w:kern w:val="32"/>
      <w:sz w:val="32"/>
      <w:szCs w:val="32"/>
    </w:rPr>
  </w:style>
  <w:style w:type="paragraph" w:styleId="TJ2">
    <w:name w:val="toc 2"/>
    <w:basedOn w:val="Norml"/>
    <w:next w:val="Norml"/>
    <w:autoRedefine/>
    <w:uiPriority w:val="39"/>
    <w:unhideWhenUsed/>
    <w:qFormat/>
    <w:rsid w:val="005A3987"/>
    <w:pPr>
      <w:ind w:left="220"/>
    </w:pPr>
    <w:rPr>
      <w:rFonts w:ascii="Cambria" w:eastAsia="Calibri" w:hAnsi="Cambria" w:cs="Times New Roman"/>
      <w:b/>
      <w:i/>
    </w:rPr>
  </w:style>
  <w:style w:type="character" w:styleId="Hiperhivatkozs">
    <w:name w:val="Hyperlink"/>
    <w:basedOn w:val="Bekezdsalapbettpusa"/>
    <w:uiPriority w:val="99"/>
    <w:unhideWhenUsed/>
    <w:rsid w:val="00AB6788"/>
    <w:rPr>
      <w:color w:val="B292CA" w:themeColor="hyperlink"/>
      <w:u w:val="single"/>
    </w:rPr>
  </w:style>
</w:styles>
</file>

<file path=word/webSettings.xml><?xml version="1.0" encoding="utf-8"?>
<w:webSettings xmlns:r="http://schemas.openxmlformats.org/officeDocument/2006/relationships" xmlns:w="http://schemas.openxmlformats.org/wordprocessingml/2006/main">
  <w:divs>
    <w:div w:id="1169174387">
      <w:bodyDiv w:val="1"/>
      <w:marLeft w:val="0"/>
      <w:marRight w:val="0"/>
      <w:marTop w:val="0"/>
      <w:marBottom w:val="0"/>
      <w:divBdr>
        <w:top w:val="none" w:sz="0" w:space="0" w:color="auto"/>
        <w:left w:val="none" w:sz="0" w:space="0" w:color="auto"/>
        <w:bottom w:val="none" w:sz="0" w:space="0" w:color="auto"/>
        <w:right w:val="none" w:sz="0" w:space="0" w:color="auto"/>
      </w:divBdr>
      <w:divsChild>
        <w:div w:id="1608348922">
          <w:marLeft w:val="0"/>
          <w:marRight w:val="0"/>
          <w:marTop w:val="0"/>
          <w:marBottom w:val="0"/>
          <w:divBdr>
            <w:top w:val="none" w:sz="0" w:space="0" w:color="auto"/>
            <w:left w:val="none" w:sz="0" w:space="0" w:color="auto"/>
            <w:bottom w:val="none" w:sz="0" w:space="0" w:color="auto"/>
            <w:right w:val="none" w:sz="0" w:space="0" w:color="auto"/>
          </w:divBdr>
          <w:divsChild>
            <w:div w:id="497889593">
              <w:marLeft w:val="0"/>
              <w:marRight w:val="0"/>
              <w:marTop w:val="0"/>
              <w:marBottom w:val="0"/>
              <w:divBdr>
                <w:top w:val="none" w:sz="0" w:space="0" w:color="auto"/>
                <w:left w:val="none" w:sz="0" w:space="0" w:color="auto"/>
                <w:bottom w:val="none" w:sz="0" w:space="0" w:color="auto"/>
                <w:right w:val="none" w:sz="0" w:space="0" w:color="auto"/>
              </w:divBdr>
              <w:divsChild>
                <w:div w:id="1183859350">
                  <w:marLeft w:val="0"/>
                  <w:marRight w:val="0"/>
                  <w:marTop w:val="0"/>
                  <w:marBottom w:val="0"/>
                  <w:divBdr>
                    <w:top w:val="none" w:sz="0" w:space="0" w:color="auto"/>
                    <w:left w:val="none" w:sz="0" w:space="0" w:color="auto"/>
                    <w:bottom w:val="none" w:sz="0" w:space="0" w:color="auto"/>
                    <w:right w:val="none" w:sz="0" w:space="0" w:color="auto"/>
                  </w:divBdr>
                  <w:divsChild>
                    <w:div w:id="17113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9052">
          <w:marLeft w:val="0"/>
          <w:marRight w:val="0"/>
          <w:marTop w:val="0"/>
          <w:marBottom w:val="0"/>
          <w:divBdr>
            <w:top w:val="none" w:sz="0" w:space="0" w:color="auto"/>
            <w:left w:val="none" w:sz="0" w:space="0" w:color="auto"/>
            <w:bottom w:val="none" w:sz="0" w:space="0" w:color="auto"/>
            <w:right w:val="none" w:sz="0" w:space="0" w:color="auto"/>
          </w:divBdr>
          <w:divsChild>
            <w:div w:id="1487739702">
              <w:marLeft w:val="0"/>
              <w:marRight w:val="0"/>
              <w:marTop w:val="0"/>
              <w:marBottom w:val="0"/>
              <w:divBdr>
                <w:top w:val="none" w:sz="0" w:space="0" w:color="auto"/>
                <w:left w:val="none" w:sz="0" w:space="0" w:color="auto"/>
                <w:bottom w:val="none" w:sz="0" w:space="0" w:color="auto"/>
                <w:right w:val="none" w:sz="0" w:space="0" w:color="auto"/>
              </w:divBdr>
              <w:divsChild>
                <w:div w:id="912786318">
                  <w:marLeft w:val="0"/>
                  <w:marRight w:val="0"/>
                  <w:marTop w:val="0"/>
                  <w:marBottom w:val="0"/>
                  <w:divBdr>
                    <w:top w:val="none" w:sz="0" w:space="0" w:color="auto"/>
                    <w:left w:val="none" w:sz="0" w:space="0" w:color="auto"/>
                    <w:bottom w:val="none" w:sz="0" w:space="0" w:color="auto"/>
                    <w:right w:val="none" w:sz="0" w:space="0" w:color="auto"/>
                  </w:divBdr>
                  <w:divsChild>
                    <w:div w:id="1500538276">
                      <w:marLeft w:val="0"/>
                      <w:marRight w:val="0"/>
                      <w:marTop w:val="0"/>
                      <w:marBottom w:val="0"/>
                      <w:divBdr>
                        <w:top w:val="none" w:sz="0" w:space="0" w:color="auto"/>
                        <w:left w:val="none" w:sz="0" w:space="0" w:color="auto"/>
                        <w:bottom w:val="none" w:sz="0" w:space="0" w:color="auto"/>
                        <w:right w:val="none" w:sz="0" w:space="0" w:color="auto"/>
                      </w:divBdr>
                      <w:divsChild>
                        <w:div w:id="2078815935">
                          <w:marLeft w:val="0"/>
                          <w:marRight w:val="0"/>
                          <w:marTop w:val="0"/>
                          <w:marBottom w:val="0"/>
                          <w:divBdr>
                            <w:top w:val="none" w:sz="0" w:space="0" w:color="auto"/>
                            <w:left w:val="none" w:sz="0" w:space="0" w:color="auto"/>
                            <w:bottom w:val="none" w:sz="0" w:space="0" w:color="auto"/>
                            <w:right w:val="none" w:sz="0" w:space="0" w:color="auto"/>
                          </w:divBdr>
                          <w:divsChild>
                            <w:div w:id="11958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1687">
                      <w:marLeft w:val="0"/>
                      <w:marRight w:val="0"/>
                      <w:marTop w:val="0"/>
                      <w:marBottom w:val="0"/>
                      <w:divBdr>
                        <w:top w:val="none" w:sz="0" w:space="0" w:color="auto"/>
                        <w:left w:val="none" w:sz="0" w:space="0" w:color="auto"/>
                        <w:bottom w:val="none" w:sz="0" w:space="0" w:color="auto"/>
                        <w:right w:val="none" w:sz="0" w:space="0" w:color="auto"/>
                      </w:divBdr>
                    </w:div>
                    <w:div w:id="146675338">
                      <w:marLeft w:val="0"/>
                      <w:marRight w:val="0"/>
                      <w:marTop w:val="0"/>
                      <w:marBottom w:val="0"/>
                      <w:divBdr>
                        <w:top w:val="none" w:sz="0" w:space="0" w:color="auto"/>
                        <w:left w:val="none" w:sz="0" w:space="0" w:color="auto"/>
                        <w:bottom w:val="none" w:sz="0" w:space="0" w:color="auto"/>
                        <w:right w:val="none" w:sz="0" w:space="0" w:color="auto"/>
                      </w:divBdr>
                      <w:divsChild>
                        <w:div w:id="1489126351">
                          <w:marLeft w:val="0"/>
                          <w:marRight w:val="0"/>
                          <w:marTop w:val="0"/>
                          <w:marBottom w:val="0"/>
                          <w:divBdr>
                            <w:top w:val="none" w:sz="0" w:space="0" w:color="auto"/>
                            <w:left w:val="none" w:sz="0" w:space="0" w:color="auto"/>
                            <w:bottom w:val="none" w:sz="0" w:space="0" w:color="auto"/>
                            <w:right w:val="none" w:sz="0" w:space="0" w:color="auto"/>
                          </w:divBdr>
                          <w:divsChild>
                            <w:div w:id="842401464">
                              <w:marLeft w:val="0"/>
                              <w:marRight w:val="0"/>
                              <w:marTop w:val="0"/>
                              <w:marBottom w:val="0"/>
                              <w:divBdr>
                                <w:top w:val="none" w:sz="0" w:space="0" w:color="auto"/>
                                <w:left w:val="none" w:sz="0" w:space="0" w:color="auto"/>
                                <w:bottom w:val="none" w:sz="0" w:space="0" w:color="auto"/>
                                <w:right w:val="none" w:sz="0" w:space="0" w:color="auto"/>
                              </w:divBdr>
                              <w:divsChild>
                                <w:div w:id="7761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0480">
                          <w:marLeft w:val="0"/>
                          <w:marRight w:val="0"/>
                          <w:marTop w:val="0"/>
                          <w:marBottom w:val="0"/>
                          <w:divBdr>
                            <w:top w:val="none" w:sz="0" w:space="0" w:color="auto"/>
                            <w:left w:val="none" w:sz="0" w:space="0" w:color="auto"/>
                            <w:bottom w:val="none" w:sz="0" w:space="0" w:color="auto"/>
                            <w:right w:val="none" w:sz="0" w:space="0" w:color="auto"/>
                          </w:divBdr>
                        </w:div>
                        <w:div w:id="1221407541">
                          <w:marLeft w:val="0"/>
                          <w:marRight w:val="0"/>
                          <w:marTop w:val="0"/>
                          <w:marBottom w:val="0"/>
                          <w:divBdr>
                            <w:top w:val="none" w:sz="0" w:space="0" w:color="auto"/>
                            <w:left w:val="none" w:sz="0" w:space="0" w:color="auto"/>
                            <w:bottom w:val="none" w:sz="0" w:space="0" w:color="auto"/>
                            <w:right w:val="none" w:sz="0" w:space="0" w:color="auto"/>
                          </w:divBdr>
                        </w:div>
                        <w:div w:id="530846542">
                          <w:marLeft w:val="0"/>
                          <w:marRight w:val="0"/>
                          <w:marTop w:val="0"/>
                          <w:marBottom w:val="0"/>
                          <w:divBdr>
                            <w:top w:val="none" w:sz="0" w:space="0" w:color="auto"/>
                            <w:left w:val="none" w:sz="0" w:space="0" w:color="auto"/>
                            <w:bottom w:val="none" w:sz="0" w:space="0" w:color="auto"/>
                            <w:right w:val="none" w:sz="0" w:space="0" w:color="auto"/>
                          </w:divBdr>
                          <w:divsChild>
                            <w:div w:id="703679033">
                              <w:marLeft w:val="0"/>
                              <w:marRight w:val="0"/>
                              <w:marTop w:val="0"/>
                              <w:marBottom w:val="0"/>
                              <w:divBdr>
                                <w:top w:val="none" w:sz="0" w:space="0" w:color="auto"/>
                                <w:left w:val="none" w:sz="0" w:space="0" w:color="auto"/>
                                <w:bottom w:val="none" w:sz="0" w:space="0" w:color="auto"/>
                                <w:right w:val="none" w:sz="0" w:space="0" w:color="auto"/>
                              </w:divBdr>
                              <w:divsChild>
                                <w:div w:id="1618100089">
                                  <w:marLeft w:val="0"/>
                                  <w:marRight w:val="0"/>
                                  <w:marTop w:val="0"/>
                                  <w:marBottom w:val="0"/>
                                  <w:divBdr>
                                    <w:top w:val="none" w:sz="0" w:space="0" w:color="auto"/>
                                    <w:left w:val="none" w:sz="0" w:space="0" w:color="auto"/>
                                    <w:bottom w:val="none" w:sz="0" w:space="0" w:color="auto"/>
                                    <w:right w:val="none" w:sz="0" w:space="0" w:color="auto"/>
                                  </w:divBdr>
                                  <w:divsChild>
                                    <w:div w:id="122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877">
                              <w:marLeft w:val="0"/>
                              <w:marRight w:val="0"/>
                              <w:marTop w:val="0"/>
                              <w:marBottom w:val="0"/>
                              <w:divBdr>
                                <w:top w:val="none" w:sz="0" w:space="0" w:color="auto"/>
                                <w:left w:val="none" w:sz="0" w:space="0" w:color="auto"/>
                                <w:bottom w:val="none" w:sz="0" w:space="0" w:color="auto"/>
                                <w:right w:val="none" w:sz="0" w:space="0" w:color="auto"/>
                              </w:divBdr>
                            </w:div>
                            <w:div w:id="1326543792">
                              <w:marLeft w:val="0"/>
                              <w:marRight w:val="0"/>
                              <w:marTop w:val="0"/>
                              <w:marBottom w:val="0"/>
                              <w:divBdr>
                                <w:top w:val="none" w:sz="0" w:space="0" w:color="auto"/>
                                <w:left w:val="none" w:sz="0" w:space="0" w:color="auto"/>
                                <w:bottom w:val="none" w:sz="0" w:space="0" w:color="auto"/>
                                <w:right w:val="none" w:sz="0" w:space="0" w:color="auto"/>
                              </w:divBdr>
                            </w:div>
                            <w:div w:id="1613130234">
                              <w:marLeft w:val="0"/>
                              <w:marRight w:val="0"/>
                              <w:marTop w:val="0"/>
                              <w:marBottom w:val="0"/>
                              <w:divBdr>
                                <w:top w:val="none" w:sz="0" w:space="0" w:color="auto"/>
                                <w:left w:val="none" w:sz="0" w:space="0" w:color="auto"/>
                                <w:bottom w:val="none" w:sz="0" w:space="0" w:color="auto"/>
                                <w:right w:val="none" w:sz="0" w:space="0" w:color="auto"/>
                              </w:divBdr>
                            </w:div>
                            <w:div w:id="890579392">
                              <w:marLeft w:val="0"/>
                              <w:marRight w:val="0"/>
                              <w:marTop w:val="0"/>
                              <w:marBottom w:val="0"/>
                              <w:divBdr>
                                <w:top w:val="none" w:sz="0" w:space="0" w:color="auto"/>
                                <w:left w:val="none" w:sz="0" w:space="0" w:color="auto"/>
                                <w:bottom w:val="none" w:sz="0" w:space="0" w:color="auto"/>
                                <w:right w:val="none" w:sz="0" w:space="0" w:color="auto"/>
                              </w:divBdr>
                            </w:div>
                            <w:div w:id="618528964">
                              <w:marLeft w:val="0"/>
                              <w:marRight w:val="0"/>
                              <w:marTop w:val="0"/>
                              <w:marBottom w:val="0"/>
                              <w:divBdr>
                                <w:top w:val="none" w:sz="0" w:space="0" w:color="auto"/>
                                <w:left w:val="none" w:sz="0" w:space="0" w:color="auto"/>
                                <w:bottom w:val="none" w:sz="0" w:space="0" w:color="auto"/>
                                <w:right w:val="none" w:sz="0" w:space="0" w:color="auto"/>
                              </w:divBdr>
                              <w:divsChild>
                                <w:div w:id="1451558793">
                                  <w:marLeft w:val="0"/>
                                  <w:marRight w:val="0"/>
                                  <w:marTop w:val="0"/>
                                  <w:marBottom w:val="0"/>
                                  <w:divBdr>
                                    <w:top w:val="none" w:sz="0" w:space="0" w:color="auto"/>
                                    <w:left w:val="none" w:sz="0" w:space="0" w:color="auto"/>
                                    <w:bottom w:val="none" w:sz="0" w:space="0" w:color="auto"/>
                                    <w:right w:val="none" w:sz="0" w:space="0" w:color="auto"/>
                                  </w:divBdr>
                                  <w:divsChild>
                                    <w:div w:id="3292173">
                                      <w:marLeft w:val="0"/>
                                      <w:marRight w:val="0"/>
                                      <w:marTop w:val="0"/>
                                      <w:marBottom w:val="0"/>
                                      <w:divBdr>
                                        <w:top w:val="none" w:sz="0" w:space="0" w:color="auto"/>
                                        <w:left w:val="none" w:sz="0" w:space="0" w:color="auto"/>
                                        <w:bottom w:val="none" w:sz="0" w:space="0" w:color="auto"/>
                                        <w:right w:val="none" w:sz="0" w:space="0" w:color="auto"/>
                                      </w:divBdr>
                                      <w:divsChild>
                                        <w:div w:id="11329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1828">
                              <w:marLeft w:val="0"/>
                              <w:marRight w:val="0"/>
                              <w:marTop w:val="0"/>
                              <w:marBottom w:val="0"/>
                              <w:divBdr>
                                <w:top w:val="none" w:sz="0" w:space="0" w:color="auto"/>
                                <w:left w:val="none" w:sz="0" w:space="0" w:color="auto"/>
                                <w:bottom w:val="none" w:sz="0" w:space="0" w:color="auto"/>
                                <w:right w:val="none" w:sz="0" w:space="0" w:color="auto"/>
                              </w:divBdr>
                              <w:divsChild>
                                <w:div w:id="215900824">
                                  <w:marLeft w:val="0"/>
                                  <w:marRight w:val="0"/>
                                  <w:marTop w:val="0"/>
                                  <w:marBottom w:val="0"/>
                                  <w:divBdr>
                                    <w:top w:val="none" w:sz="0" w:space="0" w:color="auto"/>
                                    <w:left w:val="none" w:sz="0" w:space="0" w:color="auto"/>
                                    <w:bottom w:val="none" w:sz="0" w:space="0" w:color="auto"/>
                                    <w:right w:val="none" w:sz="0" w:space="0" w:color="auto"/>
                                  </w:divBdr>
                                  <w:divsChild>
                                    <w:div w:id="1216548782">
                                      <w:marLeft w:val="0"/>
                                      <w:marRight w:val="0"/>
                                      <w:marTop w:val="0"/>
                                      <w:marBottom w:val="0"/>
                                      <w:divBdr>
                                        <w:top w:val="none" w:sz="0" w:space="0" w:color="auto"/>
                                        <w:left w:val="none" w:sz="0" w:space="0" w:color="auto"/>
                                        <w:bottom w:val="none" w:sz="0" w:space="0" w:color="auto"/>
                                        <w:right w:val="none" w:sz="0" w:space="0" w:color="auto"/>
                                      </w:divBdr>
                                      <w:divsChild>
                                        <w:div w:id="19746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43415">
                          <w:marLeft w:val="0"/>
                          <w:marRight w:val="0"/>
                          <w:marTop w:val="0"/>
                          <w:marBottom w:val="0"/>
                          <w:divBdr>
                            <w:top w:val="none" w:sz="0" w:space="0" w:color="auto"/>
                            <w:left w:val="none" w:sz="0" w:space="0" w:color="auto"/>
                            <w:bottom w:val="none" w:sz="0" w:space="0" w:color="auto"/>
                            <w:right w:val="none" w:sz="0" w:space="0" w:color="auto"/>
                          </w:divBdr>
                          <w:divsChild>
                            <w:div w:id="872882672">
                              <w:marLeft w:val="0"/>
                              <w:marRight w:val="0"/>
                              <w:marTop w:val="0"/>
                              <w:marBottom w:val="0"/>
                              <w:divBdr>
                                <w:top w:val="none" w:sz="0" w:space="0" w:color="auto"/>
                                <w:left w:val="none" w:sz="0" w:space="0" w:color="auto"/>
                                <w:bottom w:val="none" w:sz="0" w:space="0" w:color="auto"/>
                                <w:right w:val="none" w:sz="0" w:space="0" w:color="auto"/>
                              </w:divBdr>
                              <w:divsChild>
                                <w:div w:id="2128816819">
                                  <w:marLeft w:val="0"/>
                                  <w:marRight w:val="0"/>
                                  <w:marTop w:val="0"/>
                                  <w:marBottom w:val="0"/>
                                  <w:divBdr>
                                    <w:top w:val="none" w:sz="0" w:space="0" w:color="auto"/>
                                    <w:left w:val="none" w:sz="0" w:space="0" w:color="auto"/>
                                    <w:bottom w:val="none" w:sz="0" w:space="0" w:color="auto"/>
                                    <w:right w:val="none" w:sz="0" w:space="0" w:color="auto"/>
                                  </w:divBdr>
                                  <w:divsChild>
                                    <w:div w:id="6518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665">
                              <w:marLeft w:val="0"/>
                              <w:marRight w:val="0"/>
                              <w:marTop w:val="0"/>
                              <w:marBottom w:val="0"/>
                              <w:divBdr>
                                <w:top w:val="none" w:sz="0" w:space="0" w:color="auto"/>
                                <w:left w:val="none" w:sz="0" w:space="0" w:color="auto"/>
                                <w:bottom w:val="none" w:sz="0" w:space="0" w:color="auto"/>
                                <w:right w:val="none" w:sz="0" w:space="0" w:color="auto"/>
                              </w:divBdr>
                              <w:divsChild>
                                <w:div w:id="107898787">
                                  <w:marLeft w:val="0"/>
                                  <w:marRight w:val="0"/>
                                  <w:marTop w:val="0"/>
                                  <w:marBottom w:val="0"/>
                                  <w:divBdr>
                                    <w:top w:val="none" w:sz="0" w:space="0" w:color="auto"/>
                                    <w:left w:val="none" w:sz="0" w:space="0" w:color="auto"/>
                                    <w:bottom w:val="none" w:sz="0" w:space="0" w:color="auto"/>
                                    <w:right w:val="none" w:sz="0" w:space="0" w:color="auto"/>
                                  </w:divBdr>
                                  <w:divsChild>
                                    <w:div w:id="828713874">
                                      <w:marLeft w:val="0"/>
                                      <w:marRight w:val="0"/>
                                      <w:marTop w:val="0"/>
                                      <w:marBottom w:val="0"/>
                                      <w:divBdr>
                                        <w:top w:val="none" w:sz="0" w:space="0" w:color="auto"/>
                                        <w:left w:val="none" w:sz="0" w:space="0" w:color="auto"/>
                                        <w:bottom w:val="none" w:sz="0" w:space="0" w:color="auto"/>
                                        <w:right w:val="none" w:sz="0" w:space="0" w:color="auto"/>
                                      </w:divBdr>
                                      <w:divsChild>
                                        <w:div w:id="20017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570">
                                  <w:marLeft w:val="0"/>
                                  <w:marRight w:val="0"/>
                                  <w:marTop w:val="0"/>
                                  <w:marBottom w:val="0"/>
                                  <w:divBdr>
                                    <w:top w:val="none" w:sz="0" w:space="0" w:color="auto"/>
                                    <w:left w:val="none" w:sz="0" w:space="0" w:color="auto"/>
                                    <w:bottom w:val="none" w:sz="0" w:space="0" w:color="auto"/>
                                    <w:right w:val="none" w:sz="0" w:space="0" w:color="auto"/>
                                  </w:divBdr>
                                </w:div>
                              </w:divsChild>
                            </w:div>
                            <w:div w:id="304891821">
                              <w:marLeft w:val="0"/>
                              <w:marRight w:val="0"/>
                              <w:marTop w:val="0"/>
                              <w:marBottom w:val="0"/>
                              <w:divBdr>
                                <w:top w:val="none" w:sz="0" w:space="0" w:color="auto"/>
                                <w:left w:val="none" w:sz="0" w:space="0" w:color="auto"/>
                                <w:bottom w:val="none" w:sz="0" w:space="0" w:color="auto"/>
                                <w:right w:val="none" w:sz="0" w:space="0" w:color="auto"/>
                              </w:divBdr>
                              <w:divsChild>
                                <w:div w:id="1357851711">
                                  <w:marLeft w:val="0"/>
                                  <w:marRight w:val="0"/>
                                  <w:marTop w:val="0"/>
                                  <w:marBottom w:val="0"/>
                                  <w:divBdr>
                                    <w:top w:val="none" w:sz="0" w:space="0" w:color="auto"/>
                                    <w:left w:val="none" w:sz="0" w:space="0" w:color="auto"/>
                                    <w:bottom w:val="none" w:sz="0" w:space="0" w:color="auto"/>
                                    <w:right w:val="none" w:sz="0" w:space="0" w:color="auto"/>
                                  </w:divBdr>
                                  <w:divsChild>
                                    <w:div w:id="661741280">
                                      <w:marLeft w:val="0"/>
                                      <w:marRight w:val="0"/>
                                      <w:marTop w:val="0"/>
                                      <w:marBottom w:val="0"/>
                                      <w:divBdr>
                                        <w:top w:val="none" w:sz="0" w:space="0" w:color="auto"/>
                                        <w:left w:val="none" w:sz="0" w:space="0" w:color="auto"/>
                                        <w:bottom w:val="none" w:sz="0" w:space="0" w:color="auto"/>
                                        <w:right w:val="none" w:sz="0" w:space="0" w:color="auto"/>
                                      </w:divBdr>
                                      <w:divsChild>
                                        <w:div w:id="9202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2458">
                              <w:marLeft w:val="0"/>
                              <w:marRight w:val="0"/>
                              <w:marTop w:val="0"/>
                              <w:marBottom w:val="0"/>
                              <w:divBdr>
                                <w:top w:val="none" w:sz="0" w:space="0" w:color="auto"/>
                                <w:left w:val="none" w:sz="0" w:space="0" w:color="auto"/>
                                <w:bottom w:val="none" w:sz="0" w:space="0" w:color="auto"/>
                                <w:right w:val="none" w:sz="0" w:space="0" w:color="auto"/>
                              </w:divBdr>
                              <w:divsChild>
                                <w:div w:id="1234854779">
                                  <w:marLeft w:val="0"/>
                                  <w:marRight w:val="0"/>
                                  <w:marTop w:val="0"/>
                                  <w:marBottom w:val="0"/>
                                  <w:divBdr>
                                    <w:top w:val="none" w:sz="0" w:space="0" w:color="auto"/>
                                    <w:left w:val="none" w:sz="0" w:space="0" w:color="auto"/>
                                    <w:bottom w:val="none" w:sz="0" w:space="0" w:color="auto"/>
                                    <w:right w:val="none" w:sz="0" w:space="0" w:color="auto"/>
                                  </w:divBdr>
                                  <w:divsChild>
                                    <w:div w:id="1706638515">
                                      <w:marLeft w:val="0"/>
                                      <w:marRight w:val="0"/>
                                      <w:marTop w:val="0"/>
                                      <w:marBottom w:val="0"/>
                                      <w:divBdr>
                                        <w:top w:val="none" w:sz="0" w:space="0" w:color="auto"/>
                                        <w:left w:val="none" w:sz="0" w:space="0" w:color="auto"/>
                                        <w:bottom w:val="none" w:sz="0" w:space="0" w:color="auto"/>
                                        <w:right w:val="none" w:sz="0" w:space="0" w:color="auto"/>
                                      </w:divBdr>
                                      <w:divsChild>
                                        <w:div w:id="15686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258">
                          <w:marLeft w:val="0"/>
                          <w:marRight w:val="0"/>
                          <w:marTop w:val="0"/>
                          <w:marBottom w:val="0"/>
                          <w:divBdr>
                            <w:top w:val="none" w:sz="0" w:space="0" w:color="auto"/>
                            <w:left w:val="none" w:sz="0" w:space="0" w:color="auto"/>
                            <w:bottom w:val="none" w:sz="0" w:space="0" w:color="auto"/>
                            <w:right w:val="none" w:sz="0" w:space="0" w:color="auto"/>
                          </w:divBdr>
                          <w:divsChild>
                            <w:div w:id="1355039780">
                              <w:marLeft w:val="0"/>
                              <w:marRight w:val="0"/>
                              <w:marTop w:val="0"/>
                              <w:marBottom w:val="0"/>
                              <w:divBdr>
                                <w:top w:val="none" w:sz="0" w:space="0" w:color="auto"/>
                                <w:left w:val="none" w:sz="0" w:space="0" w:color="auto"/>
                                <w:bottom w:val="none" w:sz="0" w:space="0" w:color="auto"/>
                                <w:right w:val="none" w:sz="0" w:space="0" w:color="auto"/>
                              </w:divBdr>
                              <w:divsChild>
                                <w:div w:id="406340368">
                                  <w:marLeft w:val="0"/>
                                  <w:marRight w:val="0"/>
                                  <w:marTop w:val="0"/>
                                  <w:marBottom w:val="0"/>
                                  <w:divBdr>
                                    <w:top w:val="none" w:sz="0" w:space="0" w:color="auto"/>
                                    <w:left w:val="none" w:sz="0" w:space="0" w:color="auto"/>
                                    <w:bottom w:val="none" w:sz="0" w:space="0" w:color="auto"/>
                                    <w:right w:val="none" w:sz="0" w:space="0" w:color="auto"/>
                                  </w:divBdr>
                                  <w:divsChild>
                                    <w:div w:id="530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756">
                              <w:marLeft w:val="0"/>
                              <w:marRight w:val="0"/>
                              <w:marTop w:val="0"/>
                              <w:marBottom w:val="0"/>
                              <w:divBdr>
                                <w:top w:val="none" w:sz="0" w:space="0" w:color="auto"/>
                                <w:left w:val="none" w:sz="0" w:space="0" w:color="auto"/>
                                <w:bottom w:val="none" w:sz="0" w:space="0" w:color="auto"/>
                                <w:right w:val="none" w:sz="0" w:space="0" w:color="auto"/>
                              </w:divBdr>
                            </w:div>
                            <w:div w:id="2110852803">
                              <w:marLeft w:val="0"/>
                              <w:marRight w:val="0"/>
                              <w:marTop w:val="0"/>
                              <w:marBottom w:val="0"/>
                              <w:divBdr>
                                <w:top w:val="none" w:sz="0" w:space="0" w:color="auto"/>
                                <w:left w:val="none" w:sz="0" w:space="0" w:color="auto"/>
                                <w:bottom w:val="none" w:sz="0" w:space="0" w:color="auto"/>
                                <w:right w:val="none" w:sz="0" w:space="0" w:color="auto"/>
                              </w:divBdr>
                            </w:div>
                            <w:div w:id="1131510349">
                              <w:marLeft w:val="0"/>
                              <w:marRight w:val="0"/>
                              <w:marTop w:val="0"/>
                              <w:marBottom w:val="0"/>
                              <w:divBdr>
                                <w:top w:val="none" w:sz="0" w:space="0" w:color="auto"/>
                                <w:left w:val="none" w:sz="0" w:space="0" w:color="auto"/>
                                <w:bottom w:val="none" w:sz="0" w:space="0" w:color="auto"/>
                                <w:right w:val="none" w:sz="0" w:space="0" w:color="auto"/>
                              </w:divBdr>
                            </w:div>
                          </w:divsChild>
                        </w:div>
                        <w:div w:id="1985348595">
                          <w:marLeft w:val="0"/>
                          <w:marRight w:val="0"/>
                          <w:marTop w:val="0"/>
                          <w:marBottom w:val="0"/>
                          <w:divBdr>
                            <w:top w:val="none" w:sz="0" w:space="0" w:color="auto"/>
                            <w:left w:val="none" w:sz="0" w:space="0" w:color="auto"/>
                            <w:bottom w:val="none" w:sz="0" w:space="0" w:color="auto"/>
                            <w:right w:val="none" w:sz="0" w:space="0" w:color="auto"/>
                          </w:divBdr>
                          <w:divsChild>
                            <w:div w:id="1538734609">
                              <w:marLeft w:val="0"/>
                              <w:marRight w:val="0"/>
                              <w:marTop w:val="0"/>
                              <w:marBottom w:val="0"/>
                              <w:divBdr>
                                <w:top w:val="none" w:sz="0" w:space="0" w:color="auto"/>
                                <w:left w:val="none" w:sz="0" w:space="0" w:color="auto"/>
                                <w:bottom w:val="none" w:sz="0" w:space="0" w:color="auto"/>
                                <w:right w:val="none" w:sz="0" w:space="0" w:color="auto"/>
                              </w:divBdr>
                              <w:divsChild>
                                <w:div w:id="1161002799">
                                  <w:marLeft w:val="0"/>
                                  <w:marRight w:val="0"/>
                                  <w:marTop w:val="0"/>
                                  <w:marBottom w:val="0"/>
                                  <w:divBdr>
                                    <w:top w:val="none" w:sz="0" w:space="0" w:color="auto"/>
                                    <w:left w:val="none" w:sz="0" w:space="0" w:color="auto"/>
                                    <w:bottom w:val="none" w:sz="0" w:space="0" w:color="auto"/>
                                    <w:right w:val="none" w:sz="0" w:space="0" w:color="auto"/>
                                  </w:divBdr>
                                  <w:divsChild>
                                    <w:div w:id="4085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08213">
                              <w:marLeft w:val="0"/>
                              <w:marRight w:val="0"/>
                              <w:marTop w:val="0"/>
                              <w:marBottom w:val="0"/>
                              <w:divBdr>
                                <w:top w:val="none" w:sz="0" w:space="0" w:color="auto"/>
                                <w:left w:val="none" w:sz="0" w:space="0" w:color="auto"/>
                                <w:bottom w:val="none" w:sz="0" w:space="0" w:color="auto"/>
                                <w:right w:val="none" w:sz="0" w:space="0" w:color="auto"/>
                              </w:divBdr>
                            </w:div>
                            <w:div w:id="55981621">
                              <w:marLeft w:val="0"/>
                              <w:marRight w:val="0"/>
                              <w:marTop w:val="0"/>
                              <w:marBottom w:val="0"/>
                              <w:divBdr>
                                <w:top w:val="none" w:sz="0" w:space="0" w:color="auto"/>
                                <w:left w:val="none" w:sz="0" w:space="0" w:color="auto"/>
                                <w:bottom w:val="none" w:sz="0" w:space="0" w:color="auto"/>
                                <w:right w:val="none" w:sz="0" w:space="0" w:color="auto"/>
                              </w:divBdr>
                            </w:div>
                            <w:div w:id="4098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661099">
      <w:bodyDiv w:val="1"/>
      <w:marLeft w:val="0"/>
      <w:marRight w:val="0"/>
      <w:marTop w:val="0"/>
      <w:marBottom w:val="0"/>
      <w:divBdr>
        <w:top w:val="none" w:sz="0" w:space="0" w:color="auto"/>
        <w:left w:val="none" w:sz="0" w:space="0" w:color="auto"/>
        <w:bottom w:val="none" w:sz="0" w:space="0" w:color="auto"/>
        <w:right w:val="none" w:sz="0" w:space="0" w:color="auto"/>
      </w:divBdr>
      <w:divsChild>
        <w:div w:id="347953366">
          <w:marLeft w:val="0"/>
          <w:marRight w:val="0"/>
          <w:marTop w:val="0"/>
          <w:marBottom w:val="0"/>
          <w:divBdr>
            <w:top w:val="none" w:sz="0" w:space="0" w:color="auto"/>
            <w:left w:val="none" w:sz="0" w:space="0" w:color="auto"/>
            <w:bottom w:val="none" w:sz="0" w:space="0" w:color="auto"/>
            <w:right w:val="none" w:sz="0" w:space="0" w:color="auto"/>
          </w:divBdr>
          <w:divsChild>
            <w:div w:id="1085111235">
              <w:marLeft w:val="0"/>
              <w:marRight w:val="0"/>
              <w:marTop w:val="0"/>
              <w:marBottom w:val="0"/>
              <w:divBdr>
                <w:top w:val="none" w:sz="0" w:space="0" w:color="auto"/>
                <w:left w:val="none" w:sz="0" w:space="0" w:color="auto"/>
                <w:bottom w:val="none" w:sz="0" w:space="0" w:color="auto"/>
                <w:right w:val="none" w:sz="0" w:space="0" w:color="auto"/>
              </w:divBdr>
              <w:divsChild>
                <w:div w:id="1379889061">
                  <w:marLeft w:val="0"/>
                  <w:marRight w:val="0"/>
                  <w:marTop w:val="0"/>
                  <w:marBottom w:val="0"/>
                  <w:divBdr>
                    <w:top w:val="none" w:sz="0" w:space="0" w:color="auto"/>
                    <w:left w:val="none" w:sz="0" w:space="0" w:color="auto"/>
                    <w:bottom w:val="none" w:sz="0" w:space="0" w:color="auto"/>
                    <w:right w:val="none" w:sz="0" w:space="0" w:color="auto"/>
                  </w:divBdr>
                  <w:divsChild>
                    <w:div w:id="21011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8935">
          <w:marLeft w:val="0"/>
          <w:marRight w:val="0"/>
          <w:marTop w:val="0"/>
          <w:marBottom w:val="0"/>
          <w:divBdr>
            <w:top w:val="none" w:sz="0" w:space="0" w:color="auto"/>
            <w:left w:val="none" w:sz="0" w:space="0" w:color="auto"/>
            <w:bottom w:val="none" w:sz="0" w:space="0" w:color="auto"/>
            <w:right w:val="none" w:sz="0" w:space="0" w:color="auto"/>
          </w:divBdr>
          <w:divsChild>
            <w:div w:id="489252345">
              <w:marLeft w:val="0"/>
              <w:marRight w:val="0"/>
              <w:marTop w:val="0"/>
              <w:marBottom w:val="0"/>
              <w:divBdr>
                <w:top w:val="none" w:sz="0" w:space="0" w:color="auto"/>
                <w:left w:val="none" w:sz="0" w:space="0" w:color="auto"/>
                <w:bottom w:val="none" w:sz="0" w:space="0" w:color="auto"/>
                <w:right w:val="none" w:sz="0" w:space="0" w:color="auto"/>
              </w:divBdr>
              <w:divsChild>
                <w:div w:id="1247111303">
                  <w:marLeft w:val="0"/>
                  <w:marRight w:val="0"/>
                  <w:marTop w:val="0"/>
                  <w:marBottom w:val="0"/>
                  <w:divBdr>
                    <w:top w:val="none" w:sz="0" w:space="0" w:color="auto"/>
                    <w:left w:val="none" w:sz="0" w:space="0" w:color="auto"/>
                    <w:bottom w:val="none" w:sz="0" w:space="0" w:color="auto"/>
                    <w:right w:val="none" w:sz="0" w:space="0" w:color="auto"/>
                  </w:divBdr>
                  <w:divsChild>
                    <w:div w:id="87314745">
                      <w:marLeft w:val="0"/>
                      <w:marRight w:val="0"/>
                      <w:marTop w:val="0"/>
                      <w:marBottom w:val="0"/>
                      <w:divBdr>
                        <w:top w:val="none" w:sz="0" w:space="0" w:color="auto"/>
                        <w:left w:val="none" w:sz="0" w:space="0" w:color="auto"/>
                        <w:bottom w:val="none" w:sz="0" w:space="0" w:color="auto"/>
                        <w:right w:val="none" w:sz="0" w:space="0" w:color="auto"/>
                      </w:divBdr>
                      <w:divsChild>
                        <w:div w:id="272831796">
                          <w:marLeft w:val="0"/>
                          <w:marRight w:val="0"/>
                          <w:marTop w:val="0"/>
                          <w:marBottom w:val="0"/>
                          <w:divBdr>
                            <w:top w:val="none" w:sz="0" w:space="0" w:color="auto"/>
                            <w:left w:val="none" w:sz="0" w:space="0" w:color="auto"/>
                            <w:bottom w:val="none" w:sz="0" w:space="0" w:color="auto"/>
                            <w:right w:val="none" w:sz="0" w:space="0" w:color="auto"/>
                          </w:divBdr>
                          <w:divsChild>
                            <w:div w:id="1038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4449">
                      <w:marLeft w:val="0"/>
                      <w:marRight w:val="0"/>
                      <w:marTop w:val="0"/>
                      <w:marBottom w:val="0"/>
                      <w:divBdr>
                        <w:top w:val="none" w:sz="0" w:space="0" w:color="auto"/>
                        <w:left w:val="none" w:sz="0" w:space="0" w:color="auto"/>
                        <w:bottom w:val="none" w:sz="0" w:space="0" w:color="auto"/>
                        <w:right w:val="none" w:sz="0" w:space="0" w:color="auto"/>
                      </w:divBdr>
                    </w:div>
                    <w:div w:id="69886164">
                      <w:marLeft w:val="0"/>
                      <w:marRight w:val="0"/>
                      <w:marTop w:val="0"/>
                      <w:marBottom w:val="0"/>
                      <w:divBdr>
                        <w:top w:val="none" w:sz="0" w:space="0" w:color="auto"/>
                        <w:left w:val="none" w:sz="0" w:space="0" w:color="auto"/>
                        <w:bottom w:val="none" w:sz="0" w:space="0" w:color="auto"/>
                        <w:right w:val="none" w:sz="0" w:space="0" w:color="auto"/>
                      </w:divBdr>
                      <w:divsChild>
                        <w:div w:id="233007869">
                          <w:marLeft w:val="0"/>
                          <w:marRight w:val="0"/>
                          <w:marTop w:val="0"/>
                          <w:marBottom w:val="0"/>
                          <w:divBdr>
                            <w:top w:val="none" w:sz="0" w:space="0" w:color="auto"/>
                            <w:left w:val="none" w:sz="0" w:space="0" w:color="auto"/>
                            <w:bottom w:val="none" w:sz="0" w:space="0" w:color="auto"/>
                            <w:right w:val="none" w:sz="0" w:space="0" w:color="auto"/>
                          </w:divBdr>
                          <w:divsChild>
                            <w:div w:id="88934774">
                              <w:marLeft w:val="0"/>
                              <w:marRight w:val="0"/>
                              <w:marTop w:val="0"/>
                              <w:marBottom w:val="0"/>
                              <w:divBdr>
                                <w:top w:val="none" w:sz="0" w:space="0" w:color="auto"/>
                                <w:left w:val="none" w:sz="0" w:space="0" w:color="auto"/>
                                <w:bottom w:val="none" w:sz="0" w:space="0" w:color="auto"/>
                                <w:right w:val="none" w:sz="0" w:space="0" w:color="auto"/>
                              </w:divBdr>
                              <w:divsChild>
                                <w:div w:id="302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2516">
                          <w:marLeft w:val="0"/>
                          <w:marRight w:val="0"/>
                          <w:marTop w:val="0"/>
                          <w:marBottom w:val="0"/>
                          <w:divBdr>
                            <w:top w:val="none" w:sz="0" w:space="0" w:color="auto"/>
                            <w:left w:val="none" w:sz="0" w:space="0" w:color="auto"/>
                            <w:bottom w:val="none" w:sz="0" w:space="0" w:color="auto"/>
                            <w:right w:val="none" w:sz="0" w:space="0" w:color="auto"/>
                          </w:divBdr>
                        </w:div>
                        <w:div w:id="269893827">
                          <w:marLeft w:val="0"/>
                          <w:marRight w:val="0"/>
                          <w:marTop w:val="0"/>
                          <w:marBottom w:val="0"/>
                          <w:divBdr>
                            <w:top w:val="none" w:sz="0" w:space="0" w:color="auto"/>
                            <w:left w:val="none" w:sz="0" w:space="0" w:color="auto"/>
                            <w:bottom w:val="none" w:sz="0" w:space="0" w:color="auto"/>
                            <w:right w:val="none" w:sz="0" w:space="0" w:color="auto"/>
                          </w:divBdr>
                        </w:div>
                        <w:div w:id="507717959">
                          <w:marLeft w:val="0"/>
                          <w:marRight w:val="0"/>
                          <w:marTop w:val="0"/>
                          <w:marBottom w:val="0"/>
                          <w:divBdr>
                            <w:top w:val="none" w:sz="0" w:space="0" w:color="auto"/>
                            <w:left w:val="none" w:sz="0" w:space="0" w:color="auto"/>
                            <w:bottom w:val="none" w:sz="0" w:space="0" w:color="auto"/>
                            <w:right w:val="none" w:sz="0" w:space="0" w:color="auto"/>
                          </w:divBdr>
                          <w:divsChild>
                            <w:div w:id="1496149352">
                              <w:marLeft w:val="0"/>
                              <w:marRight w:val="0"/>
                              <w:marTop w:val="0"/>
                              <w:marBottom w:val="0"/>
                              <w:divBdr>
                                <w:top w:val="none" w:sz="0" w:space="0" w:color="auto"/>
                                <w:left w:val="none" w:sz="0" w:space="0" w:color="auto"/>
                                <w:bottom w:val="none" w:sz="0" w:space="0" w:color="auto"/>
                                <w:right w:val="none" w:sz="0" w:space="0" w:color="auto"/>
                              </w:divBdr>
                              <w:divsChild>
                                <w:div w:id="1572961081">
                                  <w:marLeft w:val="0"/>
                                  <w:marRight w:val="0"/>
                                  <w:marTop w:val="0"/>
                                  <w:marBottom w:val="0"/>
                                  <w:divBdr>
                                    <w:top w:val="none" w:sz="0" w:space="0" w:color="auto"/>
                                    <w:left w:val="none" w:sz="0" w:space="0" w:color="auto"/>
                                    <w:bottom w:val="none" w:sz="0" w:space="0" w:color="auto"/>
                                    <w:right w:val="none" w:sz="0" w:space="0" w:color="auto"/>
                                  </w:divBdr>
                                  <w:divsChild>
                                    <w:div w:id="2918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7606">
                              <w:marLeft w:val="0"/>
                              <w:marRight w:val="0"/>
                              <w:marTop w:val="0"/>
                              <w:marBottom w:val="0"/>
                              <w:divBdr>
                                <w:top w:val="none" w:sz="0" w:space="0" w:color="auto"/>
                                <w:left w:val="none" w:sz="0" w:space="0" w:color="auto"/>
                                <w:bottom w:val="none" w:sz="0" w:space="0" w:color="auto"/>
                                <w:right w:val="none" w:sz="0" w:space="0" w:color="auto"/>
                              </w:divBdr>
                            </w:div>
                            <w:div w:id="1458523629">
                              <w:marLeft w:val="0"/>
                              <w:marRight w:val="0"/>
                              <w:marTop w:val="0"/>
                              <w:marBottom w:val="0"/>
                              <w:divBdr>
                                <w:top w:val="none" w:sz="0" w:space="0" w:color="auto"/>
                                <w:left w:val="none" w:sz="0" w:space="0" w:color="auto"/>
                                <w:bottom w:val="none" w:sz="0" w:space="0" w:color="auto"/>
                                <w:right w:val="none" w:sz="0" w:space="0" w:color="auto"/>
                              </w:divBdr>
                            </w:div>
                            <w:div w:id="515312025">
                              <w:marLeft w:val="0"/>
                              <w:marRight w:val="0"/>
                              <w:marTop w:val="0"/>
                              <w:marBottom w:val="0"/>
                              <w:divBdr>
                                <w:top w:val="none" w:sz="0" w:space="0" w:color="auto"/>
                                <w:left w:val="none" w:sz="0" w:space="0" w:color="auto"/>
                                <w:bottom w:val="none" w:sz="0" w:space="0" w:color="auto"/>
                                <w:right w:val="none" w:sz="0" w:space="0" w:color="auto"/>
                              </w:divBdr>
                            </w:div>
                            <w:div w:id="1110665370">
                              <w:marLeft w:val="0"/>
                              <w:marRight w:val="0"/>
                              <w:marTop w:val="0"/>
                              <w:marBottom w:val="0"/>
                              <w:divBdr>
                                <w:top w:val="none" w:sz="0" w:space="0" w:color="auto"/>
                                <w:left w:val="none" w:sz="0" w:space="0" w:color="auto"/>
                                <w:bottom w:val="none" w:sz="0" w:space="0" w:color="auto"/>
                                <w:right w:val="none" w:sz="0" w:space="0" w:color="auto"/>
                              </w:divBdr>
                            </w:div>
                            <w:div w:id="93987184">
                              <w:marLeft w:val="0"/>
                              <w:marRight w:val="0"/>
                              <w:marTop w:val="0"/>
                              <w:marBottom w:val="0"/>
                              <w:divBdr>
                                <w:top w:val="none" w:sz="0" w:space="0" w:color="auto"/>
                                <w:left w:val="none" w:sz="0" w:space="0" w:color="auto"/>
                                <w:bottom w:val="none" w:sz="0" w:space="0" w:color="auto"/>
                                <w:right w:val="none" w:sz="0" w:space="0" w:color="auto"/>
                              </w:divBdr>
                              <w:divsChild>
                                <w:div w:id="823473032">
                                  <w:marLeft w:val="0"/>
                                  <w:marRight w:val="0"/>
                                  <w:marTop w:val="0"/>
                                  <w:marBottom w:val="0"/>
                                  <w:divBdr>
                                    <w:top w:val="none" w:sz="0" w:space="0" w:color="auto"/>
                                    <w:left w:val="none" w:sz="0" w:space="0" w:color="auto"/>
                                    <w:bottom w:val="none" w:sz="0" w:space="0" w:color="auto"/>
                                    <w:right w:val="none" w:sz="0" w:space="0" w:color="auto"/>
                                  </w:divBdr>
                                  <w:divsChild>
                                    <w:div w:id="175194128">
                                      <w:marLeft w:val="0"/>
                                      <w:marRight w:val="0"/>
                                      <w:marTop w:val="0"/>
                                      <w:marBottom w:val="0"/>
                                      <w:divBdr>
                                        <w:top w:val="none" w:sz="0" w:space="0" w:color="auto"/>
                                        <w:left w:val="none" w:sz="0" w:space="0" w:color="auto"/>
                                        <w:bottom w:val="none" w:sz="0" w:space="0" w:color="auto"/>
                                        <w:right w:val="none" w:sz="0" w:space="0" w:color="auto"/>
                                      </w:divBdr>
                                      <w:divsChild>
                                        <w:div w:id="19870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02414">
                              <w:marLeft w:val="0"/>
                              <w:marRight w:val="0"/>
                              <w:marTop w:val="0"/>
                              <w:marBottom w:val="0"/>
                              <w:divBdr>
                                <w:top w:val="none" w:sz="0" w:space="0" w:color="auto"/>
                                <w:left w:val="none" w:sz="0" w:space="0" w:color="auto"/>
                                <w:bottom w:val="none" w:sz="0" w:space="0" w:color="auto"/>
                                <w:right w:val="none" w:sz="0" w:space="0" w:color="auto"/>
                              </w:divBdr>
                              <w:divsChild>
                                <w:div w:id="1365717795">
                                  <w:marLeft w:val="0"/>
                                  <w:marRight w:val="0"/>
                                  <w:marTop w:val="0"/>
                                  <w:marBottom w:val="0"/>
                                  <w:divBdr>
                                    <w:top w:val="none" w:sz="0" w:space="0" w:color="auto"/>
                                    <w:left w:val="none" w:sz="0" w:space="0" w:color="auto"/>
                                    <w:bottom w:val="none" w:sz="0" w:space="0" w:color="auto"/>
                                    <w:right w:val="none" w:sz="0" w:space="0" w:color="auto"/>
                                  </w:divBdr>
                                  <w:divsChild>
                                    <w:div w:id="250549835">
                                      <w:marLeft w:val="0"/>
                                      <w:marRight w:val="0"/>
                                      <w:marTop w:val="0"/>
                                      <w:marBottom w:val="0"/>
                                      <w:divBdr>
                                        <w:top w:val="none" w:sz="0" w:space="0" w:color="auto"/>
                                        <w:left w:val="none" w:sz="0" w:space="0" w:color="auto"/>
                                        <w:bottom w:val="none" w:sz="0" w:space="0" w:color="auto"/>
                                        <w:right w:val="none" w:sz="0" w:space="0" w:color="auto"/>
                                      </w:divBdr>
                                      <w:divsChild>
                                        <w:div w:id="12444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82416">
                          <w:marLeft w:val="0"/>
                          <w:marRight w:val="0"/>
                          <w:marTop w:val="0"/>
                          <w:marBottom w:val="0"/>
                          <w:divBdr>
                            <w:top w:val="none" w:sz="0" w:space="0" w:color="auto"/>
                            <w:left w:val="none" w:sz="0" w:space="0" w:color="auto"/>
                            <w:bottom w:val="none" w:sz="0" w:space="0" w:color="auto"/>
                            <w:right w:val="none" w:sz="0" w:space="0" w:color="auto"/>
                          </w:divBdr>
                          <w:divsChild>
                            <w:div w:id="1045788640">
                              <w:marLeft w:val="0"/>
                              <w:marRight w:val="0"/>
                              <w:marTop w:val="0"/>
                              <w:marBottom w:val="0"/>
                              <w:divBdr>
                                <w:top w:val="none" w:sz="0" w:space="0" w:color="auto"/>
                                <w:left w:val="none" w:sz="0" w:space="0" w:color="auto"/>
                                <w:bottom w:val="none" w:sz="0" w:space="0" w:color="auto"/>
                                <w:right w:val="none" w:sz="0" w:space="0" w:color="auto"/>
                              </w:divBdr>
                              <w:divsChild>
                                <w:div w:id="277106218">
                                  <w:marLeft w:val="0"/>
                                  <w:marRight w:val="0"/>
                                  <w:marTop w:val="0"/>
                                  <w:marBottom w:val="0"/>
                                  <w:divBdr>
                                    <w:top w:val="none" w:sz="0" w:space="0" w:color="auto"/>
                                    <w:left w:val="none" w:sz="0" w:space="0" w:color="auto"/>
                                    <w:bottom w:val="none" w:sz="0" w:space="0" w:color="auto"/>
                                    <w:right w:val="none" w:sz="0" w:space="0" w:color="auto"/>
                                  </w:divBdr>
                                  <w:divsChild>
                                    <w:div w:id="5827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5737">
                              <w:marLeft w:val="0"/>
                              <w:marRight w:val="0"/>
                              <w:marTop w:val="0"/>
                              <w:marBottom w:val="0"/>
                              <w:divBdr>
                                <w:top w:val="none" w:sz="0" w:space="0" w:color="auto"/>
                                <w:left w:val="none" w:sz="0" w:space="0" w:color="auto"/>
                                <w:bottom w:val="none" w:sz="0" w:space="0" w:color="auto"/>
                                <w:right w:val="none" w:sz="0" w:space="0" w:color="auto"/>
                              </w:divBdr>
                              <w:divsChild>
                                <w:div w:id="1836610240">
                                  <w:marLeft w:val="0"/>
                                  <w:marRight w:val="0"/>
                                  <w:marTop w:val="0"/>
                                  <w:marBottom w:val="0"/>
                                  <w:divBdr>
                                    <w:top w:val="none" w:sz="0" w:space="0" w:color="auto"/>
                                    <w:left w:val="none" w:sz="0" w:space="0" w:color="auto"/>
                                    <w:bottom w:val="none" w:sz="0" w:space="0" w:color="auto"/>
                                    <w:right w:val="none" w:sz="0" w:space="0" w:color="auto"/>
                                  </w:divBdr>
                                  <w:divsChild>
                                    <w:div w:id="384258313">
                                      <w:marLeft w:val="0"/>
                                      <w:marRight w:val="0"/>
                                      <w:marTop w:val="0"/>
                                      <w:marBottom w:val="0"/>
                                      <w:divBdr>
                                        <w:top w:val="none" w:sz="0" w:space="0" w:color="auto"/>
                                        <w:left w:val="none" w:sz="0" w:space="0" w:color="auto"/>
                                        <w:bottom w:val="none" w:sz="0" w:space="0" w:color="auto"/>
                                        <w:right w:val="none" w:sz="0" w:space="0" w:color="auto"/>
                                      </w:divBdr>
                                      <w:divsChild>
                                        <w:div w:id="1738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1879">
                                  <w:marLeft w:val="0"/>
                                  <w:marRight w:val="0"/>
                                  <w:marTop w:val="0"/>
                                  <w:marBottom w:val="0"/>
                                  <w:divBdr>
                                    <w:top w:val="none" w:sz="0" w:space="0" w:color="auto"/>
                                    <w:left w:val="none" w:sz="0" w:space="0" w:color="auto"/>
                                    <w:bottom w:val="none" w:sz="0" w:space="0" w:color="auto"/>
                                    <w:right w:val="none" w:sz="0" w:space="0" w:color="auto"/>
                                  </w:divBdr>
                                </w:div>
                              </w:divsChild>
                            </w:div>
                            <w:div w:id="1150750559">
                              <w:marLeft w:val="0"/>
                              <w:marRight w:val="0"/>
                              <w:marTop w:val="0"/>
                              <w:marBottom w:val="0"/>
                              <w:divBdr>
                                <w:top w:val="none" w:sz="0" w:space="0" w:color="auto"/>
                                <w:left w:val="none" w:sz="0" w:space="0" w:color="auto"/>
                                <w:bottom w:val="none" w:sz="0" w:space="0" w:color="auto"/>
                                <w:right w:val="none" w:sz="0" w:space="0" w:color="auto"/>
                              </w:divBdr>
                              <w:divsChild>
                                <w:div w:id="954143957">
                                  <w:marLeft w:val="0"/>
                                  <w:marRight w:val="0"/>
                                  <w:marTop w:val="0"/>
                                  <w:marBottom w:val="0"/>
                                  <w:divBdr>
                                    <w:top w:val="none" w:sz="0" w:space="0" w:color="auto"/>
                                    <w:left w:val="none" w:sz="0" w:space="0" w:color="auto"/>
                                    <w:bottom w:val="none" w:sz="0" w:space="0" w:color="auto"/>
                                    <w:right w:val="none" w:sz="0" w:space="0" w:color="auto"/>
                                  </w:divBdr>
                                  <w:divsChild>
                                    <w:div w:id="1838421101">
                                      <w:marLeft w:val="0"/>
                                      <w:marRight w:val="0"/>
                                      <w:marTop w:val="0"/>
                                      <w:marBottom w:val="0"/>
                                      <w:divBdr>
                                        <w:top w:val="none" w:sz="0" w:space="0" w:color="auto"/>
                                        <w:left w:val="none" w:sz="0" w:space="0" w:color="auto"/>
                                        <w:bottom w:val="none" w:sz="0" w:space="0" w:color="auto"/>
                                        <w:right w:val="none" w:sz="0" w:space="0" w:color="auto"/>
                                      </w:divBdr>
                                      <w:divsChild>
                                        <w:div w:id="8575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066">
                              <w:marLeft w:val="0"/>
                              <w:marRight w:val="0"/>
                              <w:marTop w:val="0"/>
                              <w:marBottom w:val="0"/>
                              <w:divBdr>
                                <w:top w:val="none" w:sz="0" w:space="0" w:color="auto"/>
                                <w:left w:val="none" w:sz="0" w:space="0" w:color="auto"/>
                                <w:bottom w:val="none" w:sz="0" w:space="0" w:color="auto"/>
                                <w:right w:val="none" w:sz="0" w:space="0" w:color="auto"/>
                              </w:divBdr>
                              <w:divsChild>
                                <w:div w:id="1477641931">
                                  <w:marLeft w:val="0"/>
                                  <w:marRight w:val="0"/>
                                  <w:marTop w:val="0"/>
                                  <w:marBottom w:val="0"/>
                                  <w:divBdr>
                                    <w:top w:val="none" w:sz="0" w:space="0" w:color="auto"/>
                                    <w:left w:val="none" w:sz="0" w:space="0" w:color="auto"/>
                                    <w:bottom w:val="none" w:sz="0" w:space="0" w:color="auto"/>
                                    <w:right w:val="none" w:sz="0" w:space="0" w:color="auto"/>
                                  </w:divBdr>
                                  <w:divsChild>
                                    <w:div w:id="1442728527">
                                      <w:marLeft w:val="0"/>
                                      <w:marRight w:val="0"/>
                                      <w:marTop w:val="0"/>
                                      <w:marBottom w:val="0"/>
                                      <w:divBdr>
                                        <w:top w:val="none" w:sz="0" w:space="0" w:color="auto"/>
                                        <w:left w:val="none" w:sz="0" w:space="0" w:color="auto"/>
                                        <w:bottom w:val="none" w:sz="0" w:space="0" w:color="auto"/>
                                        <w:right w:val="none" w:sz="0" w:space="0" w:color="auto"/>
                                      </w:divBdr>
                                      <w:divsChild>
                                        <w:div w:id="11288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392">
                          <w:marLeft w:val="0"/>
                          <w:marRight w:val="0"/>
                          <w:marTop w:val="0"/>
                          <w:marBottom w:val="0"/>
                          <w:divBdr>
                            <w:top w:val="none" w:sz="0" w:space="0" w:color="auto"/>
                            <w:left w:val="none" w:sz="0" w:space="0" w:color="auto"/>
                            <w:bottom w:val="none" w:sz="0" w:space="0" w:color="auto"/>
                            <w:right w:val="none" w:sz="0" w:space="0" w:color="auto"/>
                          </w:divBdr>
                          <w:divsChild>
                            <w:div w:id="209730761">
                              <w:marLeft w:val="0"/>
                              <w:marRight w:val="0"/>
                              <w:marTop w:val="0"/>
                              <w:marBottom w:val="0"/>
                              <w:divBdr>
                                <w:top w:val="none" w:sz="0" w:space="0" w:color="auto"/>
                                <w:left w:val="none" w:sz="0" w:space="0" w:color="auto"/>
                                <w:bottom w:val="none" w:sz="0" w:space="0" w:color="auto"/>
                                <w:right w:val="none" w:sz="0" w:space="0" w:color="auto"/>
                              </w:divBdr>
                              <w:divsChild>
                                <w:div w:id="1905723886">
                                  <w:marLeft w:val="0"/>
                                  <w:marRight w:val="0"/>
                                  <w:marTop w:val="0"/>
                                  <w:marBottom w:val="0"/>
                                  <w:divBdr>
                                    <w:top w:val="none" w:sz="0" w:space="0" w:color="auto"/>
                                    <w:left w:val="none" w:sz="0" w:space="0" w:color="auto"/>
                                    <w:bottom w:val="none" w:sz="0" w:space="0" w:color="auto"/>
                                    <w:right w:val="none" w:sz="0" w:space="0" w:color="auto"/>
                                  </w:divBdr>
                                  <w:divsChild>
                                    <w:div w:id="5748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3172">
                              <w:marLeft w:val="0"/>
                              <w:marRight w:val="0"/>
                              <w:marTop w:val="0"/>
                              <w:marBottom w:val="0"/>
                              <w:divBdr>
                                <w:top w:val="none" w:sz="0" w:space="0" w:color="auto"/>
                                <w:left w:val="none" w:sz="0" w:space="0" w:color="auto"/>
                                <w:bottom w:val="none" w:sz="0" w:space="0" w:color="auto"/>
                                <w:right w:val="none" w:sz="0" w:space="0" w:color="auto"/>
                              </w:divBdr>
                            </w:div>
                            <w:div w:id="769004699">
                              <w:marLeft w:val="0"/>
                              <w:marRight w:val="0"/>
                              <w:marTop w:val="0"/>
                              <w:marBottom w:val="0"/>
                              <w:divBdr>
                                <w:top w:val="none" w:sz="0" w:space="0" w:color="auto"/>
                                <w:left w:val="none" w:sz="0" w:space="0" w:color="auto"/>
                                <w:bottom w:val="none" w:sz="0" w:space="0" w:color="auto"/>
                                <w:right w:val="none" w:sz="0" w:space="0" w:color="auto"/>
                              </w:divBdr>
                            </w:div>
                            <w:div w:id="2086999314">
                              <w:marLeft w:val="0"/>
                              <w:marRight w:val="0"/>
                              <w:marTop w:val="0"/>
                              <w:marBottom w:val="0"/>
                              <w:divBdr>
                                <w:top w:val="none" w:sz="0" w:space="0" w:color="auto"/>
                                <w:left w:val="none" w:sz="0" w:space="0" w:color="auto"/>
                                <w:bottom w:val="none" w:sz="0" w:space="0" w:color="auto"/>
                                <w:right w:val="none" w:sz="0" w:space="0" w:color="auto"/>
                              </w:divBdr>
                            </w:div>
                          </w:divsChild>
                        </w:div>
                        <w:div w:id="1555266689">
                          <w:marLeft w:val="0"/>
                          <w:marRight w:val="0"/>
                          <w:marTop w:val="0"/>
                          <w:marBottom w:val="0"/>
                          <w:divBdr>
                            <w:top w:val="none" w:sz="0" w:space="0" w:color="auto"/>
                            <w:left w:val="none" w:sz="0" w:space="0" w:color="auto"/>
                            <w:bottom w:val="none" w:sz="0" w:space="0" w:color="auto"/>
                            <w:right w:val="none" w:sz="0" w:space="0" w:color="auto"/>
                          </w:divBdr>
                          <w:divsChild>
                            <w:div w:id="147794761">
                              <w:marLeft w:val="0"/>
                              <w:marRight w:val="0"/>
                              <w:marTop w:val="0"/>
                              <w:marBottom w:val="0"/>
                              <w:divBdr>
                                <w:top w:val="none" w:sz="0" w:space="0" w:color="auto"/>
                                <w:left w:val="none" w:sz="0" w:space="0" w:color="auto"/>
                                <w:bottom w:val="none" w:sz="0" w:space="0" w:color="auto"/>
                                <w:right w:val="none" w:sz="0" w:space="0" w:color="auto"/>
                              </w:divBdr>
                              <w:divsChild>
                                <w:div w:id="454983035">
                                  <w:marLeft w:val="0"/>
                                  <w:marRight w:val="0"/>
                                  <w:marTop w:val="0"/>
                                  <w:marBottom w:val="0"/>
                                  <w:divBdr>
                                    <w:top w:val="none" w:sz="0" w:space="0" w:color="auto"/>
                                    <w:left w:val="none" w:sz="0" w:space="0" w:color="auto"/>
                                    <w:bottom w:val="none" w:sz="0" w:space="0" w:color="auto"/>
                                    <w:right w:val="none" w:sz="0" w:space="0" w:color="auto"/>
                                  </w:divBdr>
                                  <w:divsChild>
                                    <w:div w:id="282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216">
                              <w:marLeft w:val="0"/>
                              <w:marRight w:val="0"/>
                              <w:marTop w:val="0"/>
                              <w:marBottom w:val="0"/>
                              <w:divBdr>
                                <w:top w:val="none" w:sz="0" w:space="0" w:color="auto"/>
                                <w:left w:val="none" w:sz="0" w:space="0" w:color="auto"/>
                                <w:bottom w:val="none" w:sz="0" w:space="0" w:color="auto"/>
                                <w:right w:val="none" w:sz="0" w:space="0" w:color="auto"/>
                              </w:divBdr>
                            </w:div>
                            <w:div w:id="1952660396">
                              <w:marLeft w:val="0"/>
                              <w:marRight w:val="0"/>
                              <w:marTop w:val="0"/>
                              <w:marBottom w:val="0"/>
                              <w:divBdr>
                                <w:top w:val="none" w:sz="0" w:space="0" w:color="auto"/>
                                <w:left w:val="none" w:sz="0" w:space="0" w:color="auto"/>
                                <w:bottom w:val="none" w:sz="0" w:space="0" w:color="auto"/>
                                <w:right w:val="none" w:sz="0" w:space="0" w:color="auto"/>
                              </w:divBdr>
                            </w:div>
                            <w:div w:id="15386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emet361.blogter.hu/191387/a_fovarosi_hulladekhasznosito_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f.hu/portal/page/portal/fkf/HUHA" TargetMode="External"/><Relationship Id="rId5" Type="http://schemas.openxmlformats.org/officeDocument/2006/relationships/hyperlink" Target="http://www.fkf.hu/portal/page/portal/fkf/HUH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rigó">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2784</Words>
  <Characters>19210</Characters>
  <Application>Microsoft Office Word</Application>
  <DocSecurity>0</DocSecurity>
  <Lines>160</Lines>
  <Paragraphs>43</Paragraphs>
  <ScaleCrop>false</ScaleCrop>
  <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dc:creator>
  <cp:lastModifiedBy>Tóth</cp:lastModifiedBy>
  <cp:revision>1</cp:revision>
  <dcterms:created xsi:type="dcterms:W3CDTF">2016-11-17T13:20:00Z</dcterms:created>
  <dcterms:modified xsi:type="dcterms:W3CDTF">2016-11-17T13:27:00Z</dcterms:modified>
</cp:coreProperties>
</file>